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025B1" w14:textId="77777777" w:rsidR="00E6323D" w:rsidRPr="00D12B44" w:rsidRDefault="00E6323D" w:rsidP="00E6323D">
      <w:pPr>
        <w:tabs>
          <w:tab w:val="left" w:pos="8640"/>
        </w:tabs>
        <w:spacing w:line="240" w:lineRule="auto"/>
        <w:rPr>
          <w:b/>
          <w:sz w:val="22"/>
        </w:rPr>
      </w:pPr>
      <w:r w:rsidRPr="00D12B44">
        <w:rPr>
          <w:rFonts w:hint="cs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6252F315" w14:textId="77777777" w:rsidR="00E6323D" w:rsidRPr="00D12B44" w:rsidRDefault="00E6323D" w:rsidP="00E6323D">
      <w:pPr>
        <w:spacing w:line="240" w:lineRule="auto"/>
        <w:jc w:val="both"/>
        <w:rPr>
          <w:rFonts w:ascii="Angsana New" w:hAnsi="Angsana New"/>
          <w:b/>
          <w:bCs/>
          <w:sz w:val="28"/>
          <w:szCs w:val="28"/>
        </w:rPr>
      </w:pPr>
    </w:p>
    <w:p w14:paraId="2344492B" w14:textId="071BC3F0" w:rsidR="00E6323D" w:rsidRPr="00D12B44" w:rsidRDefault="00E6323D" w:rsidP="00E6323D">
      <w:pPr>
        <w:spacing w:line="240" w:lineRule="auto"/>
        <w:jc w:val="both"/>
        <w:rPr>
          <w:b/>
          <w:bCs/>
          <w:sz w:val="30"/>
          <w:szCs w:val="30"/>
        </w:rPr>
      </w:pPr>
      <w:r w:rsidRPr="00D12B44">
        <w:rPr>
          <w:rFonts w:hint="cs"/>
          <w:b/>
          <w:bCs/>
          <w:sz w:val="30"/>
          <w:szCs w:val="30"/>
          <w:cs/>
        </w:rPr>
        <w:t>เสนอ คณะกรรมการบริษัท</w:t>
      </w:r>
      <w:r w:rsidRPr="00D12B44">
        <w:rPr>
          <w:b/>
          <w:bCs/>
          <w:sz w:val="30"/>
          <w:szCs w:val="30"/>
          <w:cs/>
        </w:rPr>
        <w:t xml:space="preserve"> </w:t>
      </w:r>
      <w:r w:rsidR="001B349F">
        <w:rPr>
          <w:rFonts w:hint="cs"/>
          <w:b/>
          <w:bCs/>
          <w:sz w:val="30"/>
          <w:szCs w:val="30"/>
          <w:cs/>
        </w:rPr>
        <w:t>ไทยเรยอน จำกัด</w:t>
      </w:r>
      <w:r w:rsidRPr="00D12B44">
        <w:rPr>
          <w:b/>
          <w:bCs/>
          <w:sz w:val="30"/>
          <w:szCs w:val="30"/>
          <w:cs/>
        </w:rPr>
        <w:t xml:space="preserve"> (</w:t>
      </w:r>
      <w:r w:rsidRPr="00D12B44">
        <w:rPr>
          <w:rFonts w:hint="cs"/>
          <w:b/>
          <w:bCs/>
          <w:sz w:val="30"/>
          <w:szCs w:val="30"/>
          <w:cs/>
        </w:rPr>
        <w:t>มหาชน</w:t>
      </w:r>
      <w:r w:rsidRPr="00D12B44">
        <w:rPr>
          <w:b/>
          <w:bCs/>
          <w:sz w:val="30"/>
          <w:szCs w:val="30"/>
          <w:cs/>
        </w:rPr>
        <w:t>)</w:t>
      </w:r>
      <w:bookmarkStart w:id="0" w:name="_GoBack"/>
    </w:p>
    <w:bookmarkEnd w:id="0"/>
    <w:p w14:paraId="0DB7B69D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BE55D28" w14:textId="6FF72E91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B0713">
        <w:rPr>
          <w:rFonts w:ascii="Angsana New" w:hAnsi="Angsana New"/>
          <w:sz w:val="30"/>
          <w:szCs w:val="30"/>
          <w:cs/>
        </w:rPr>
        <w:t>ข้าพเจ้าได้สอบทานงบ</w:t>
      </w:r>
      <w:r w:rsidR="005B0713">
        <w:rPr>
          <w:rFonts w:ascii="Angsana New" w:hAnsi="Angsana New" w:hint="cs"/>
          <w:sz w:val="30"/>
          <w:szCs w:val="30"/>
          <w:cs/>
        </w:rPr>
        <w:t>แสดงฐานะ</w:t>
      </w:r>
      <w:r w:rsidRPr="005B0713">
        <w:rPr>
          <w:rFonts w:ascii="Angsana New" w:hAnsi="Angsana New" w:hint="cs"/>
          <w:sz w:val="30"/>
          <w:szCs w:val="30"/>
          <w:cs/>
        </w:rPr>
        <w:t>การเงิน</w:t>
      </w:r>
      <w:r w:rsidR="00A533EA" w:rsidRPr="005B0713">
        <w:rPr>
          <w:rFonts w:ascii="Angsana New" w:hAnsi="Angsana New" w:hint="cs"/>
          <w:sz w:val="30"/>
          <w:szCs w:val="30"/>
          <w:cs/>
        </w:rPr>
        <w:t>ที่แสดง</w:t>
      </w:r>
      <w:r w:rsidR="00015F39" w:rsidRPr="005B0713">
        <w:rPr>
          <w:rFonts w:ascii="Angsana New" w:hAnsi="Angsana New" w:hint="cs"/>
          <w:sz w:val="30"/>
          <w:szCs w:val="30"/>
          <w:cs/>
        </w:rPr>
        <w:t>เงินลงทุนตามวิธีส่วนได้เสีย</w:t>
      </w:r>
      <w:r w:rsidRPr="005B0713">
        <w:rPr>
          <w:rFonts w:ascii="Angsana New" w:hAnsi="Angsana New" w:hint="cs"/>
          <w:sz w:val="30"/>
          <w:szCs w:val="30"/>
          <w:cs/>
        </w:rPr>
        <w:t>และ</w:t>
      </w:r>
      <w:r w:rsidR="005B0713">
        <w:rPr>
          <w:rFonts w:ascii="Angsana New" w:hAnsi="Angsana New" w:hint="cs"/>
          <w:sz w:val="30"/>
          <w:szCs w:val="30"/>
          <w:cs/>
        </w:rPr>
        <w:t>งบแสดงฐานะ</w:t>
      </w:r>
      <w:r w:rsidRPr="005B0713">
        <w:rPr>
          <w:rFonts w:ascii="Angsana New" w:hAnsi="Angsana New" w:hint="cs"/>
          <w:sz w:val="30"/>
          <w:szCs w:val="30"/>
          <w:cs/>
        </w:rPr>
        <w:t xml:space="preserve">การเงินเฉพาะกิจการ </w:t>
      </w:r>
      <w:r w:rsidR="00181495">
        <w:rPr>
          <w:rFonts w:ascii="Angsana New" w:hAnsi="Angsana New"/>
          <w:sz w:val="30"/>
          <w:szCs w:val="30"/>
        </w:rPr>
        <w:br/>
      </w:r>
      <w:r w:rsidR="002115B1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2115B1">
        <w:rPr>
          <w:rFonts w:ascii="Angsana New" w:hAnsi="Angsana New"/>
          <w:sz w:val="30"/>
          <w:szCs w:val="30"/>
        </w:rPr>
        <w:t xml:space="preserve">30 </w:t>
      </w:r>
      <w:r w:rsidR="002115B1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2115B1">
        <w:rPr>
          <w:rFonts w:ascii="Angsana New" w:hAnsi="Angsana New"/>
          <w:sz w:val="30"/>
          <w:szCs w:val="30"/>
        </w:rPr>
        <w:t>2563</w:t>
      </w:r>
      <w:r w:rsidR="00181495">
        <w:rPr>
          <w:rFonts w:ascii="Angsana New" w:hAnsi="Angsana New"/>
          <w:sz w:val="30"/>
          <w:szCs w:val="30"/>
        </w:rPr>
        <w:t xml:space="preserve"> </w:t>
      </w:r>
      <w:r w:rsidR="00181495" w:rsidRPr="005B0713">
        <w:rPr>
          <w:rFonts w:ascii="Angsana New" w:hAnsi="Angsana New"/>
          <w:sz w:val="30"/>
          <w:szCs w:val="30"/>
          <w:cs/>
        </w:rPr>
        <w:t>งบกำไรขาดทุน</w:t>
      </w:r>
      <w:r w:rsidR="00181495" w:rsidRPr="005B0713"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ที่แสดงเงินลงทุนตามวิธีส่วนได้เสียและงบกำไรขาดทุนเฉพาะกิจการ</w:t>
      </w:r>
      <w:r w:rsidR="002115B1">
        <w:rPr>
          <w:rFonts w:ascii="Angsana New" w:hAnsi="Angsana New"/>
          <w:sz w:val="30"/>
          <w:szCs w:val="30"/>
        </w:rPr>
        <w:t xml:space="preserve"> </w:t>
      </w:r>
      <w:r w:rsidR="005B0713" w:rsidRPr="005B0713">
        <w:rPr>
          <w:rFonts w:ascii="Angsana New" w:hAnsi="Angsana New"/>
          <w:sz w:val="30"/>
          <w:szCs w:val="30"/>
          <w:cs/>
        </w:rPr>
        <w:t>งบกำไรขาดทุน</w:t>
      </w:r>
      <w:r w:rsidR="005B0713" w:rsidRPr="005B0713">
        <w:rPr>
          <w:rFonts w:ascii="Angsana New" w:hAnsi="Angsana New" w:hint="cs"/>
          <w:sz w:val="30"/>
          <w:szCs w:val="30"/>
          <w:cs/>
        </w:rPr>
        <w:t xml:space="preserve">เบ็ดเสร็จที่แสดงเงินลงทุนตามวิธีส่วนได้เสียและงบกำไรขาดทุนเบ็ดเสร็จเฉพาะกิจการ </w:t>
      </w:r>
      <w:r w:rsidR="005B0713" w:rsidRPr="005B0713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</w:t>
      </w:r>
      <w:r w:rsidR="005B0713" w:rsidRPr="005B0713">
        <w:rPr>
          <w:rFonts w:ascii="Angsana New" w:hAnsi="Angsana New" w:hint="cs"/>
          <w:sz w:val="30"/>
          <w:szCs w:val="30"/>
          <w:cs/>
        </w:rPr>
        <w:t xml:space="preserve">ที่แสดงเงินลงทุนตามวิธีส่วนได้เสียและงบแสดงการเปลี่ยนแปลงส่วนของผู้ถือหุ้นเฉพาะกิจการ </w:t>
      </w:r>
      <w:r w:rsidR="005B0713" w:rsidRPr="005B0713">
        <w:rPr>
          <w:rFonts w:ascii="Angsana New" w:hAnsi="Angsana New"/>
          <w:sz w:val="30"/>
          <w:szCs w:val="30"/>
          <w:cs/>
        </w:rPr>
        <w:t>และ</w:t>
      </w:r>
      <w:r w:rsidR="00181495">
        <w:rPr>
          <w:rFonts w:ascii="Angsana New" w:hAnsi="Angsana New"/>
          <w:sz w:val="30"/>
          <w:szCs w:val="30"/>
        </w:rPr>
        <w:br/>
      </w:r>
      <w:r w:rsidR="005B0713" w:rsidRPr="005B0713">
        <w:rPr>
          <w:rFonts w:ascii="Angsana New" w:hAnsi="Angsana New"/>
          <w:sz w:val="30"/>
          <w:szCs w:val="30"/>
          <w:cs/>
        </w:rPr>
        <w:t>งบกระแสเงินสด</w:t>
      </w:r>
      <w:r w:rsidR="005B0713" w:rsidRPr="005B0713"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="00181495">
        <w:rPr>
          <w:rFonts w:ascii="Angsana New" w:hAnsi="Angsana New" w:hint="cs"/>
          <w:sz w:val="30"/>
          <w:szCs w:val="30"/>
          <w:cs/>
        </w:rPr>
        <w:t>และงบกระแสเงินสดเฉพาะกิจการ</w:t>
      </w:r>
      <w:r w:rsidR="002115B1" w:rsidRPr="005B0713">
        <w:rPr>
          <w:rFonts w:ascii="Angsana New" w:hAnsi="Angsana New"/>
          <w:sz w:val="30"/>
          <w:szCs w:val="30"/>
        </w:rPr>
        <w:t xml:space="preserve"> </w:t>
      </w:r>
      <w:r w:rsidR="005B0713" w:rsidRPr="005B0713">
        <w:rPr>
          <w:rFonts w:ascii="Angsana New" w:hAnsi="Angsana New"/>
          <w:sz w:val="30"/>
          <w:szCs w:val="30"/>
          <w:cs/>
        </w:rPr>
        <w:t>สำหรับ</w:t>
      </w:r>
      <w:r w:rsidR="005B0713" w:rsidRPr="005B0713">
        <w:rPr>
          <w:rFonts w:ascii="Angsana New" w:hAnsi="Angsana New" w:hint="cs"/>
          <w:sz w:val="30"/>
          <w:szCs w:val="30"/>
          <w:cs/>
        </w:rPr>
        <w:t>งวดสามเดือน</w:t>
      </w:r>
      <w:r w:rsidR="005B0713" w:rsidRPr="005B0713">
        <w:rPr>
          <w:rFonts w:ascii="Angsana New" w:hAnsi="Angsana New"/>
          <w:sz w:val="30"/>
          <w:szCs w:val="30"/>
          <w:cs/>
        </w:rPr>
        <w:t>สิ้นสุดวัน</w:t>
      </w:r>
      <w:r w:rsidR="002115B1">
        <w:rPr>
          <w:rFonts w:ascii="Angsana New" w:hAnsi="Angsana New" w:hint="cs"/>
          <w:sz w:val="30"/>
          <w:szCs w:val="30"/>
          <w:cs/>
        </w:rPr>
        <w:t xml:space="preserve">ที่ </w:t>
      </w:r>
      <w:r w:rsidR="002115B1">
        <w:rPr>
          <w:rFonts w:ascii="Angsana New" w:hAnsi="Angsana New"/>
          <w:sz w:val="30"/>
          <w:szCs w:val="30"/>
        </w:rPr>
        <w:t xml:space="preserve">30 </w:t>
      </w:r>
      <w:r w:rsidR="002115B1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2115B1">
        <w:rPr>
          <w:rFonts w:ascii="Angsana New" w:hAnsi="Angsana New"/>
          <w:sz w:val="30"/>
          <w:szCs w:val="30"/>
        </w:rPr>
        <w:t xml:space="preserve">2563 </w:t>
      </w:r>
      <w:r w:rsidRPr="005B0713">
        <w:rPr>
          <w:rFonts w:ascii="Angsana New" w:hAnsi="Angsana New" w:hint="cs"/>
          <w:sz w:val="30"/>
          <w:szCs w:val="30"/>
          <w:cs/>
        </w:rPr>
        <w:t>และ</w:t>
      </w:r>
      <w:r w:rsidRPr="005B0713">
        <w:rPr>
          <w:rFonts w:ascii="Angsana New" w:hAnsi="Angsana New"/>
          <w:sz w:val="30"/>
          <w:szCs w:val="30"/>
          <w:cs/>
        </w:rPr>
        <w:t>หมายเหตุประกอบงบการเงิน</w:t>
      </w:r>
      <w:r w:rsidR="005B0713">
        <w:rPr>
          <w:rFonts w:ascii="Angsana New" w:hAnsi="Angsana New" w:hint="cs"/>
          <w:sz w:val="30"/>
          <w:szCs w:val="30"/>
          <w:cs/>
        </w:rPr>
        <w:t xml:space="preserve">แบบย่อ </w:t>
      </w:r>
      <w:r w:rsidR="005B0713">
        <w:rPr>
          <w:rFonts w:ascii="Angsana New" w:hAnsi="Angsana New" w:hint="cs"/>
          <w:sz w:val="30"/>
          <w:szCs w:val="30"/>
        </w:rPr>
        <w:t>(</w:t>
      </w:r>
      <w:r w:rsidR="005B0713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ข้อมูลทางการเงินระหว่างกาล)</w:t>
      </w:r>
      <w:r w:rsidRPr="005B0713">
        <w:rPr>
          <w:rFonts w:ascii="Angsana New" w:hAnsi="Angsana New" w:hint="cs"/>
          <w:sz w:val="30"/>
          <w:szCs w:val="30"/>
          <w:cs/>
        </w:rPr>
        <w:t xml:space="preserve"> </w:t>
      </w:r>
      <w:r w:rsidR="002115B1">
        <w:rPr>
          <w:rFonts w:ascii="Angsana New" w:hAnsi="Angsana New" w:hint="cs"/>
          <w:sz w:val="30"/>
          <w:szCs w:val="30"/>
          <w:cs/>
        </w:rPr>
        <w:t>ของบริษัท ไทยเรยอน จำกัด (มหาชน)</w:t>
      </w:r>
      <w:r w:rsidR="00181495">
        <w:rPr>
          <w:rFonts w:ascii="Angsana New" w:hAnsi="Angsana New" w:hint="cs"/>
          <w:sz w:val="30"/>
          <w:szCs w:val="30"/>
          <w:cs/>
        </w:rPr>
        <w:t xml:space="preserve"> </w:t>
      </w:r>
      <w:r w:rsidR="002E2C38">
        <w:rPr>
          <w:rFonts w:ascii="Angsana New" w:hAnsi="Angsana New"/>
          <w:sz w:val="30"/>
          <w:szCs w:val="30"/>
        </w:rPr>
        <w:t>(“</w:t>
      </w:r>
      <w:r w:rsidR="002E2C38">
        <w:rPr>
          <w:rFonts w:ascii="Angsana New" w:hAnsi="Angsana New" w:hint="cs"/>
          <w:sz w:val="30"/>
          <w:szCs w:val="30"/>
          <w:cs/>
        </w:rPr>
        <w:t>บริษัท</w:t>
      </w:r>
      <w:r w:rsidR="002E2C38">
        <w:rPr>
          <w:rFonts w:ascii="Angsana New" w:hAnsi="Angsana New"/>
          <w:sz w:val="30"/>
          <w:szCs w:val="30"/>
        </w:rPr>
        <w:t xml:space="preserve">”) </w:t>
      </w:r>
      <w:r w:rsidRPr="005B0713">
        <w:rPr>
          <w:rFonts w:ascii="Angsana New" w:hAnsi="Angsana New"/>
          <w:sz w:val="30"/>
          <w:szCs w:val="30"/>
          <w:cs/>
        </w:rPr>
        <w:t>ซึ่งผู้บริหารของกิจการเป็น</w:t>
      </w:r>
      <w:r w:rsidRPr="00D12B44">
        <w:rPr>
          <w:rFonts w:ascii="Angsana New" w:hAnsi="Angsana New"/>
          <w:sz w:val="30"/>
          <w:szCs w:val="30"/>
          <w:cs/>
        </w:rPr>
        <w:t>ผู้รับผิดชอบในการจัดทำและ</w:t>
      </w:r>
      <w:r w:rsidRPr="00D12B44">
        <w:rPr>
          <w:rFonts w:ascii="Angsana New" w:hAnsi="Angsana New" w:hint="cs"/>
          <w:sz w:val="30"/>
          <w:szCs w:val="30"/>
          <w:cs/>
        </w:rPr>
        <w:t>นำเสนอ</w:t>
      </w:r>
      <w:r w:rsidRPr="00D12B44">
        <w:rPr>
          <w:rFonts w:ascii="Angsana New" w:hAnsi="Angsana New"/>
          <w:sz w:val="30"/>
          <w:szCs w:val="30"/>
          <w:cs/>
        </w:rPr>
        <w:t>ข้อมูล</w:t>
      </w:r>
      <w:r w:rsidRPr="00D12B44">
        <w:rPr>
          <w:rFonts w:ascii="Angsana New" w:hAnsi="Angsana New" w:hint="cs"/>
          <w:sz w:val="30"/>
          <w:szCs w:val="30"/>
          <w:cs/>
        </w:rPr>
        <w:t>ทางการเงิน</w:t>
      </w:r>
      <w:r w:rsidRPr="00D12B44">
        <w:rPr>
          <w:rFonts w:ascii="Angsana New" w:hAnsi="Angsana New"/>
          <w:sz w:val="30"/>
          <w:szCs w:val="30"/>
          <w:cs/>
        </w:rPr>
        <w:t>ระหว่างกาล</w:t>
      </w:r>
      <w:r w:rsidRPr="00D12B44">
        <w:rPr>
          <w:rFonts w:ascii="Angsana New" w:hAnsi="Angsana New" w:hint="cs"/>
          <w:sz w:val="30"/>
          <w:szCs w:val="30"/>
          <w:cs/>
        </w:rPr>
        <w:t>เหล่านี้</w:t>
      </w:r>
      <w:r w:rsidRPr="00D12B44">
        <w:rPr>
          <w:rFonts w:ascii="Angsana New" w:hAnsi="Angsana New"/>
          <w:sz w:val="30"/>
          <w:szCs w:val="30"/>
          <w:cs/>
        </w:rPr>
        <w:t>ตาม</w:t>
      </w:r>
      <w:r w:rsidRPr="00D12B44">
        <w:rPr>
          <w:rFonts w:ascii="Angsana New" w:hAnsi="Angsana New" w:hint="cs"/>
          <w:sz w:val="30"/>
          <w:szCs w:val="30"/>
          <w:cs/>
        </w:rPr>
        <w:t xml:space="preserve">มาตรฐานการบัญชีฉบับที่ </w:t>
      </w:r>
      <w:r w:rsidRPr="00D12B44">
        <w:rPr>
          <w:rFonts w:ascii="Angsana New" w:hAnsi="Angsana New"/>
          <w:sz w:val="30"/>
          <w:szCs w:val="30"/>
        </w:rPr>
        <w:t>34</w:t>
      </w:r>
      <w:r w:rsidRPr="00D12B44">
        <w:rPr>
          <w:rFonts w:ascii="Angsana New" w:hAnsi="Angsana New" w:hint="cs"/>
          <w:sz w:val="30"/>
          <w:szCs w:val="30"/>
          <w:cs/>
        </w:rPr>
        <w:t xml:space="preserve"> </w:t>
      </w:r>
      <w:r w:rsidRPr="00D12B44">
        <w:rPr>
          <w:rFonts w:ascii="Angsana New" w:hAnsi="Angsana New" w:hint="cs"/>
          <w:spacing w:val="-2"/>
          <w:sz w:val="30"/>
          <w:szCs w:val="30"/>
          <w:cs/>
        </w:rPr>
        <w:t>เรื่อง การรายงานทางการเงินระหว่างกาล</w:t>
      </w:r>
      <w:r>
        <w:rPr>
          <w:rFonts w:ascii="Angsana New" w:hAnsi="Angsana New"/>
          <w:spacing w:val="-2"/>
          <w:sz w:val="30"/>
          <w:szCs w:val="30"/>
        </w:rPr>
        <w:t xml:space="preserve"> </w:t>
      </w:r>
      <w:r w:rsidRPr="00D12B44">
        <w:rPr>
          <w:rFonts w:ascii="Angsana New" w:hAnsi="Angsana New"/>
          <w:spacing w:val="-2"/>
          <w:sz w:val="30"/>
          <w:szCs w:val="30"/>
          <w:cs/>
        </w:rPr>
        <w:t>ส่วนข้าพเจ้าเป็นผู้รับผิดชอบในการ</w:t>
      </w:r>
      <w:r w:rsidRPr="00D12B44">
        <w:rPr>
          <w:rFonts w:ascii="Angsana New" w:hAnsi="Angsana New" w:hint="cs"/>
          <w:spacing w:val="-2"/>
          <w:sz w:val="30"/>
          <w:szCs w:val="30"/>
          <w:cs/>
        </w:rPr>
        <w:t>ให้</w:t>
      </w:r>
      <w:r w:rsidRPr="00D12B44">
        <w:rPr>
          <w:rFonts w:ascii="Angsana New" w:hAnsi="Angsana New"/>
          <w:spacing w:val="-2"/>
          <w:sz w:val="30"/>
          <w:szCs w:val="30"/>
          <w:cs/>
        </w:rPr>
        <w:t>ข้อสรุป</w:t>
      </w:r>
      <w:r w:rsidRPr="00D12B44">
        <w:rPr>
          <w:rFonts w:ascii="Angsana New" w:hAnsi="Angsana New" w:hint="cs"/>
          <w:spacing w:val="-2"/>
          <w:sz w:val="30"/>
          <w:szCs w:val="30"/>
          <w:cs/>
        </w:rPr>
        <w:t>เกี่ยวกับข้อมูลทาง</w:t>
      </w:r>
      <w:r w:rsidRPr="00D12B44">
        <w:rPr>
          <w:rFonts w:ascii="Angsana New" w:hAnsi="Angsana New"/>
          <w:spacing w:val="-2"/>
          <w:sz w:val="30"/>
          <w:szCs w:val="30"/>
          <w:cs/>
        </w:rPr>
        <w:t>การเงินระหว่าง</w:t>
      </w:r>
      <w:r w:rsidRPr="00D12B44">
        <w:rPr>
          <w:rFonts w:ascii="Angsana New" w:hAnsi="Angsana New"/>
          <w:sz w:val="30"/>
          <w:szCs w:val="30"/>
          <w:cs/>
        </w:rPr>
        <w:t>กาลดังกล่าวจากผลการสอบทานของข้าพเจ้า</w:t>
      </w:r>
      <w:r w:rsidRPr="00D12B44">
        <w:rPr>
          <w:rFonts w:ascii="Angsana New" w:hAnsi="Angsana New"/>
          <w:sz w:val="30"/>
          <w:szCs w:val="30"/>
        </w:rPr>
        <w:t xml:space="preserve"> </w:t>
      </w:r>
    </w:p>
    <w:p w14:paraId="0933A33F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D0A67F4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D12B4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3342BABB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22026F87" w14:textId="442271DE" w:rsidR="00E6323D" w:rsidRPr="00D12B44" w:rsidRDefault="00755325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755325">
        <w:rPr>
          <w:rFonts w:ascii="Angsana New" w:hAnsi="Angsana New" w:hint="cs"/>
          <w:sz w:val="30"/>
          <w:szCs w:val="30"/>
          <w:cs/>
        </w:rPr>
        <w:t xml:space="preserve">ยกเว้นเรื่องที่จะกล่าวในวรรคถัดไป </w:t>
      </w:r>
      <w:r w:rsidR="00E6323D" w:rsidRPr="00D12B44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="00E6323D" w:rsidRPr="00D12B44">
        <w:rPr>
          <w:rFonts w:ascii="Angsana New" w:hAnsi="Angsana New"/>
          <w:sz w:val="30"/>
          <w:szCs w:val="30"/>
        </w:rPr>
        <w:t xml:space="preserve"> </w:t>
      </w:r>
      <w:r w:rsidR="00E6323D" w:rsidRPr="00D12B44">
        <w:rPr>
          <w:rFonts w:ascii="Angsana New" w:hAnsi="Angsana New"/>
          <w:sz w:val="30"/>
          <w:szCs w:val="30"/>
          <w:cs/>
        </w:rPr>
        <w:t>รหัส</w:t>
      </w:r>
      <w:r w:rsidR="00E6323D" w:rsidRPr="00D12B44">
        <w:rPr>
          <w:rFonts w:ascii="Angsana New" w:hAnsi="Angsana New"/>
          <w:sz w:val="30"/>
          <w:szCs w:val="30"/>
        </w:rPr>
        <w:t xml:space="preserve"> 2410 “</w:t>
      </w:r>
      <w:r w:rsidR="00E6323D" w:rsidRPr="00D12B44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="00E6323D" w:rsidRPr="00D12B44">
        <w:rPr>
          <w:rFonts w:ascii="Angsana New" w:hAnsi="Angsana New"/>
          <w:sz w:val="30"/>
          <w:szCs w:val="30"/>
        </w:rPr>
        <w:t>”</w:t>
      </w:r>
      <w:r w:rsidR="00E6323D" w:rsidRPr="00D12B44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="00E6323D" w:rsidRPr="00D12B44">
        <w:rPr>
          <w:rFonts w:ascii="Angsana New" w:hAnsi="Angsana New"/>
          <w:sz w:val="30"/>
          <w:szCs w:val="30"/>
        </w:rPr>
        <w:t xml:space="preserve"> </w:t>
      </w:r>
      <w:r w:rsidR="00E6323D" w:rsidRPr="00D12B44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</w:t>
      </w:r>
      <w:r w:rsidR="00E6323D" w:rsidRPr="00D12B44">
        <w:rPr>
          <w:rFonts w:ascii="Angsana New" w:hAnsi="Angsana New" w:hint="cs"/>
          <w:sz w:val="30"/>
          <w:szCs w:val="30"/>
          <w:cs/>
        </w:rPr>
        <w:t>ส่วนใหญ่เป็นผู้</w:t>
      </w:r>
      <w:r w:rsidR="00E6323D" w:rsidRPr="00D12B44">
        <w:rPr>
          <w:rFonts w:ascii="Angsana New" w:hAnsi="Angsana New"/>
          <w:sz w:val="30"/>
          <w:szCs w:val="30"/>
          <w:cs/>
        </w:rPr>
        <w:t>รับผิดชอบ</w:t>
      </w:r>
      <w:r w:rsidR="00E6323D" w:rsidRPr="00D12B44">
        <w:rPr>
          <w:rFonts w:ascii="Angsana New" w:hAnsi="Angsana New" w:hint="cs"/>
          <w:sz w:val="30"/>
          <w:szCs w:val="30"/>
          <w:cs/>
        </w:rPr>
        <w:t>ด้าน</w:t>
      </w:r>
      <w:r w:rsidR="00E6323D" w:rsidRPr="00D12B44">
        <w:rPr>
          <w:rFonts w:ascii="Angsana New" w:hAnsi="Angsana New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="00E6323D" w:rsidRPr="00D12B44">
        <w:rPr>
          <w:rFonts w:ascii="Angsana New" w:hAnsi="Angsana New"/>
          <w:sz w:val="30"/>
          <w:szCs w:val="30"/>
        </w:rPr>
        <w:t xml:space="preserve"> </w:t>
      </w:r>
      <w:r w:rsidR="00E6323D" w:rsidRPr="00D12B44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="00E6323D" w:rsidRPr="00D12B44">
        <w:rPr>
          <w:rFonts w:ascii="Angsana New" w:hAnsi="Angsana New" w:hint="cs"/>
          <w:sz w:val="30"/>
          <w:szCs w:val="30"/>
          <w:cs/>
        </w:rPr>
        <w:t>ทำให้ข้าพเจ้า</w:t>
      </w:r>
      <w:r w:rsidR="00E6323D" w:rsidRPr="00D12B44">
        <w:rPr>
          <w:rFonts w:ascii="Angsana New" w:hAnsi="Angsana New"/>
          <w:sz w:val="30"/>
          <w:szCs w:val="30"/>
          <w:cs/>
        </w:rPr>
        <w:t>ไม่สามารถ</w:t>
      </w:r>
      <w:r w:rsidR="00E6323D" w:rsidRPr="00D12B44">
        <w:rPr>
          <w:rFonts w:ascii="Angsana New" w:hAnsi="Angsana New" w:hint="cs"/>
          <w:sz w:val="30"/>
          <w:szCs w:val="30"/>
          <w:cs/>
        </w:rPr>
        <w:t>ได้</w:t>
      </w:r>
      <w:r w:rsidR="00E6323D" w:rsidRPr="00D12B44">
        <w:rPr>
          <w:rFonts w:ascii="Angsana New" w:hAnsi="Angsana New"/>
          <w:sz w:val="30"/>
          <w:szCs w:val="30"/>
          <w:cs/>
        </w:rPr>
        <w:t>ความเชื่อมั่นว่าจะ</w:t>
      </w:r>
      <w:r w:rsidR="00E6323D" w:rsidRPr="00D12B44">
        <w:rPr>
          <w:rFonts w:ascii="Angsana New" w:hAnsi="Angsana New" w:hint="cs"/>
          <w:sz w:val="30"/>
          <w:szCs w:val="30"/>
          <w:cs/>
        </w:rPr>
        <w:t>พบ</w:t>
      </w:r>
      <w:r w:rsidR="00E6323D" w:rsidRPr="00D12B44">
        <w:rPr>
          <w:rFonts w:ascii="Angsana New" w:hAnsi="Angsana New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="00E6323D" w:rsidRPr="00D12B44">
        <w:rPr>
          <w:rFonts w:ascii="Angsana New" w:hAnsi="Angsana New"/>
          <w:sz w:val="30"/>
          <w:szCs w:val="30"/>
        </w:rPr>
        <w:t xml:space="preserve"> </w:t>
      </w:r>
      <w:r w:rsidR="00E6323D" w:rsidRPr="00D12B44">
        <w:rPr>
          <w:rFonts w:ascii="Angsana New" w:hAnsi="Angsana New"/>
          <w:sz w:val="30"/>
          <w:szCs w:val="30"/>
          <w:cs/>
        </w:rPr>
        <w:t>ดังนั้นข้าพเจ้าจึงไม่แสดงความเห็นต่อ</w:t>
      </w:r>
      <w:r w:rsidR="00E6323D" w:rsidRPr="00D12B44">
        <w:rPr>
          <w:rFonts w:ascii="Angsana New" w:hAnsi="Angsana New" w:hint="cs"/>
          <w:sz w:val="30"/>
          <w:szCs w:val="30"/>
          <w:cs/>
        </w:rPr>
        <w:t>ข้อมูลทาง</w:t>
      </w:r>
      <w:r w:rsidR="00E6323D" w:rsidRPr="00D12B44">
        <w:rPr>
          <w:rFonts w:ascii="Angsana New" w:hAnsi="Angsana New"/>
          <w:sz w:val="30"/>
          <w:szCs w:val="30"/>
          <w:cs/>
        </w:rPr>
        <w:t>การเงินระหว่างกาลที่สอบทาน</w:t>
      </w:r>
    </w:p>
    <w:p w14:paraId="527D4E7B" w14:textId="77777777" w:rsidR="00E6323D" w:rsidRPr="00D12B44" w:rsidRDefault="00E6323D" w:rsidP="00E6323D">
      <w:pPr>
        <w:rPr>
          <w:rFonts w:ascii="Angsana New" w:hAnsi="Angsana New"/>
          <w:i/>
          <w:iCs/>
          <w:sz w:val="30"/>
          <w:szCs w:val="30"/>
        </w:rPr>
      </w:pPr>
    </w:p>
    <w:p w14:paraId="2C38A69E" w14:textId="77777777" w:rsidR="00E6323D" w:rsidRPr="00D12B44" w:rsidRDefault="00E6323D" w:rsidP="00E6323D">
      <w:pPr>
        <w:rPr>
          <w:rFonts w:ascii="Angsana New" w:hAnsi="Angsana New"/>
          <w:i/>
          <w:iCs/>
          <w:sz w:val="30"/>
          <w:szCs w:val="30"/>
        </w:rPr>
      </w:pPr>
    </w:p>
    <w:p w14:paraId="145CBE63" w14:textId="77777777" w:rsidR="00E6323D" w:rsidRPr="00D12B44" w:rsidRDefault="00E6323D" w:rsidP="00E6323D">
      <w:pPr>
        <w:rPr>
          <w:rFonts w:ascii="Angsana New" w:hAnsi="Angsana New"/>
          <w:i/>
          <w:iCs/>
          <w:sz w:val="30"/>
          <w:szCs w:val="30"/>
        </w:rPr>
        <w:sectPr w:rsidR="00E6323D" w:rsidRPr="00D12B44" w:rsidSect="009629BB">
          <w:headerReference w:type="default" r:id="rId7"/>
          <w:footerReference w:type="default" r:id="rId8"/>
          <w:headerReference w:type="first" r:id="rId9"/>
          <w:footerReference w:type="first" r:id="rId10"/>
          <w:pgSz w:w="11909" w:h="16834" w:code="9"/>
          <w:pgMar w:top="691" w:right="1152" w:bottom="576" w:left="1152" w:header="720" w:footer="720" w:gutter="0"/>
          <w:pgNumType w:start="1"/>
          <w:cols w:space="720"/>
          <w:titlePg/>
          <w:docGrid w:linePitch="245"/>
        </w:sectPr>
      </w:pPr>
    </w:p>
    <w:p w14:paraId="45009E47" w14:textId="752BA426" w:rsidR="00E6323D" w:rsidRDefault="00E6323D" w:rsidP="00E6323D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26454230" w14:textId="77777777" w:rsidR="00460BEF" w:rsidRPr="00871C8D" w:rsidRDefault="00460BEF" w:rsidP="00E6323D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7516D5F4" w14:textId="68978015" w:rsidR="002E2C38" w:rsidRPr="00D12B44" w:rsidRDefault="002E2C38" w:rsidP="002E2C38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 w:hint="cs"/>
          <w:i/>
          <w:iCs/>
          <w:sz w:val="30"/>
          <w:szCs w:val="30"/>
          <w:cs/>
        </w:rPr>
        <w:t>เกณฑ์ในการให้ข้อสรุปอย่างมีเงื่อนไข</w:t>
      </w:r>
    </w:p>
    <w:p w14:paraId="081AE389" w14:textId="77777777" w:rsidR="002E2C38" w:rsidRPr="00871C8D" w:rsidRDefault="002E2C38" w:rsidP="002E2C38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6CD7827E" w14:textId="43E26DB1" w:rsidR="00425AFC" w:rsidRPr="00F6269E" w:rsidRDefault="002E2C38" w:rsidP="00F6269E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416CE">
        <w:rPr>
          <w:rFonts w:ascii="Angsana New" w:hAnsi="Angsana New"/>
          <w:sz w:val="30"/>
          <w:szCs w:val="30"/>
          <w:cs/>
        </w:rPr>
        <w:t>บริษัทมีเงินลงทุนในบริษัทร่วม</w:t>
      </w:r>
      <w:r w:rsidRPr="00C416CE">
        <w:rPr>
          <w:rFonts w:ascii="Angsana New" w:hAnsi="Angsana New" w:hint="cs"/>
          <w:sz w:val="30"/>
          <w:szCs w:val="30"/>
          <w:cs/>
        </w:rPr>
        <w:t>แห่งหนึ่ง</w:t>
      </w:r>
      <w:r w:rsidRPr="00C416CE">
        <w:rPr>
          <w:rFonts w:ascii="Angsana New" w:hAnsi="Angsana New"/>
          <w:sz w:val="30"/>
          <w:szCs w:val="30"/>
          <w:cs/>
        </w:rPr>
        <w:t xml:space="preserve"> คือ</w:t>
      </w:r>
      <w:r w:rsidRPr="00C416CE">
        <w:rPr>
          <w:rFonts w:ascii="Angsana New" w:hAnsi="Angsana New" w:hint="cs"/>
          <w:sz w:val="30"/>
          <w:szCs w:val="30"/>
          <w:cs/>
        </w:rPr>
        <w:t xml:space="preserve"> </w:t>
      </w:r>
      <w:r w:rsidRPr="00C416CE">
        <w:rPr>
          <w:rFonts w:ascii="Angsana New" w:hAnsi="Angsana New"/>
          <w:sz w:val="30"/>
          <w:szCs w:val="30"/>
          <w:cs/>
        </w:rPr>
        <w:t>บริษัท ไทย โพลีฟอสเฟตและเคมีภัณฑ์ จำกัด (บริษัทถือหุ้นร้อยละ</w:t>
      </w:r>
      <w:r w:rsidRPr="00C416CE">
        <w:rPr>
          <w:rFonts w:ascii="Angsana New" w:hAnsi="Angsana New" w:hint="cs"/>
          <w:sz w:val="30"/>
          <w:szCs w:val="30"/>
          <w:cs/>
        </w:rPr>
        <w:t xml:space="preserve"> </w:t>
      </w:r>
      <w:r w:rsidRPr="00C416CE">
        <w:rPr>
          <w:rFonts w:ascii="Angsana New" w:hAnsi="Angsana New"/>
          <w:sz w:val="30"/>
          <w:szCs w:val="30"/>
        </w:rPr>
        <w:t>49</w:t>
      </w:r>
      <w:r w:rsidRPr="00C416CE">
        <w:rPr>
          <w:rFonts w:ascii="Angsana New" w:hAnsi="Angsana New"/>
          <w:sz w:val="30"/>
          <w:szCs w:val="30"/>
          <w:cs/>
        </w:rPr>
        <w:t>)</w:t>
      </w:r>
      <w:r w:rsidR="00CD56A7" w:rsidRPr="00C416CE">
        <w:rPr>
          <w:rFonts w:ascii="Angsana New" w:hAnsi="Angsana New"/>
          <w:sz w:val="30"/>
          <w:szCs w:val="30"/>
        </w:rPr>
        <w:t xml:space="preserve"> </w:t>
      </w:r>
      <w:r w:rsidR="00425AFC" w:rsidRPr="00C416CE">
        <w:rPr>
          <w:rFonts w:ascii="Angsana New" w:hAnsi="Angsana New" w:hint="cs"/>
          <w:sz w:val="30"/>
          <w:szCs w:val="30"/>
          <w:cs/>
        </w:rPr>
        <w:t>ซึ่งแสดงเงินลงทุนตามวิธีส่วนได้เสีย</w:t>
      </w:r>
      <w:r w:rsidR="00CD56A7" w:rsidRPr="00C416CE">
        <w:rPr>
          <w:rFonts w:ascii="Angsana New" w:hAnsi="Angsana New" w:hint="cs"/>
          <w:sz w:val="30"/>
          <w:szCs w:val="30"/>
          <w:cs/>
        </w:rPr>
        <w:t>เป็นจำนวน</w:t>
      </w:r>
      <w:r w:rsidR="00F21720" w:rsidRPr="00C416CE">
        <w:rPr>
          <w:rFonts w:ascii="Angsana New" w:hAnsi="Angsana New" w:hint="cs"/>
          <w:sz w:val="30"/>
          <w:szCs w:val="30"/>
          <w:cs/>
        </w:rPr>
        <w:t>เงิน</w:t>
      </w:r>
      <w:r w:rsidR="00CD56A7" w:rsidRPr="00C416CE">
        <w:rPr>
          <w:rFonts w:ascii="Angsana New" w:hAnsi="Angsana New" w:hint="cs"/>
          <w:sz w:val="30"/>
          <w:szCs w:val="30"/>
          <w:cs/>
        </w:rPr>
        <w:t xml:space="preserve"> </w:t>
      </w:r>
      <w:r w:rsidR="00CD56A7" w:rsidRPr="00C416CE">
        <w:rPr>
          <w:rFonts w:ascii="Angsana New" w:hAnsi="Angsana New"/>
          <w:sz w:val="30"/>
          <w:szCs w:val="30"/>
        </w:rPr>
        <w:t xml:space="preserve">3,276 </w:t>
      </w:r>
      <w:r w:rsidR="00CD56A7" w:rsidRPr="00C416CE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48655D" w:rsidRPr="00C416CE">
        <w:rPr>
          <w:rFonts w:ascii="Angsana New" w:hAnsi="Angsana New"/>
          <w:sz w:val="30"/>
          <w:szCs w:val="30"/>
          <w:cs/>
        </w:rPr>
        <w:t>ซึ่งแสดงรวมเป็นส่วนหนึ่งของเงินลงทุนในบริษัทร่วมที่แสดงอยู่ในงบแสดงฐานะการเงินที่แสดงเงินลงทุนตามวิธีส่วนได้เสีย</w:t>
      </w:r>
      <w:r w:rsidR="0048655D" w:rsidRPr="00C416CE">
        <w:rPr>
          <w:rFonts w:ascii="Angsana New" w:hAnsi="Angsana New" w:hint="cs"/>
          <w:sz w:val="30"/>
          <w:szCs w:val="30"/>
          <w:cs/>
        </w:rPr>
        <w:t xml:space="preserve"> </w:t>
      </w:r>
      <w:r w:rsidR="00CD56A7" w:rsidRPr="00C416CE">
        <w:rPr>
          <w:rFonts w:ascii="Angsana New" w:hAnsi="Angsana New"/>
          <w:sz w:val="30"/>
          <w:szCs w:val="30"/>
          <w:cs/>
        </w:rPr>
        <w:t>ณ วันที่</w:t>
      </w:r>
      <w:r w:rsidR="00CD56A7" w:rsidRPr="00C416CE">
        <w:rPr>
          <w:rFonts w:ascii="Angsana New" w:hAnsi="Angsana New"/>
          <w:sz w:val="30"/>
          <w:szCs w:val="30"/>
        </w:rPr>
        <w:t xml:space="preserve"> 30</w:t>
      </w:r>
      <w:r w:rsidR="00CD56A7" w:rsidRPr="00C416CE">
        <w:rPr>
          <w:rFonts w:ascii="Angsana New" w:hAnsi="Angsana New"/>
          <w:sz w:val="30"/>
          <w:szCs w:val="30"/>
          <w:cs/>
        </w:rPr>
        <w:t xml:space="preserve"> </w:t>
      </w:r>
      <w:r w:rsidR="00CD56A7" w:rsidRPr="00C416CE">
        <w:rPr>
          <w:rFonts w:ascii="Angsana New" w:hAnsi="Angsana New" w:hint="cs"/>
          <w:sz w:val="30"/>
          <w:szCs w:val="30"/>
          <w:cs/>
        </w:rPr>
        <w:t>มิถุนายน</w:t>
      </w:r>
      <w:r w:rsidR="00CD56A7" w:rsidRPr="00C416CE">
        <w:rPr>
          <w:rFonts w:ascii="Angsana New" w:hAnsi="Angsana New"/>
          <w:sz w:val="30"/>
          <w:szCs w:val="30"/>
          <w:cs/>
        </w:rPr>
        <w:t xml:space="preserve"> </w:t>
      </w:r>
      <w:r w:rsidR="00CD56A7" w:rsidRPr="00C416CE">
        <w:rPr>
          <w:rFonts w:ascii="Angsana New" w:hAnsi="Angsana New"/>
          <w:sz w:val="30"/>
          <w:szCs w:val="30"/>
        </w:rPr>
        <w:t>2563</w:t>
      </w:r>
      <w:r w:rsidR="00FB3A02" w:rsidRPr="00C416CE">
        <w:rPr>
          <w:rFonts w:ascii="Angsana New" w:hAnsi="Angsana New"/>
          <w:sz w:val="30"/>
          <w:szCs w:val="30"/>
        </w:rPr>
        <w:t xml:space="preserve"> </w:t>
      </w:r>
      <w:r w:rsidR="002D21A7" w:rsidRPr="00C416CE">
        <w:rPr>
          <w:rFonts w:ascii="Angsana New" w:hAnsi="Angsana New" w:hint="cs"/>
          <w:sz w:val="30"/>
          <w:szCs w:val="30"/>
          <w:cs/>
        </w:rPr>
        <w:t>และมี</w:t>
      </w:r>
      <w:r w:rsidR="00286F83" w:rsidRPr="00C416CE">
        <w:rPr>
          <w:rFonts w:ascii="Angsana New" w:hAnsi="Angsana New" w:hint="cs"/>
          <w:sz w:val="30"/>
          <w:szCs w:val="30"/>
          <w:cs/>
        </w:rPr>
        <w:t>ส่วนแบ่ง</w:t>
      </w:r>
      <w:r w:rsidR="002D21A7" w:rsidRPr="00C416CE">
        <w:rPr>
          <w:rFonts w:ascii="Angsana New" w:hAnsi="Angsana New" w:hint="cs"/>
          <w:sz w:val="30"/>
          <w:szCs w:val="30"/>
          <w:cs/>
        </w:rPr>
        <w:t>ขาดทุน</w:t>
      </w:r>
      <w:r w:rsidR="00C62502" w:rsidRPr="00C416CE">
        <w:rPr>
          <w:rFonts w:ascii="Angsana New" w:hAnsi="Angsana New" w:hint="cs"/>
          <w:sz w:val="30"/>
          <w:szCs w:val="30"/>
          <w:cs/>
        </w:rPr>
        <w:t>ของ</w:t>
      </w:r>
      <w:r w:rsidR="002D21A7" w:rsidRPr="00C416CE">
        <w:rPr>
          <w:rFonts w:ascii="Angsana New" w:hAnsi="Angsana New" w:hint="cs"/>
          <w:sz w:val="30"/>
          <w:szCs w:val="30"/>
          <w:cs/>
        </w:rPr>
        <w:t>บริษัทร่วม</w:t>
      </w:r>
      <w:r w:rsidR="00C62502" w:rsidRPr="00C416CE">
        <w:rPr>
          <w:rFonts w:ascii="Angsana New" w:hAnsi="Angsana New" w:hint="cs"/>
          <w:sz w:val="30"/>
          <w:szCs w:val="30"/>
          <w:cs/>
        </w:rPr>
        <w:t>ที่ใช้วิธีส่วนได้เสีย</w:t>
      </w:r>
      <w:r w:rsidR="00224AE4" w:rsidRPr="00C416CE">
        <w:rPr>
          <w:rFonts w:ascii="Angsana New" w:hAnsi="Angsana New" w:hint="cs"/>
          <w:sz w:val="30"/>
          <w:szCs w:val="30"/>
          <w:cs/>
        </w:rPr>
        <w:t>และ</w:t>
      </w:r>
      <w:bookmarkStart w:id="1" w:name="_Hlk48317468"/>
      <w:r w:rsidR="00224AE4" w:rsidRPr="00C416CE">
        <w:rPr>
          <w:rFonts w:ascii="Angsana New" w:hAnsi="Angsana New" w:hint="cs"/>
          <w:sz w:val="30"/>
          <w:szCs w:val="30"/>
          <w:cs/>
        </w:rPr>
        <w:t>ผลต่าง</w:t>
      </w:r>
      <w:r w:rsidR="00406CC3">
        <w:rPr>
          <w:rFonts w:ascii="Angsana New" w:hAnsi="Angsana New" w:hint="cs"/>
          <w:sz w:val="30"/>
          <w:szCs w:val="30"/>
          <w:cs/>
        </w:rPr>
        <w:t>ของอัตราแลกเปลี่ยน</w:t>
      </w:r>
      <w:r w:rsidR="00224AE4" w:rsidRPr="00C416CE">
        <w:rPr>
          <w:rFonts w:ascii="Angsana New" w:hAnsi="Angsana New" w:hint="cs"/>
          <w:sz w:val="30"/>
          <w:szCs w:val="30"/>
          <w:cs/>
        </w:rPr>
        <w:t>จากการแปลงค่างบการเงินจาก</w:t>
      </w:r>
      <w:bookmarkEnd w:id="1"/>
      <w:r w:rsidR="00224AE4" w:rsidRPr="00C416CE">
        <w:rPr>
          <w:rFonts w:ascii="Angsana New" w:hAnsi="Angsana New" w:hint="cs"/>
          <w:sz w:val="30"/>
          <w:szCs w:val="30"/>
          <w:cs/>
        </w:rPr>
        <w:t>บริษัทร่วมดังกล่าวสำหรับงวดสามเดือนสิ้นสุดวัน</w:t>
      </w:r>
      <w:r w:rsidR="00406CC3">
        <w:rPr>
          <w:rFonts w:ascii="Angsana New" w:hAnsi="Angsana New" w:hint="cs"/>
          <w:sz w:val="30"/>
          <w:szCs w:val="30"/>
          <w:cs/>
        </w:rPr>
        <w:t>เดียวกัน</w:t>
      </w:r>
      <w:r w:rsidR="00224AE4" w:rsidRPr="00C416CE">
        <w:rPr>
          <w:rFonts w:ascii="Angsana New" w:hAnsi="Angsana New"/>
          <w:sz w:val="30"/>
          <w:szCs w:val="30"/>
        </w:rPr>
        <w:t xml:space="preserve"> </w:t>
      </w:r>
      <w:r w:rsidR="00224AE4" w:rsidRPr="00C416CE">
        <w:rPr>
          <w:rFonts w:ascii="Angsana New" w:hAnsi="Angsana New" w:hint="cs"/>
          <w:sz w:val="30"/>
          <w:szCs w:val="30"/>
          <w:cs/>
        </w:rPr>
        <w:t>เป็น</w:t>
      </w:r>
      <w:r w:rsidR="005A6B75" w:rsidRPr="00C416CE">
        <w:rPr>
          <w:rFonts w:ascii="Angsana New" w:hAnsi="Angsana New" w:hint="cs"/>
          <w:sz w:val="30"/>
          <w:szCs w:val="30"/>
          <w:cs/>
        </w:rPr>
        <w:t>จำนวน</w:t>
      </w:r>
      <w:r w:rsidR="00F21720" w:rsidRPr="00C416CE">
        <w:rPr>
          <w:rFonts w:ascii="Angsana New" w:hAnsi="Angsana New" w:hint="cs"/>
          <w:sz w:val="30"/>
          <w:szCs w:val="30"/>
          <w:cs/>
        </w:rPr>
        <w:t>เงิน</w:t>
      </w:r>
      <w:r w:rsidR="00224AE4" w:rsidRPr="00C416CE">
        <w:rPr>
          <w:rFonts w:ascii="Angsana New" w:hAnsi="Angsana New" w:hint="cs"/>
          <w:sz w:val="30"/>
          <w:szCs w:val="30"/>
          <w:cs/>
        </w:rPr>
        <w:t xml:space="preserve"> </w:t>
      </w:r>
      <w:r w:rsidR="00224AE4" w:rsidRPr="00C416CE">
        <w:rPr>
          <w:rFonts w:ascii="Angsana New" w:hAnsi="Angsana New"/>
          <w:sz w:val="30"/>
          <w:szCs w:val="30"/>
        </w:rPr>
        <w:t xml:space="preserve">70 </w:t>
      </w:r>
      <w:r w:rsidR="00224AE4" w:rsidRPr="00C416CE">
        <w:rPr>
          <w:rFonts w:ascii="Angsana New" w:hAnsi="Angsana New" w:hint="cs"/>
          <w:sz w:val="30"/>
          <w:szCs w:val="30"/>
          <w:cs/>
        </w:rPr>
        <w:t xml:space="preserve">ล้านบาทและ </w:t>
      </w:r>
      <w:r w:rsidR="00224AE4" w:rsidRPr="00C416CE">
        <w:rPr>
          <w:rFonts w:ascii="Angsana New" w:hAnsi="Angsana New"/>
          <w:sz w:val="30"/>
          <w:szCs w:val="30"/>
        </w:rPr>
        <w:t xml:space="preserve">8 </w:t>
      </w:r>
      <w:r w:rsidR="00224AE4" w:rsidRPr="00C416CE">
        <w:rPr>
          <w:rFonts w:ascii="Angsana New" w:hAnsi="Angsana New" w:hint="cs"/>
          <w:sz w:val="30"/>
          <w:szCs w:val="30"/>
          <w:cs/>
        </w:rPr>
        <w:t>ล้านบาท ตามลำดับ</w:t>
      </w:r>
      <w:r w:rsidR="002D21A7" w:rsidRPr="00C416CE">
        <w:rPr>
          <w:rFonts w:ascii="Angsana New" w:hAnsi="Angsana New" w:hint="cs"/>
          <w:sz w:val="30"/>
          <w:szCs w:val="30"/>
          <w:cs/>
        </w:rPr>
        <w:t xml:space="preserve">  </w:t>
      </w:r>
      <w:r w:rsidR="00FB3A02" w:rsidRPr="00C416CE">
        <w:rPr>
          <w:rFonts w:ascii="Angsana New" w:hAnsi="Angsana New"/>
          <w:sz w:val="30"/>
          <w:szCs w:val="30"/>
          <w:cs/>
        </w:rPr>
        <w:t>มูลค่าเงินลงทุนตามวิธีส่วนได้เสีย</w:t>
      </w:r>
      <w:r w:rsidR="00FB3A02" w:rsidRPr="00C416CE">
        <w:rPr>
          <w:rFonts w:ascii="Angsana New" w:hAnsi="Angsana New" w:hint="cs"/>
          <w:sz w:val="30"/>
          <w:szCs w:val="30"/>
          <w:cs/>
        </w:rPr>
        <w:t>ใน</w:t>
      </w:r>
      <w:r w:rsidR="00FB3A02" w:rsidRPr="00C416CE">
        <w:rPr>
          <w:rFonts w:ascii="Angsana New" w:hAnsi="Angsana New"/>
          <w:sz w:val="30"/>
          <w:szCs w:val="30"/>
          <w:cs/>
        </w:rPr>
        <w:t>บริษัทร่วม</w:t>
      </w:r>
      <w:r w:rsidR="00FA3C4D" w:rsidRPr="00C416CE">
        <w:rPr>
          <w:rFonts w:ascii="Angsana New" w:hAnsi="Angsana New" w:hint="cs"/>
          <w:sz w:val="30"/>
          <w:szCs w:val="30"/>
          <w:cs/>
        </w:rPr>
        <w:t xml:space="preserve"> </w:t>
      </w:r>
      <w:r w:rsidR="002D21A7" w:rsidRPr="00C416CE">
        <w:rPr>
          <w:rFonts w:ascii="Angsana New" w:hAnsi="Angsana New" w:hint="cs"/>
          <w:sz w:val="30"/>
          <w:szCs w:val="30"/>
          <w:cs/>
        </w:rPr>
        <w:t>ส่วนแบ่งขาดทุน</w:t>
      </w:r>
      <w:r w:rsidR="00FA3C4D" w:rsidRPr="00C416CE">
        <w:rPr>
          <w:rFonts w:ascii="Angsana New" w:hAnsi="Angsana New" w:hint="cs"/>
          <w:sz w:val="30"/>
          <w:szCs w:val="30"/>
          <w:cs/>
        </w:rPr>
        <w:t>ของบริษัทร่วมที่ใช้วิธีส่วนได้เสียและผลต่าง</w:t>
      </w:r>
      <w:r w:rsidR="00406CC3">
        <w:rPr>
          <w:rFonts w:ascii="Angsana New" w:hAnsi="Angsana New" w:hint="cs"/>
          <w:sz w:val="30"/>
          <w:szCs w:val="30"/>
          <w:cs/>
        </w:rPr>
        <w:t>ของอัตราแลกเปลี่ยน</w:t>
      </w:r>
      <w:r w:rsidR="00FA3C4D" w:rsidRPr="00C416CE">
        <w:rPr>
          <w:rFonts w:ascii="Angsana New" w:hAnsi="Angsana New" w:hint="cs"/>
          <w:sz w:val="30"/>
          <w:szCs w:val="30"/>
          <w:cs/>
        </w:rPr>
        <w:t>จากการแปลงค่างบการเงินจาก</w:t>
      </w:r>
      <w:r w:rsidR="002D21A7" w:rsidRPr="00C416CE">
        <w:rPr>
          <w:rFonts w:ascii="Angsana New" w:hAnsi="Angsana New" w:hint="cs"/>
          <w:sz w:val="30"/>
          <w:szCs w:val="30"/>
          <w:cs/>
        </w:rPr>
        <w:t>บริษัทร่วม</w:t>
      </w:r>
      <w:r w:rsidR="00FB3A02" w:rsidRPr="00C416CE">
        <w:rPr>
          <w:rFonts w:ascii="Angsana New" w:hAnsi="Angsana New"/>
          <w:sz w:val="30"/>
          <w:szCs w:val="30"/>
          <w:cs/>
        </w:rPr>
        <w:t>ดังกล่าวถูกบันทึกบัญชีโดยอ้างอิงจากข้อมูลทางการเงินภายในที่จัดทำขึ้นโดยฝ่ายบริหารของบริษัทร่วม</w:t>
      </w:r>
      <w:r w:rsidR="00F21720" w:rsidRPr="00C416CE">
        <w:rPr>
          <w:rFonts w:ascii="Angsana New" w:hAnsi="Angsana New" w:hint="cs"/>
          <w:sz w:val="30"/>
          <w:szCs w:val="30"/>
          <w:cs/>
        </w:rPr>
        <w:t xml:space="preserve"> </w:t>
      </w:r>
      <w:r w:rsidR="00A50AD3" w:rsidRPr="00C416CE">
        <w:rPr>
          <w:rFonts w:ascii="Angsana New" w:hAnsi="Angsana New" w:hint="cs"/>
          <w:sz w:val="30"/>
          <w:szCs w:val="30"/>
          <w:cs/>
        </w:rPr>
        <w:t xml:space="preserve"> </w:t>
      </w:r>
      <w:r w:rsidR="00425AFC" w:rsidRPr="00C416CE">
        <w:rPr>
          <w:rFonts w:ascii="Angsana New" w:hAnsi="Angsana New"/>
          <w:sz w:val="30"/>
          <w:szCs w:val="30"/>
          <w:cs/>
        </w:rPr>
        <w:t>ข้าพเจ้าไม่สามารถใช้วิธีการสอบทานอื่นให้เป็นที่พอใจใน</w:t>
      </w:r>
      <w:r w:rsidR="002D21A7" w:rsidRPr="00C416CE">
        <w:rPr>
          <w:rFonts w:ascii="Angsana New" w:hAnsi="Angsana New" w:hint="cs"/>
          <w:sz w:val="30"/>
          <w:szCs w:val="30"/>
          <w:cs/>
        </w:rPr>
        <w:t>มูลค่า</w:t>
      </w:r>
      <w:r w:rsidR="00425AFC" w:rsidRPr="00C416CE">
        <w:rPr>
          <w:rFonts w:ascii="Angsana New" w:hAnsi="Angsana New"/>
          <w:sz w:val="30"/>
          <w:szCs w:val="30"/>
          <w:cs/>
        </w:rPr>
        <w:t>เงินลงทุนในบริษัทร่วม</w:t>
      </w:r>
      <w:r w:rsidR="00470364" w:rsidRPr="00C416CE">
        <w:rPr>
          <w:rFonts w:ascii="Angsana New" w:hAnsi="Angsana New" w:hint="cs"/>
          <w:sz w:val="30"/>
          <w:szCs w:val="30"/>
          <w:cs/>
        </w:rPr>
        <w:t>ดังกล่าว</w:t>
      </w:r>
      <w:r w:rsidR="002D21A7" w:rsidRPr="00C416CE">
        <w:rPr>
          <w:rFonts w:ascii="Angsana New" w:hAnsi="Angsana New" w:hint="cs"/>
          <w:sz w:val="30"/>
          <w:szCs w:val="30"/>
          <w:cs/>
        </w:rPr>
        <w:t xml:space="preserve"> </w:t>
      </w:r>
      <w:r w:rsidR="0048655D" w:rsidRPr="00C416CE">
        <w:rPr>
          <w:rFonts w:ascii="Angsana New" w:hAnsi="Angsana New"/>
          <w:sz w:val="30"/>
          <w:szCs w:val="30"/>
          <w:cs/>
        </w:rPr>
        <w:t>ซึ่งแสดงรวมเป็นส่วนหนึ่งของเงินลงทุนในบริษัทร่วมที่แสดงอยู่ในงบแสดงฐานะการเงินที่แสดงเงินลงทุนตามวิธีส่วนได้เสีย</w:t>
      </w:r>
      <w:r w:rsidR="0048655D" w:rsidRPr="00C416CE">
        <w:rPr>
          <w:rFonts w:ascii="Angsana New" w:hAnsi="Angsana New" w:hint="cs"/>
          <w:sz w:val="30"/>
          <w:szCs w:val="30"/>
          <w:cs/>
        </w:rPr>
        <w:t xml:space="preserve"> </w:t>
      </w:r>
      <w:r w:rsidR="002D21A7" w:rsidRPr="00C416CE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2D21A7" w:rsidRPr="00C416CE">
        <w:rPr>
          <w:rFonts w:ascii="Angsana New" w:hAnsi="Angsana New"/>
          <w:sz w:val="30"/>
          <w:szCs w:val="30"/>
        </w:rPr>
        <w:t xml:space="preserve">30 </w:t>
      </w:r>
      <w:r w:rsidR="002D21A7" w:rsidRPr="00C416CE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2D21A7" w:rsidRPr="00C416CE">
        <w:rPr>
          <w:rFonts w:ascii="Angsana New" w:hAnsi="Angsana New"/>
          <w:sz w:val="30"/>
          <w:szCs w:val="30"/>
        </w:rPr>
        <w:t xml:space="preserve">2563 </w:t>
      </w:r>
      <w:r w:rsidR="00FA3C4D" w:rsidRPr="00C416CE">
        <w:rPr>
          <w:rFonts w:ascii="Angsana New" w:hAnsi="Angsana New" w:hint="cs"/>
          <w:sz w:val="30"/>
          <w:szCs w:val="30"/>
          <w:cs/>
        </w:rPr>
        <w:t>ส่วนแบ่งขาดทุนของบริษัทร่วมที่ใช้วิธีส่วนได้เสียและผลต่าง</w:t>
      </w:r>
      <w:r w:rsidR="00406CC3">
        <w:rPr>
          <w:rFonts w:ascii="Angsana New" w:hAnsi="Angsana New" w:hint="cs"/>
          <w:sz w:val="30"/>
          <w:szCs w:val="30"/>
          <w:cs/>
        </w:rPr>
        <w:t>ของอัตราแลกเปลี่ยน</w:t>
      </w:r>
      <w:r w:rsidR="00FA3C4D" w:rsidRPr="00C416CE">
        <w:rPr>
          <w:rFonts w:ascii="Angsana New" w:hAnsi="Angsana New" w:hint="cs"/>
          <w:sz w:val="30"/>
          <w:szCs w:val="30"/>
          <w:cs/>
        </w:rPr>
        <w:t>จากการแปลงค่างบการเงินจาก</w:t>
      </w:r>
      <w:r w:rsidR="002D21A7" w:rsidRPr="00C416CE">
        <w:rPr>
          <w:rFonts w:ascii="Angsana New" w:hAnsi="Angsana New" w:hint="cs"/>
          <w:sz w:val="30"/>
          <w:szCs w:val="30"/>
          <w:cs/>
        </w:rPr>
        <w:t>บริษัทร่วม</w:t>
      </w:r>
      <w:r w:rsidR="00425AFC" w:rsidRPr="00C416CE">
        <w:rPr>
          <w:rFonts w:ascii="Angsana New" w:hAnsi="Angsana New"/>
          <w:sz w:val="30"/>
          <w:szCs w:val="30"/>
          <w:cs/>
        </w:rPr>
        <w:t>ดังกล่าวสำหรับ</w:t>
      </w:r>
      <w:r w:rsidR="002D21A7" w:rsidRPr="00C416CE">
        <w:rPr>
          <w:rFonts w:ascii="Angsana New" w:hAnsi="Angsana New" w:hint="cs"/>
          <w:sz w:val="30"/>
          <w:szCs w:val="30"/>
          <w:cs/>
        </w:rPr>
        <w:t>งวด</w:t>
      </w:r>
      <w:r w:rsidR="00425AFC" w:rsidRPr="00C416CE">
        <w:rPr>
          <w:rFonts w:ascii="Angsana New" w:hAnsi="Angsana New"/>
          <w:sz w:val="30"/>
          <w:szCs w:val="30"/>
          <w:cs/>
        </w:rPr>
        <w:t>สามเดือนสิ้นสุดวัน</w:t>
      </w:r>
      <w:r w:rsidR="002D21A7" w:rsidRPr="00C416CE">
        <w:rPr>
          <w:rFonts w:ascii="Angsana New" w:hAnsi="Angsana New" w:hint="cs"/>
          <w:sz w:val="30"/>
          <w:szCs w:val="30"/>
          <w:cs/>
        </w:rPr>
        <w:t>เดียวกัน</w:t>
      </w:r>
      <w:r w:rsidR="00425AFC" w:rsidRPr="00C416CE">
        <w:rPr>
          <w:rFonts w:ascii="Angsana New" w:hAnsi="Angsana New"/>
          <w:sz w:val="30"/>
          <w:szCs w:val="30"/>
          <w:cs/>
        </w:rPr>
        <w:t xml:space="preserve"> ดังนั้น</w:t>
      </w:r>
      <w:r w:rsidR="00425AFC" w:rsidRPr="00C416CE">
        <w:rPr>
          <w:rFonts w:ascii="Angsana New" w:hAnsi="Angsana New"/>
          <w:sz w:val="30"/>
          <w:szCs w:val="30"/>
        </w:rPr>
        <w:t xml:space="preserve"> </w:t>
      </w:r>
      <w:r w:rsidR="00425AFC" w:rsidRPr="00C416CE">
        <w:rPr>
          <w:rFonts w:ascii="Angsana New" w:hAnsi="Angsana New"/>
          <w:sz w:val="30"/>
          <w:szCs w:val="30"/>
          <w:cs/>
        </w:rPr>
        <w:t>ข้าพเจ้าจึงไม่สามารถระบุได้ว่ามีรายการปรับปรุงใดที่จำเป็น</w:t>
      </w:r>
      <w:r w:rsidR="00286F83" w:rsidRPr="00C416CE">
        <w:rPr>
          <w:rFonts w:ascii="Angsana New" w:hAnsi="Angsana New" w:hint="cs"/>
          <w:sz w:val="30"/>
          <w:szCs w:val="30"/>
          <w:cs/>
        </w:rPr>
        <w:t>ต่อเงินลงทุน</w:t>
      </w:r>
      <w:r w:rsidR="0048655D" w:rsidRPr="00C416CE">
        <w:rPr>
          <w:rFonts w:ascii="Angsana New" w:hAnsi="Angsana New"/>
          <w:sz w:val="30"/>
          <w:szCs w:val="30"/>
          <w:cs/>
        </w:rPr>
        <w:t>ในบริษัทร่วม</w:t>
      </w:r>
      <w:r w:rsidR="00F939B3" w:rsidRPr="00C416CE">
        <w:rPr>
          <w:rFonts w:ascii="Angsana New" w:hAnsi="Angsana New" w:hint="cs"/>
          <w:sz w:val="30"/>
          <w:szCs w:val="30"/>
          <w:cs/>
        </w:rPr>
        <w:t>ต</w:t>
      </w:r>
      <w:r w:rsidR="00406CC3">
        <w:rPr>
          <w:rFonts w:ascii="Angsana New" w:hAnsi="Angsana New" w:hint="cs"/>
          <w:sz w:val="30"/>
          <w:szCs w:val="30"/>
          <w:cs/>
        </w:rPr>
        <w:t>ามวิธีส่วนได้เสีย</w:t>
      </w:r>
      <w:r w:rsidR="00286F83" w:rsidRPr="00C416CE">
        <w:rPr>
          <w:rFonts w:ascii="Angsana New" w:hAnsi="Angsana New" w:hint="cs"/>
          <w:sz w:val="30"/>
          <w:szCs w:val="30"/>
          <w:cs/>
        </w:rPr>
        <w:t xml:space="preserve"> ส่วนแบ่งขาดทุน</w:t>
      </w:r>
      <w:r w:rsidR="003B0E5B" w:rsidRPr="00C416CE">
        <w:rPr>
          <w:rFonts w:ascii="Angsana New" w:hAnsi="Angsana New" w:hint="cs"/>
          <w:sz w:val="30"/>
          <w:szCs w:val="30"/>
          <w:cs/>
        </w:rPr>
        <w:t>ของบริษัทร่วมที่ใช้วิธีส่วนได้เสีย</w:t>
      </w:r>
      <w:r w:rsidR="00286F83" w:rsidRPr="00C416CE">
        <w:rPr>
          <w:rFonts w:ascii="Angsana New" w:hAnsi="Angsana New" w:hint="cs"/>
          <w:sz w:val="30"/>
          <w:szCs w:val="30"/>
          <w:cs/>
        </w:rPr>
        <w:t xml:space="preserve"> กำไรสะสม </w:t>
      </w:r>
      <w:r w:rsidR="00DD7199" w:rsidRPr="00C416CE">
        <w:rPr>
          <w:rFonts w:ascii="Angsana New" w:hAnsi="Angsana New" w:hint="cs"/>
          <w:sz w:val="30"/>
          <w:szCs w:val="30"/>
          <w:cs/>
        </w:rPr>
        <w:t>และผลต่าง</w:t>
      </w:r>
      <w:r w:rsidR="00406CC3">
        <w:rPr>
          <w:rFonts w:ascii="Angsana New" w:hAnsi="Angsana New" w:hint="cs"/>
          <w:sz w:val="30"/>
          <w:szCs w:val="30"/>
          <w:cs/>
        </w:rPr>
        <w:t>ของอัตราแลกเปลี่ยน</w:t>
      </w:r>
      <w:r w:rsidR="00DD7199" w:rsidRPr="00C416CE">
        <w:rPr>
          <w:rFonts w:ascii="Angsana New" w:hAnsi="Angsana New" w:hint="cs"/>
          <w:sz w:val="30"/>
          <w:szCs w:val="30"/>
          <w:cs/>
        </w:rPr>
        <w:t>จากการแปลงค่างบการเงิน</w:t>
      </w:r>
      <w:r w:rsidR="00286F83" w:rsidRPr="00C416CE">
        <w:rPr>
          <w:rFonts w:ascii="Angsana New" w:hAnsi="Angsana New" w:hint="cs"/>
          <w:sz w:val="30"/>
          <w:szCs w:val="30"/>
          <w:cs/>
        </w:rPr>
        <w:t>จากบริษัทร่วม</w:t>
      </w:r>
      <w:r w:rsidR="00425AFC" w:rsidRPr="00C416CE">
        <w:rPr>
          <w:rFonts w:ascii="Angsana New" w:hAnsi="Angsana New"/>
          <w:sz w:val="30"/>
          <w:szCs w:val="30"/>
          <w:cs/>
        </w:rPr>
        <w:t>ดังกล่าวหรือไม่</w:t>
      </w:r>
      <w:r w:rsidR="00425AFC" w:rsidRPr="00F6269E">
        <w:rPr>
          <w:rFonts w:ascii="Angsana New" w:hAnsi="Angsana New"/>
          <w:sz w:val="30"/>
          <w:szCs w:val="30"/>
          <w:cs/>
        </w:rPr>
        <w:t xml:space="preserve"> </w:t>
      </w:r>
    </w:p>
    <w:p w14:paraId="57F854BC" w14:textId="77777777" w:rsidR="00425AFC" w:rsidRDefault="00425AFC" w:rsidP="008636C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C849843" w14:textId="387081AA" w:rsidR="00A72825" w:rsidRPr="00A50AD3" w:rsidRDefault="00BA2419" w:rsidP="008636C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>ดังกล่าวในวรรคเรื่องอื่น</w:t>
      </w:r>
      <w:r w:rsidR="00F66A2D">
        <w:rPr>
          <w:rFonts w:ascii="Angsana New" w:hAnsi="Angsana New"/>
          <w:sz w:val="30"/>
          <w:szCs w:val="30"/>
        </w:rPr>
        <w:t xml:space="preserve"> </w:t>
      </w:r>
      <w:r w:rsidR="00A72825">
        <w:rPr>
          <w:rFonts w:ascii="Angsana New" w:hAnsi="Angsana New" w:hint="cs"/>
          <w:sz w:val="30"/>
          <w:szCs w:val="30"/>
          <w:cs/>
        </w:rPr>
        <w:t>ๆ</w:t>
      </w:r>
      <w:r>
        <w:rPr>
          <w:rFonts w:ascii="Angsana New" w:hAnsi="Angsana New" w:hint="cs"/>
          <w:sz w:val="30"/>
          <w:szCs w:val="30"/>
          <w:cs/>
        </w:rPr>
        <w:t xml:space="preserve"> ผู้สอบบัญชีอื่นได้แสดงความเห็นอย่างมีเงื่อนไขต่อมูลค่าของเงินลงทุนในบริษัทร่วม </w:t>
      </w:r>
      <w:r w:rsidRPr="00FB3A02">
        <w:rPr>
          <w:rFonts w:ascii="Angsana New" w:hAnsi="Angsana New"/>
          <w:sz w:val="30"/>
          <w:szCs w:val="30"/>
          <w:cs/>
        </w:rPr>
        <w:t xml:space="preserve">บริษัท ไทย โพลีฟอสเฟตและเคมีภัณฑ์ </w:t>
      </w:r>
      <w:r w:rsidRPr="0048655D">
        <w:rPr>
          <w:rFonts w:ascii="Angsana New" w:hAnsi="Angsana New"/>
          <w:sz w:val="30"/>
          <w:szCs w:val="30"/>
          <w:cs/>
        </w:rPr>
        <w:t xml:space="preserve">จำกัด ณ วันที่ </w:t>
      </w:r>
      <w:r w:rsidRPr="0048655D">
        <w:rPr>
          <w:rFonts w:ascii="Angsana New" w:hAnsi="Angsana New"/>
          <w:sz w:val="30"/>
          <w:szCs w:val="30"/>
        </w:rPr>
        <w:t xml:space="preserve">31 </w:t>
      </w:r>
      <w:r w:rsidRPr="0048655D">
        <w:rPr>
          <w:rFonts w:ascii="Angsana New" w:hAnsi="Angsana New"/>
          <w:sz w:val="30"/>
          <w:szCs w:val="30"/>
          <w:cs/>
        </w:rPr>
        <w:t xml:space="preserve">มีนาคม </w:t>
      </w:r>
      <w:r w:rsidRPr="0048655D">
        <w:rPr>
          <w:rFonts w:ascii="Angsana New" w:hAnsi="Angsana New"/>
          <w:sz w:val="30"/>
          <w:szCs w:val="30"/>
        </w:rPr>
        <w:t>2563</w:t>
      </w:r>
      <w:r w:rsidR="00CD2E0F" w:rsidRPr="0048655D">
        <w:rPr>
          <w:rFonts w:ascii="Angsana New" w:hAnsi="Angsana New"/>
          <w:sz w:val="30"/>
          <w:szCs w:val="30"/>
        </w:rPr>
        <w:t xml:space="preserve"> </w:t>
      </w:r>
      <w:r w:rsidR="00CD2E0F" w:rsidRPr="0048655D">
        <w:rPr>
          <w:rFonts w:ascii="Angsana New" w:hAnsi="Angsana New"/>
          <w:sz w:val="30"/>
          <w:szCs w:val="30"/>
          <w:cs/>
        </w:rPr>
        <w:t>จำนวน</w:t>
      </w:r>
      <w:r w:rsidR="00F21720" w:rsidRPr="0048655D">
        <w:rPr>
          <w:rFonts w:ascii="Angsana New" w:hAnsi="Angsana New" w:hint="cs"/>
          <w:sz w:val="30"/>
          <w:szCs w:val="30"/>
          <w:cs/>
        </w:rPr>
        <w:t>เงิน</w:t>
      </w:r>
      <w:r w:rsidR="00CD2E0F" w:rsidRPr="0048655D">
        <w:rPr>
          <w:rFonts w:ascii="Angsana New" w:hAnsi="Angsana New"/>
          <w:sz w:val="30"/>
          <w:szCs w:val="30"/>
          <w:cs/>
        </w:rPr>
        <w:t xml:space="preserve"> </w:t>
      </w:r>
      <w:r w:rsidR="00DD7199">
        <w:rPr>
          <w:rFonts w:ascii="Angsana New" w:hAnsi="Angsana New"/>
          <w:sz w:val="30"/>
          <w:szCs w:val="30"/>
        </w:rPr>
        <w:t>3,354</w:t>
      </w:r>
      <w:r w:rsidR="00CD2E0F" w:rsidRPr="0048655D">
        <w:rPr>
          <w:rFonts w:ascii="Angsana New" w:hAnsi="Angsana New"/>
          <w:sz w:val="30"/>
          <w:szCs w:val="30"/>
          <w:cs/>
        </w:rPr>
        <w:t xml:space="preserve"> ล้านบาท ซึ่งแสดงรวมเป็นส่วนหนึ่งของเงินลงทุนในบริษัทร่วมในงบแสดงฐานะการเงินที่แสดงตามวิธีส่วนได้เสีย</w:t>
      </w:r>
      <w:r w:rsidRPr="0048655D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และให้ข้อสรุปอย่างมีเงื่อนไขต่อส่วนแบ่ง</w:t>
      </w:r>
      <w:r w:rsidR="003726EC">
        <w:rPr>
          <w:rFonts w:ascii="Angsana New" w:hAnsi="Angsana New" w:hint="cs"/>
          <w:sz w:val="30"/>
          <w:szCs w:val="30"/>
          <w:cs/>
        </w:rPr>
        <w:t>ขาดทุน</w:t>
      </w:r>
      <w:r w:rsidR="00CD5665">
        <w:rPr>
          <w:rFonts w:ascii="Angsana New" w:hAnsi="Angsana New" w:hint="cs"/>
          <w:sz w:val="30"/>
          <w:szCs w:val="30"/>
          <w:cs/>
        </w:rPr>
        <w:t>ของ</w:t>
      </w:r>
      <w:r>
        <w:rPr>
          <w:rFonts w:ascii="Angsana New" w:hAnsi="Angsana New" w:hint="cs"/>
          <w:sz w:val="30"/>
          <w:szCs w:val="30"/>
          <w:cs/>
        </w:rPr>
        <w:t>บริษัทร่วม</w:t>
      </w:r>
      <w:r w:rsidR="00CD5665">
        <w:rPr>
          <w:rFonts w:ascii="Angsana New" w:hAnsi="Angsana New" w:hint="cs"/>
          <w:sz w:val="30"/>
          <w:szCs w:val="30"/>
          <w:cs/>
        </w:rPr>
        <w:t>ที่ใช้วิธีส่วนได้เสีย</w:t>
      </w:r>
      <w:r w:rsidR="009C052C">
        <w:rPr>
          <w:rFonts w:ascii="Angsana New" w:hAnsi="Angsana New" w:hint="cs"/>
          <w:sz w:val="30"/>
          <w:szCs w:val="30"/>
          <w:cs/>
        </w:rPr>
        <w:t>ดังกล่าว</w:t>
      </w:r>
      <w:r>
        <w:rPr>
          <w:rFonts w:ascii="Angsana New" w:hAnsi="Angsana New" w:hint="cs"/>
          <w:sz w:val="30"/>
          <w:szCs w:val="30"/>
          <w:cs/>
        </w:rPr>
        <w:t xml:space="preserve">สำหรับงวดสามเดือนสิ้นสุดวันที่ </w:t>
      </w:r>
      <w:r w:rsidRPr="0048655D">
        <w:rPr>
          <w:rFonts w:ascii="Angsana New" w:hAnsi="Angsana New"/>
          <w:sz w:val="30"/>
          <w:szCs w:val="30"/>
        </w:rPr>
        <w:t xml:space="preserve">30 </w:t>
      </w:r>
      <w:r w:rsidRPr="0048655D">
        <w:rPr>
          <w:rFonts w:ascii="Angsana New" w:hAnsi="Angsana New" w:hint="cs"/>
          <w:sz w:val="30"/>
          <w:szCs w:val="30"/>
          <w:cs/>
        </w:rPr>
        <w:t>มิถุนายน</w:t>
      </w:r>
      <w:r w:rsidRPr="0048655D">
        <w:rPr>
          <w:rFonts w:ascii="Angsana New" w:hAnsi="Angsana New"/>
          <w:sz w:val="30"/>
          <w:szCs w:val="30"/>
          <w:cs/>
        </w:rPr>
        <w:t xml:space="preserve"> </w:t>
      </w:r>
      <w:r w:rsidRPr="0048655D">
        <w:rPr>
          <w:rFonts w:ascii="Angsana New" w:hAnsi="Angsana New"/>
          <w:sz w:val="30"/>
          <w:szCs w:val="30"/>
        </w:rPr>
        <w:t>2562</w:t>
      </w:r>
      <w:r w:rsidR="00CD2E0F" w:rsidRPr="0048655D">
        <w:rPr>
          <w:rFonts w:ascii="Angsana New" w:hAnsi="Angsana New" w:hint="cs"/>
          <w:sz w:val="30"/>
          <w:szCs w:val="30"/>
          <w:cs/>
        </w:rPr>
        <w:t xml:space="preserve"> </w:t>
      </w:r>
      <w:r w:rsidRPr="0048655D">
        <w:rPr>
          <w:rFonts w:ascii="Angsana New" w:hAnsi="Angsana New"/>
          <w:sz w:val="30"/>
          <w:szCs w:val="30"/>
          <w:cs/>
        </w:rPr>
        <w:t>ด้วยเหตุผลเช่น</w:t>
      </w:r>
      <w:r w:rsidR="00286F83" w:rsidRPr="0048655D">
        <w:rPr>
          <w:rFonts w:ascii="Angsana New" w:hAnsi="Angsana New" w:hint="cs"/>
          <w:sz w:val="30"/>
          <w:szCs w:val="30"/>
          <w:cs/>
        </w:rPr>
        <w:t>ที่กล่าวในวรรคเรื่องอื่น</w:t>
      </w:r>
      <w:r w:rsidR="00DD7199">
        <w:rPr>
          <w:rFonts w:ascii="Angsana New" w:hAnsi="Angsana New" w:hint="cs"/>
          <w:sz w:val="30"/>
          <w:szCs w:val="30"/>
          <w:cs/>
        </w:rPr>
        <w:t xml:space="preserve"> ๆ</w:t>
      </w:r>
    </w:p>
    <w:p w14:paraId="0ABCDE18" w14:textId="77777777" w:rsidR="002E2C38" w:rsidRPr="00871C8D" w:rsidRDefault="002E2C38" w:rsidP="002E2C38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43C4DA1E" w14:textId="77592F2E" w:rsidR="00E6323D" w:rsidRPr="00D12B44" w:rsidRDefault="00E6323D" w:rsidP="00E6323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 w:rsidRPr="00D12B44">
        <w:rPr>
          <w:rFonts w:ascii="Angsana New" w:hAnsi="Angsana New" w:hint="cs"/>
          <w:i/>
          <w:iCs/>
          <w:sz w:val="30"/>
          <w:szCs w:val="30"/>
          <w:cs/>
        </w:rPr>
        <w:t>ข้อ</w:t>
      </w:r>
      <w:r w:rsidRPr="00D12B44">
        <w:rPr>
          <w:rFonts w:ascii="Angsana New" w:hAnsi="Angsana New"/>
          <w:i/>
          <w:iCs/>
          <w:sz w:val="30"/>
          <w:szCs w:val="30"/>
          <w:cs/>
        </w:rPr>
        <w:t>สรุป</w:t>
      </w:r>
      <w:r w:rsidR="008636CD">
        <w:rPr>
          <w:rFonts w:ascii="Angsana New" w:hAnsi="Angsana New" w:hint="cs"/>
          <w:i/>
          <w:iCs/>
          <w:sz w:val="30"/>
          <w:szCs w:val="30"/>
          <w:cs/>
        </w:rPr>
        <w:t>อย่างมีเงื่อนไข</w:t>
      </w:r>
    </w:p>
    <w:p w14:paraId="71F07FF2" w14:textId="77777777" w:rsidR="00E6323D" w:rsidRPr="00871C8D" w:rsidRDefault="00E6323D" w:rsidP="00E6323D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792D56A7" w14:textId="2A49766E" w:rsidR="00ED295C" w:rsidRDefault="00755325" w:rsidP="00F626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755325">
        <w:rPr>
          <w:rFonts w:ascii="Angsana New" w:hAnsi="Angsana New"/>
          <w:sz w:val="30"/>
          <w:szCs w:val="30"/>
          <w:cs/>
        </w:rPr>
        <w:t>ยกเว้นผลกระทบซึ่งอาจจะเกิดขึ้น</w:t>
      </w:r>
      <w:r w:rsidRPr="00755325">
        <w:rPr>
          <w:rFonts w:ascii="Angsana New" w:hAnsi="Angsana New" w:hint="cs"/>
          <w:sz w:val="30"/>
          <w:szCs w:val="30"/>
          <w:cs/>
        </w:rPr>
        <w:t>จากเรื่องที่กล่าวไว้ในวรรค</w:t>
      </w:r>
      <w:r w:rsidRPr="00755325">
        <w:rPr>
          <w:rFonts w:ascii="Angsana New" w:hAnsi="Angsana New"/>
          <w:sz w:val="30"/>
          <w:szCs w:val="30"/>
          <w:cs/>
        </w:rPr>
        <w:t>เกณฑ์ในการให้ข้อสรุปอย่างมีเงื่อนไข</w:t>
      </w:r>
      <w:r w:rsidRPr="00755325">
        <w:rPr>
          <w:rFonts w:ascii="Angsana New" w:hAnsi="Angsana New"/>
          <w:sz w:val="30"/>
          <w:szCs w:val="30"/>
        </w:rPr>
        <w:t xml:space="preserve"> </w:t>
      </w:r>
      <w:r w:rsidR="00E6323D" w:rsidRPr="00D12B44">
        <w:rPr>
          <w:rFonts w:ascii="Angsana New" w:hAnsi="Angsana New"/>
          <w:sz w:val="30"/>
          <w:szCs w:val="30"/>
          <w:cs/>
        </w:rPr>
        <w:t>ข้าพเจ้าไม่พบสิ่งที่เป็นเหตุให้เชื่อว่า</w:t>
      </w:r>
      <w:r w:rsidR="00E6323D" w:rsidRPr="00D12B44">
        <w:rPr>
          <w:rFonts w:ascii="Angsana New" w:hAnsi="Angsana New" w:hint="cs"/>
          <w:sz w:val="30"/>
          <w:szCs w:val="30"/>
          <w:cs/>
        </w:rPr>
        <w:t>ข้อมูลทาง</w:t>
      </w:r>
      <w:r w:rsidR="00E6323D" w:rsidRPr="00D12B44">
        <w:rPr>
          <w:rFonts w:ascii="Angsana New" w:hAnsi="Angsana New"/>
          <w:sz w:val="30"/>
          <w:szCs w:val="30"/>
          <w:cs/>
        </w:rPr>
        <w:t>การเงินระหว่างกาลดังกล่าว</w:t>
      </w:r>
      <w:r w:rsidR="00E6323D" w:rsidRPr="00D12B44">
        <w:rPr>
          <w:rFonts w:ascii="Angsana New" w:hAnsi="Angsana New" w:hint="cs"/>
          <w:color w:val="FFFFFF"/>
          <w:sz w:val="30"/>
          <w:szCs w:val="30"/>
          <w:cs/>
        </w:rPr>
        <w:t xml:space="preserve"> </w:t>
      </w:r>
      <w:r w:rsidR="00E6323D" w:rsidRPr="00D12B44">
        <w:rPr>
          <w:rFonts w:ascii="Angsana New" w:hAnsi="Angsana New" w:hint="cs"/>
          <w:sz w:val="30"/>
          <w:szCs w:val="30"/>
          <w:cs/>
        </w:rPr>
        <w:t>ไม่ได้จัดทำขึ้น</w:t>
      </w:r>
      <w:r w:rsidR="00E6323D" w:rsidRPr="00D12B44">
        <w:rPr>
          <w:rFonts w:ascii="Angsana New" w:hAnsi="Angsana New"/>
          <w:sz w:val="30"/>
          <w:szCs w:val="30"/>
          <w:cs/>
        </w:rPr>
        <w:t>ตาม</w:t>
      </w:r>
      <w:r w:rsidR="00E6323D" w:rsidRPr="00D12B44">
        <w:rPr>
          <w:rFonts w:ascii="Angsana New" w:hAnsi="Angsana New" w:hint="cs"/>
          <w:sz w:val="30"/>
          <w:szCs w:val="30"/>
          <w:cs/>
        </w:rPr>
        <w:t xml:space="preserve">มาตรฐานการบัญชีฉบับที่ </w:t>
      </w:r>
      <w:r w:rsidR="00E6323D" w:rsidRPr="00D12B44">
        <w:rPr>
          <w:rFonts w:ascii="Angsana New" w:hAnsi="Angsana New"/>
          <w:sz w:val="30"/>
          <w:szCs w:val="30"/>
        </w:rPr>
        <w:t>34</w:t>
      </w:r>
      <w:r w:rsidR="00E6323D" w:rsidRPr="00D12B44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="00E6323D" w:rsidRPr="00D12B44">
        <w:rPr>
          <w:rFonts w:ascii="Angsana New" w:hAnsi="Angsana New"/>
          <w:sz w:val="30"/>
          <w:szCs w:val="30"/>
        </w:rPr>
        <w:t xml:space="preserve"> </w:t>
      </w:r>
      <w:r w:rsidR="00E6323D" w:rsidRPr="00D12B44">
        <w:rPr>
          <w:rFonts w:ascii="Angsana New" w:hAnsi="Angsana New" w:hint="cs"/>
          <w:sz w:val="30"/>
          <w:szCs w:val="30"/>
          <w:cs/>
        </w:rPr>
        <w:t>ในสาระสำคัญ</w:t>
      </w:r>
      <w:r w:rsidR="00E6323D" w:rsidRPr="00D12B44">
        <w:rPr>
          <w:rFonts w:ascii="Angsana New" w:hAnsi="Angsana New"/>
          <w:sz w:val="30"/>
          <w:szCs w:val="30"/>
          <w:cs/>
        </w:rPr>
        <w:t>จากการสอบทานของข้าพเจ้า</w:t>
      </w:r>
    </w:p>
    <w:p w14:paraId="65A01D11" w14:textId="77777777" w:rsidR="00510E3B" w:rsidRDefault="00510E3B" w:rsidP="00510E3B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069C34A9" w14:textId="77777777" w:rsidR="00406CC3" w:rsidRDefault="00406C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rPr>
          <w:rFonts w:ascii="Angsana New" w:eastAsia="MS Mincho" w:hAnsi="Angsana New"/>
          <w:i/>
          <w:iCs/>
          <w:sz w:val="30"/>
          <w:szCs w:val="30"/>
          <w:cs/>
        </w:rPr>
      </w:pPr>
      <w:r>
        <w:rPr>
          <w:rFonts w:ascii="Angsana New" w:eastAsia="MS Mincho" w:hAnsi="Angsana New"/>
          <w:i/>
          <w:iCs/>
          <w:sz w:val="30"/>
          <w:szCs w:val="30"/>
          <w:cs/>
        </w:rPr>
        <w:br w:type="page"/>
      </w:r>
    </w:p>
    <w:p w14:paraId="545EE605" w14:textId="77777777" w:rsidR="00460BEF" w:rsidRDefault="00460BEF" w:rsidP="00460BEF">
      <w:pPr>
        <w:spacing w:line="260" w:lineRule="atLeast"/>
        <w:rPr>
          <w:rFonts w:ascii="Angsana New" w:eastAsia="MS Mincho" w:hAnsi="Angsana New"/>
          <w:i/>
          <w:iCs/>
          <w:sz w:val="30"/>
          <w:szCs w:val="30"/>
        </w:rPr>
      </w:pPr>
    </w:p>
    <w:p w14:paraId="676E50C5" w14:textId="4A08F2FE" w:rsidR="00A72825" w:rsidRDefault="00A72825" w:rsidP="00A72825">
      <w:pPr>
        <w:spacing w:after="260" w:line="260" w:lineRule="atLeast"/>
        <w:rPr>
          <w:rFonts w:ascii="Angsana New" w:eastAsia="MS Mincho" w:hAnsi="Angsana New"/>
          <w:i/>
          <w:iCs/>
          <w:sz w:val="30"/>
          <w:szCs w:val="30"/>
        </w:rPr>
      </w:pPr>
      <w:r w:rsidRPr="00813702">
        <w:rPr>
          <w:rFonts w:ascii="Angsana New" w:eastAsia="MS Mincho" w:hAnsi="Angsana New" w:hint="cs"/>
          <w:i/>
          <w:iCs/>
          <w:sz w:val="30"/>
          <w:szCs w:val="30"/>
          <w:cs/>
        </w:rPr>
        <w:t>ข้อมูลและเหตุการณ์ที่เน้</w:t>
      </w:r>
      <w:r>
        <w:rPr>
          <w:rFonts w:ascii="Angsana New" w:eastAsia="MS Mincho" w:hAnsi="Angsana New" w:hint="cs"/>
          <w:i/>
          <w:iCs/>
          <w:sz w:val="30"/>
          <w:szCs w:val="30"/>
          <w:cs/>
        </w:rPr>
        <w:t>น</w:t>
      </w:r>
    </w:p>
    <w:p w14:paraId="0E1D74F4" w14:textId="77777777" w:rsidR="00A72825" w:rsidRPr="00460BEF" w:rsidRDefault="00A72825" w:rsidP="00A72825">
      <w:pPr>
        <w:spacing w:after="260" w:line="260" w:lineRule="atLeast"/>
        <w:rPr>
          <w:rFonts w:ascii="Angsana New" w:hAnsi="Angsana New"/>
          <w:sz w:val="30"/>
          <w:szCs w:val="30"/>
        </w:rPr>
      </w:pPr>
      <w:r w:rsidRPr="00755325">
        <w:rPr>
          <w:rFonts w:ascii="Angsana New" w:hAnsi="Angsana New"/>
          <w:sz w:val="30"/>
          <w:szCs w:val="30"/>
          <w:cs/>
        </w:rPr>
        <w:t>ข้าพเจ้าขอให้สังเกตหมายเหตุประกอบ</w:t>
      </w:r>
      <w:r>
        <w:rPr>
          <w:rFonts w:ascii="Angsana New" w:hAnsi="Angsana New" w:hint="cs"/>
          <w:sz w:val="30"/>
          <w:szCs w:val="30"/>
          <w:cs/>
        </w:rPr>
        <w:t>ข้อมูลทาง</w:t>
      </w:r>
      <w:r w:rsidRPr="00755325">
        <w:rPr>
          <w:rFonts w:ascii="Angsana New" w:hAnsi="Angsana New"/>
          <w:sz w:val="30"/>
          <w:szCs w:val="30"/>
          <w:cs/>
        </w:rPr>
        <w:t xml:space="preserve">การเงินระหว่างกาลข้อ </w:t>
      </w:r>
      <w:r w:rsidRPr="00755325">
        <w:rPr>
          <w:rFonts w:ascii="Angsana New" w:hAnsi="Angsana New"/>
          <w:sz w:val="30"/>
          <w:szCs w:val="30"/>
        </w:rPr>
        <w:t xml:space="preserve">3 </w:t>
      </w:r>
      <w:r w:rsidRPr="00755325">
        <w:rPr>
          <w:rFonts w:ascii="Angsana New" w:hAnsi="Angsana New"/>
          <w:sz w:val="30"/>
          <w:szCs w:val="30"/>
          <w:cs/>
        </w:rPr>
        <w:t>และ</w:t>
      </w:r>
      <w:r>
        <w:rPr>
          <w:rFonts w:ascii="Angsana New" w:hAnsi="Angsana New" w:hint="cs"/>
          <w:sz w:val="30"/>
          <w:szCs w:val="30"/>
          <w:cs/>
        </w:rPr>
        <w:t xml:space="preserve">ข้อ </w:t>
      </w:r>
      <w:r w:rsidRPr="00755325">
        <w:rPr>
          <w:rFonts w:ascii="Angsana New" w:hAnsi="Angsana New"/>
          <w:sz w:val="30"/>
          <w:szCs w:val="30"/>
        </w:rPr>
        <w:t xml:space="preserve">4 </w:t>
      </w:r>
      <w:r w:rsidRPr="00755325">
        <w:rPr>
          <w:rFonts w:ascii="Angsana New" w:hAnsi="Angsana New"/>
          <w:sz w:val="30"/>
          <w:szCs w:val="30"/>
          <w:cs/>
        </w:rPr>
        <w:t>ซึ่งอธิบายเกี่ยวกับ</w:t>
      </w:r>
      <w:r>
        <w:rPr>
          <w:rFonts w:ascii="Angsana New" w:hAnsi="Angsana New" w:hint="cs"/>
          <w:sz w:val="30"/>
          <w:szCs w:val="30"/>
          <w:cs/>
        </w:rPr>
        <w:t>ผลกระทบจากเรื่องต่อไปนี้</w:t>
      </w:r>
    </w:p>
    <w:p w14:paraId="1B1C70E3" w14:textId="77777777" w:rsidR="00A72825" w:rsidRPr="00813702" w:rsidRDefault="00A72825" w:rsidP="00A7282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24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813702">
        <w:rPr>
          <w:rFonts w:ascii="Angsana New" w:hAnsi="Angsana New" w:hint="cs"/>
          <w:sz w:val="30"/>
          <w:szCs w:val="30"/>
          <w:cs/>
        </w:rPr>
        <w:t xml:space="preserve">การนำนโยบายการบัญชีใหม่มาถือปฏิบัติตั้งแต่วันที่ </w:t>
      </w:r>
      <w:r w:rsidRPr="00813702">
        <w:rPr>
          <w:rFonts w:ascii="Angsana New" w:hAnsi="Angsana New" w:hint="cs"/>
          <w:sz w:val="30"/>
          <w:szCs w:val="30"/>
        </w:rPr>
        <w:t xml:space="preserve">1 </w:t>
      </w:r>
      <w:r w:rsidRPr="00813702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813702">
        <w:rPr>
          <w:rFonts w:ascii="Angsana New" w:hAnsi="Angsana New" w:hint="cs"/>
          <w:sz w:val="30"/>
          <w:szCs w:val="30"/>
        </w:rPr>
        <w:t>256</w:t>
      </w:r>
      <w:r w:rsidRPr="00813702">
        <w:rPr>
          <w:rFonts w:ascii="Angsana New" w:hAnsi="Angsana New"/>
          <w:sz w:val="30"/>
          <w:szCs w:val="30"/>
        </w:rPr>
        <w:t>3</w:t>
      </w:r>
    </w:p>
    <w:p w14:paraId="2D236971" w14:textId="77777777" w:rsidR="00A72825" w:rsidRPr="00880618" w:rsidRDefault="00A72825" w:rsidP="00460BE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240" w:after="240" w:line="240" w:lineRule="auto"/>
        <w:ind w:left="720" w:hanging="270"/>
        <w:jc w:val="thaiDistribute"/>
        <w:rPr>
          <w:rFonts w:ascii="Angsana New" w:hAnsi="Angsana New"/>
          <w:sz w:val="30"/>
          <w:szCs w:val="30"/>
        </w:rPr>
      </w:pPr>
      <w:r w:rsidRPr="00880618">
        <w:rPr>
          <w:rFonts w:ascii="Angsana New" w:hAnsi="Angsana New"/>
          <w:sz w:val="30"/>
          <w:szCs w:val="30"/>
          <w:cs/>
        </w:rPr>
        <w:t xml:space="preserve">ผลกระทบจากการแพร่ระบาดของโรคติดเชื้อไวรัสโคโรน่า </w:t>
      </w:r>
      <w:r w:rsidRPr="00880618">
        <w:rPr>
          <w:rFonts w:ascii="Angsana New" w:hAnsi="Angsana New"/>
          <w:sz w:val="30"/>
          <w:szCs w:val="30"/>
        </w:rPr>
        <w:t xml:space="preserve">2019 </w:t>
      </w:r>
      <w:r w:rsidRPr="00880618">
        <w:rPr>
          <w:rFonts w:ascii="Angsana New" w:hAnsi="Angsana New"/>
          <w:sz w:val="30"/>
          <w:szCs w:val="30"/>
          <w:cs/>
        </w:rPr>
        <w:t>ซึ่ง</w:t>
      </w:r>
      <w:r w:rsidRPr="00880618">
        <w:rPr>
          <w:rFonts w:ascii="Angsana New" w:hAnsi="Angsana New" w:hint="cs"/>
          <w:sz w:val="30"/>
          <w:szCs w:val="30"/>
          <w:cs/>
        </w:rPr>
        <w:t>มี</w:t>
      </w:r>
      <w:r w:rsidRPr="00880618">
        <w:rPr>
          <w:rFonts w:ascii="Angsana New" w:hAnsi="Angsana New"/>
          <w:sz w:val="30"/>
          <w:szCs w:val="30"/>
          <w:cs/>
        </w:rPr>
        <w:t>ผลกระทบต่อการดำเนินงานของบริษัทแล</w:t>
      </w:r>
      <w:r>
        <w:rPr>
          <w:rFonts w:ascii="Angsana New" w:hAnsi="Angsana New" w:hint="cs"/>
          <w:sz w:val="30"/>
          <w:szCs w:val="30"/>
          <w:cs/>
        </w:rPr>
        <w:t>ะ</w:t>
      </w:r>
      <w:r w:rsidRPr="00880618">
        <w:rPr>
          <w:rFonts w:ascii="Angsana New" w:hAnsi="Angsana New"/>
          <w:sz w:val="30"/>
          <w:szCs w:val="30"/>
          <w:cs/>
        </w:rPr>
        <w:t xml:space="preserve">แผนการจัดการของฝ่ายบริหารเกี่ยวกับเรื่องดังกล่าว รวมถึงการนำแนวปฏิบัติทางการบัญชีเรื่อง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่า </w:t>
      </w:r>
      <w:r w:rsidRPr="00880618">
        <w:rPr>
          <w:rFonts w:ascii="Angsana New" w:hAnsi="Angsana New"/>
          <w:sz w:val="30"/>
          <w:szCs w:val="30"/>
        </w:rPr>
        <w:t xml:space="preserve">2019 </w:t>
      </w:r>
      <w:r w:rsidRPr="00880618">
        <w:rPr>
          <w:rFonts w:ascii="Angsana New" w:hAnsi="Angsana New"/>
          <w:sz w:val="30"/>
          <w:szCs w:val="30"/>
          <w:cs/>
        </w:rPr>
        <w:t>ซึ่งประกาศโดยสภาวิชาชีพบัญชี</w:t>
      </w:r>
      <w:r w:rsidRPr="00880618">
        <w:rPr>
          <w:rFonts w:ascii="Angsana New" w:hAnsi="Angsana New" w:hint="cs"/>
          <w:sz w:val="30"/>
          <w:szCs w:val="30"/>
          <w:cs/>
        </w:rPr>
        <w:t xml:space="preserve">ฯ </w:t>
      </w:r>
      <w:r w:rsidRPr="00880618">
        <w:rPr>
          <w:rFonts w:ascii="Angsana New" w:hAnsi="Angsana New"/>
          <w:sz w:val="30"/>
          <w:szCs w:val="30"/>
          <w:cs/>
        </w:rPr>
        <w:t>มาถือปฏิบัติในการจัดทำงบการเงินระหว่างกาลสำหรับงวด</w:t>
      </w:r>
      <w:r w:rsidRPr="00880618">
        <w:rPr>
          <w:rFonts w:ascii="Angsana New" w:hAnsi="Angsana New" w:hint="cs"/>
          <w:sz w:val="30"/>
          <w:szCs w:val="30"/>
          <w:cs/>
        </w:rPr>
        <w:t>สามเดือน</w:t>
      </w:r>
      <w:r w:rsidRPr="00880618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880618">
        <w:rPr>
          <w:rFonts w:ascii="Angsana New" w:hAnsi="Angsana New"/>
          <w:sz w:val="30"/>
          <w:szCs w:val="30"/>
        </w:rPr>
        <w:t xml:space="preserve">30 </w:t>
      </w:r>
      <w:r w:rsidRPr="00880618">
        <w:rPr>
          <w:rFonts w:ascii="Angsana New" w:hAnsi="Angsana New" w:hint="cs"/>
          <w:sz w:val="30"/>
          <w:szCs w:val="30"/>
          <w:cs/>
        </w:rPr>
        <w:t>มิถุนายน</w:t>
      </w:r>
      <w:r w:rsidRPr="00880618">
        <w:rPr>
          <w:rFonts w:ascii="Angsana New" w:hAnsi="Angsana New"/>
          <w:sz w:val="30"/>
          <w:szCs w:val="30"/>
          <w:cs/>
        </w:rPr>
        <w:t xml:space="preserve"> </w:t>
      </w:r>
      <w:r w:rsidRPr="00880618">
        <w:rPr>
          <w:rFonts w:ascii="Angsana New" w:hAnsi="Angsana New"/>
          <w:sz w:val="30"/>
          <w:szCs w:val="30"/>
        </w:rPr>
        <w:t xml:space="preserve">2563 </w:t>
      </w:r>
    </w:p>
    <w:p w14:paraId="49AD5BE9" w14:textId="77777777" w:rsidR="00A72825" w:rsidRPr="00755325" w:rsidRDefault="00A72825" w:rsidP="00460BEF">
      <w:pPr>
        <w:autoSpaceDE w:val="0"/>
        <w:autoSpaceDN w:val="0"/>
        <w:adjustRightInd w:val="0"/>
        <w:spacing w:after="240"/>
        <w:jc w:val="thaiDistribute"/>
        <w:rPr>
          <w:rFonts w:ascii="Angsana New" w:hAnsi="Angsana New"/>
          <w:sz w:val="30"/>
          <w:szCs w:val="30"/>
        </w:rPr>
      </w:pPr>
      <w:r w:rsidRPr="00755325">
        <w:rPr>
          <w:rFonts w:ascii="Angsana New" w:hAnsi="Angsana New"/>
          <w:sz w:val="30"/>
          <w:szCs w:val="30"/>
          <w:cs/>
        </w:rPr>
        <w:t>ทั้งนี้ ข้อสรุปของข้าพเจ้าไม่ได้เปลี่ยนแปลงไปเนื่องจากเรื่อง</w:t>
      </w:r>
      <w:r>
        <w:rPr>
          <w:rFonts w:ascii="Angsana New" w:hAnsi="Angsana New" w:hint="cs"/>
          <w:sz w:val="30"/>
          <w:szCs w:val="30"/>
          <w:cs/>
        </w:rPr>
        <w:t>ดังกล่าวข้างต้น</w:t>
      </w:r>
      <w:r w:rsidRPr="00755325">
        <w:rPr>
          <w:rFonts w:ascii="Angsana New" w:hAnsi="Angsana New"/>
          <w:sz w:val="30"/>
          <w:szCs w:val="30"/>
          <w:cs/>
        </w:rPr>
        <w:t xml:space="preserve"> </w:t>
      </w:r>
    </w:p>
    <w:p w14:paraId="5891D6F9" w14:textId="1AABCF5D" w:rsidR="00482941" w:rsidRDefault="00ED295C" w:rsidP="00460BEF">
      <w:pPr>
        <w:autoSpaceDE w:val="0"/>
        <w:autoSpaceDN w:val="0"/>
        <w:adjustRightInd w:val="0"/>
        <w:spacing w:after="240" w:line="240" w:lineRule="auto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 w:hint="cs"/>
          <w:i/>
          <w:iCs/>
          <w:sz w:val="30"/>
          <w:szCs w:val="30"/>
          <w:cs/>
        </w:rPr>
        <w:t>เรื่องอื่น ๆ</w:t>
      </w:r>
    </w:p>
    <w:p w14:paraId="72719834" w14:textId="77777777" w:rsidR="00871C8D" w:rsidRDefault="00ED295C" w:rsidP="007A2199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5B0713">
        <w:rPr>
          <w:rFonts w:ascii="Angsana New" w:hAnsi="Angsana New"/>
          <w:sz w:val="30"/>
          <w:szCs w:val="30"/>
          <w:cs/>
        </w:rPr>
        <w:t>งบ</w:t>
      </w:r>
      <w:r>
        <w:rPr>
          <w:rFonts w:ascii="Angsana New" w:hAnsi="Angsana New" w:hint="cs"/>
          <w:sz w:val="30"/>
          <w:szCs w:val="30"/>
          <w:cs/>
        </w:rPr>
        <w:t>แสดงฐานะ</w:t>
      </w:r>
      <w:r w:rsidRPr="005B0713">
        <w:rPr>
          <w:rFonts w:ascii="Angsana New" w:hAnsi="Angsana New" w:hint="cs"/>
          <w:sz w:val="30"/>
          <w:szCs w:val="30"/>
          <w:cs/>
        </w:rPr>
        <w:t>การเงินที่แสดงเงินลงทุนตามวิธีส่วนได้เสียและ</w:t>
      </w:r>
      <w:r>
        <w:rPr>
          <w:rFonts w:ascii="Angsana New" w:hAnsi="Angsana New" w:hint="cs"/>
          <w:sz w:val="30"/>
          <w:szCs w:val="30"/>
          <w:cs/>
        </w:rPr>
        <w:t>งบแสดงฐานะ</w:t>
      </w:r>
      <w:r w:rsidRPr="005B0713">
        <w:rPr>
          <w:rFonts w:ascii="Angsana New" w:hAnsi="Angsana New" w:hint="cs"/>
          <w:sz w:val="30"/>
          <w:szCs w:val="30"/>
          <w:cs/>
        </w:rPr>
        <w:t>การเงินเฉพาะกิจการ</w:t>
      </w:r>
      <w:r>
        <w:rPr>
          <w:rFonts w:ascii="Angsana New" w:hAnsi="Angsana New" w:hint="cs"/>
          <w:sz w:val="30"/>
          <w:szCs w:val="30"/>
          <w:cs/>
        </w:rPr>
        <w:t xml:space="preserve">ของบริษัท </w:t>
      </w:r>
      <w:r w:rsidRPr="00ED295C">
        <w:rPr>
          <w:rFonts w:hint="cs"/>
          <w:sz w:val="30"/>
          <w:szCs w:val="30"/>
          <w:cs/>
        </w:rPr>
        <w:t>ไทยเรยอน จำกัด</w:t>
      </w:r>
      <w:r w:rsidRPr="00ED295C">
        <w:rPr>
          <w:sz w:val="30"/>
          <w:szCs w:val="30"/>
          <w:cs/>
        </w:rPr>
        <w:t xml:space="preserve"> (</w:t>
      </w:r>
      <w:r w:rsidRPr="00ED295C">
        <w:rPr>
          <w:rFonts w:hint="cs"/>
          <w:sz w:val="30"/>
          <w:szCs w:val="30"/>
          <w:cs/>
        </w:rPr>
        <w:t>มหาชน</w:t>
      </w:r>
      <w:r w:rsidRPr="00ED295C">
        <w:rPr>
          <w:sz w:val="30"/>
          <w:szCs w:val="30"/>
          <w:cs/>
        </w:rPr>
        <w:t>)</w:t>
      </w:r>
      <w:r w:rsidRPr="00ED295C">
        <w:rPr>
          <w:rFonts w:ascii="Angsana New" w:hAnsi="Angsana New" w:hint="cs"/>
          <w:sz w:val="30"/>
          <w:szCs w:val="30"/>
          <w:cs/>
        </w:rPr>
        <w:t xml:space="preserve"> ณ วันที่ </w:t>
      </w:r>
      <w:r w:rsidRPr="00ED295C">
        <w:rPr>
          <w:rFonts w:ascii="Angsana New" w:hAnsi="Angsana New"/>
          <w:sz w:val="30"/>
          <w:szCs w:val="30"/>
        </w:rPr>
        <w:t>3</w:t>
      </w:r>
      <w:r>
        <w:rPr>
          <w:rFonts w:ascii="Angsana New" w:hAnsi="Angsana New"/>
          <w:sz w:val="30"/>
          <w:szCs w:val="30"/>
        </w:rPr>
        <w:t xml:space="preserve">1 </w:t>
      </w:r>
      <w:r>
        <w:rPr>
          <w:rFonts w:ascii="Angsana New" w:hAnsi="Angsana New" w:hint="cs"/>
          <w:sz w:val="30"/>
          <w:szCs w:val="30"/>
          <w:cs/>
        </w:rPr>
        <w:t>มีนาคม</w:t>
      </w:r>
      <w:r w:rsidRPr="00ED295C">
        <w:rPr>
          <w:rFonts w:ascii="Angsana New" w:hAnsi="Angsana New" w:hint="cs"/>
          <w:sz w:val="30"/>
          <w:szCs w:val="30"/>
          <w:cs/>
        </w:rPr>
        <w:t xml:space="preserve"> </w:t>
      </w:r>
      <w:r w:rsidRPr="00ED295C">
        <w:rPr>
          <w:rFonts w:ascii="Angsana New" w:hAnsi="Angsana New"/>
          <w:sz w:val="30"/>
          <w:szCs w:val="30"/>
        </w:rPr>
        <w:t>2563</w:t>
      </w:r>
      <w:r w:rsidR="004F0F6F">
        <w:rPr>
          <w:rFonts w:ascii="Angsana New" w:hAnsi="Angsana New"/>
          <w:sz w:val="30"/>
          <w:szCs w:val="30"/>
        </w:rPr>
        <w:t xml:space="preserve"> </w:t>
      </w:r>
      <w:r w:rsidR="004F0F6F">
        <w:rPr>
          <w:rFonts w:ascii="Angsana New" w:hAnsi="Angsana New" w:hint="cs"/>
          <w:sz w:val="30"/>
          <w:szCs w:val="30"/>
          <w:cs/>
        </w:rPr>
        <w:t>ที่แสดงเป็น</w:t>
      </w:r>
      <w:r w:rsidR="00F9333D">
        <w:rPr>
          <w:rFonts w:ascii="Angsana New" w:hAnsi="Angsana New" w:hint="cs"/>
          <w:sz w:val="30"/>
          <w:szCs w:val="30"/>
          <w:cs/>
        </w:rPr>
        <w:t>ข้อมู</w:t>
      </w:r>
      <w:r w:rsidR="00CA461C">
        <w:rPr>
          <w:rFonts w:ascii="Angsana New" w:hAnsi="Angsana New" w:hint="cs"/>
          <w:sz w:val="30"/>
          <w:szCs w:val="30"/>
          <w:cs/>
        </w:rPr>
        <w:t>ล</w:t>
      </w:r>
      <w:r w:rsidR="00F9333D">
        <w:rPr>
          <w:rFonts w:ascii="Angsana New" w:hAnsi="Angsana New" w:hint="cs"/>
          <w:sz w:val="30"/>
          <w:szCs w:val="30"/>
          <w:cs/>
        </w:rPr>
        <w:t xml:space="preserve">เปรียบเทียบ </w:t>
      </w:r>
      <w:r w:rsidR="004F0F6F">
        <w:rPr>
          <w:rFonts w:ascii="Angsana New" w:hAnsi="Angsana New" w:hint="cs"/>
          <w:sz w:val="30"/>
          <w:szCs w:val="30"/>
          <w:cs/>
        </w:rPr>
        <w:t>เป็นส่วนหนึ่งของงบการเงิน</w:t>
      </w:r>
      <w:r w:rsidR="00B44DCA">
        <w:rPr>
          <w:rFonts w:ascii="Angsana New" w:hAnsi="Angsana New" w:hint="cs"/>
          <w:sz w:val="30"/>
          <w:szCs w:val="30"/>
          <w:cs/>
        </w:rPr>
        <w:t xml:space="preserve"> ณ </w:t>
      </w:r>
      <w:r w:rsidR="00A72825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="00B44DCA">
        <w:rPr>
          <w:rFonts w:ascii="Angsana New" w:hAnsi="Angsana New" w:hint="cs"/>
          <w:sz w:val="30"/>
          <w:szCs w:val="30"/>
          <w:cs/>
        </w:rPr>
        <w:t xml:space="preserve">และสำหรับปีสิ้นสุดวันที่ </w:t>
      </w:r>
      <w:r w:rsidR="00B44DCA">
        <w:rPr>
          <w:rFonts w:ascii="Angsana New" w:hAnsi="Angsana New"/>
          <w:sz w:val="30"/>
          <w:szCs w:val="30"/>
        </w:rPr>
        <w:t xml:space="preserve">31 </w:t>
      </w:r>
      <w:r w:rsidR="00B44DCA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B44DCA">
        <w:rPr>
          <w:rFonts w:ascii="Angsana New" w:hAnsi="Angsana New"/>
          <w:sz w:val="30"/>
          <w:szCs w:val="30"/>
        </w:rPr>
        <w:t xml:space="preserve">2563 </w:t>
      </w:r>
      <w:r w:rsidR="00B44DCA">
        <w:rPr>
          <w:rFonts w:ascii="Angsana New" w:hAnsi="Angsana New" w:hint="cs"/>
          <w:sz w:val="30"/>
          <w:szCs w:val="30"/>
          <w:cs/>
        </w:rPr>
        <w:t>ซึ่ง</w:t>
      </w:r>
      <w:r w:rsidR="00F9333D">
        <w:rPr>
          <w:rFonts w:ascii="Angsana New" w:hAnsi="Angsana New" w:hint="cs"/>
          <w:sz w:val="30"/>
          <w:szCs w:val="30"/>
          <w:cs/>
        </w:rPr>
        <w:t>ตรวจสอบโดยผู้สอบบัญชีอื่น</w:t>
      </w:r>
      <w:r w:rsidR="00B44DCA">
        <w:rPr>
          <w:rFonts w:ascii="Angsana New" w:hAnsi="Angsana New" w:hint="cs"/>
          <w:sz w:val="30"/>
          <w:szCs w:val="30"/>
          <w:cs/>
        </w:rPr>
        <w:t xml:space="preserve"> และได้</w:t>
      </w:r>
      <w:r w:rsidR="00F9333D">
        <w:rPr>
          <w:rFonts w:ascii="Angsana New" w:hAnsi="Angsana New" w:hint="cs"/>
          <w:sz w:val="30"/>
          <w:szCs w:val="30"/>
          <w:cs/>
        </w:rPr>
        <w:t>แสดง</w:t>
      </w:r>
      <w:r w:rsidR="00F9333D" w:rsidRPr="0053746B">
        <w:rPr>
          <w:rFonts w:ascii="Angsana New" w:hAnsi="Angsana New" w:hint="cs"/>
          <w:sz w:val="30"/>
          <w:szCs w:val="30"/>
          <w:cs/>
        </w:rPr>
        <w:t xml:space="preserve">ความเห็นอย่างมีเงื่อนไขตามรายงานลงวันที่ </w:t>
      </w:r>
      <w:r w:rsidR="00F9333D" w:rsidRPr="0053746B">
        <w:rPr>
          <w:rFonts w:ascii="Angsana New" w:hAnsi="Angsana New"/>
          <w:sz w:val="30"/>
          <w:szCs w:val="30"/>
        </w:rPr>
        <w:t xml:space="preserve">26 </w:t>
      </w:r>
      <w:r w:rsidR="00F9333D" w:rsidRPr="0053746B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F9333D" w:rsidRPr="0053746B">
        <w:rPr>
          <w:rFonts w:ascii="Angsana New" w:hAnsi="Angsana New"/>
          <w:sz w:val="30"/>
          <w:szCs w:val="30"/>
        </w:rPr>
        <w:t xml:space="preserve">2563 </w:t>
      </w:r>
      <w:r w:rsidR="0053746B" w:rsidRPr="0053746B">
        <w:rPr>
          <w:rFonts w:ascii="Angsana New" w:hAnsi="Angsana New" w:hint="cs"/>
          <w:sz w:val="30"/>
          <w:szCs w:val="30"/>
          <w:cs/>
        </w:rPr>
        <w:t>เนื่องจาก</w:t>
      </w:r>
      <w:r w:rsidR="0053746B" w:rsidRPr="0053746B">
        <w:rPr>
          <w:rFonts w:ascii="Angsana New" w:hAnsi="Angsana New"/>
          <w:spacing w:val="-3"/>
          <w:sz w:val="30"/>
          <w:szCs w:val="30"/>
          <w:cs/>
        </w:rPr>
        <w:t>ไม่สามารถตรวจสอบเพื่อให้ได้หลักฐานที่เหมาะสมอย่างเพียงพอในมูลค่าเงินลงทุนตามวิธีส่วนได้เสีย</w:t>
      </w:r>
      <w:r w:rsidR="0053746B" w:rsidRPr="0053746B">
        <w:rPr>
          <w:rFonts w:ascii="Angsana New" w:hAnsi="Angsana New" w:hint="cs"/>
          <w:spacing w:val="-3"/>
          <w:sz w:val="30"/>
          <w:szCs w:val="30"/>
          <w:cs/>
        </w:rPr>
        <w:t xml:space="preserve">ในบริษัทร่วม ได้แก่ </w:t>
      </w:r>
      <w:r w:rsidR="0053746B" w:rsidRPr="0053746B">
        <w:rPr>
          <w:rFonts w:ascii="Angsana New" w:hAnsi="Angsana New"/>
          <w:sz w:val="30"/>
          <w:szCs w:val="30"/>
          <w:cs/>
        </w:rPr>
        <w:t>บริษัท อดิตยา เบอร์ล่า เคมีคัลส์ (ประเทศไทย) จำกัด</w:t>
      </w:r>
      <w:r w:rsidR="0053746B" w:rsidRPr="0053746B">
        <w:rPr>
          <w:rFonts w:ascii="Angsana New" w:hAnsi="Angsana New" w:hint="cs"/>
          <w:sz w:val="30"/>
          <w:szCs w:val="30"/>
          <w:cs/>
        </w:rPr>
        <w:t xml:space="preserve"> </w:t>
      </w:r>
      <w:r w:rsidR="0053746B" w:rsidRPr="0053746B">
        <w:rPr>
          <w:rFonts w:ascii="Angsana New" w:hAnsi="Angsana New"/>
          <w:sz w:val="30"/>
          <w:szCs w:val="30"/>
          <w:cs/>
        </w:rPr>
        <w:t>บริษัท เบอร์ล่า คาร์บอน (ไทยแลนด์) จำกัด (มหาชน)</w:t>
      </w:r>
      <w:r w:rsidR="0053746B" w:rsidRPr="0053746B">
        <w:rPr>
          <w:rFonts w:ascii="Angsana New" w:hAnsi="Angsana New" w:hint="cs"/>
          <w:sz w:val="30"/>
          <w:szCs w:val="30"/>
          <w:cs/>
        </w:rPr>
        <w:t xml:space="preserve"> </w:t>
      </w:r>
      <w:r w:rsidR="0053746B" w:rsidRPr="0053746B">
        <w:rPr>
          <w:rFonts w:ascii="Angsana New" w:hAnsi="Angsana New"/>
          <w:sz w:val="30"/>
          <w:szCs w:val="30"/>
          <w:cs/>
        </w:rPr>
        <w:t>และบริษัท ไทย โพลีฟอสเฟตและเคมีภัณฑ์ จำกัด</w:t>
      </w:r>
      <w:r w:rsidR="0053746B">
        <w:rPr>
          <w:rFonts w:ascii="Angsana New" w:hAnsi="Angsana New"/>
          <w:sz w:val="30"/>
          <w:szCs w:val="30"/>
        </w:rPr>
        <w:t xml:space="preserve"> </w:t>
      </w:r>
      <w:r w:rsidR="0053746B" w:rsidRPr="0053746B">
        <w:rPr>
          <w:rFonts w:ascii="Angsana New" w:hAnsi="Angsana New"/>
          <w:sz w:val="30"/>
          <w:szCs w:val="30"/>
          <w:cs/>
        </w:rPr>
        <w:t xml:space="preserve">(บริษัทถือหุ้นร้อยละ </w:t>
      </w:r>
      <w:r w:rsidR="0053746B" w:rsidRPr="0053746B">
        <w:rPr>
          <w:rFonts w:ascii="Angsana New" w:hAnsi="Angsana New"/>
          <w:sz w:val="30"/>
          <w:szCs w:val="30"/>
        </w:rPr>
        <w:t>29.98 24.98</w:t>
      </w:r>
      <w:r w:rsidR="0053746B" w:rsidRPr="0053746B">
        <w:rPr>
          <w:rFonts w:ascii="Angsana New" w:hAnsi="Angsana New"/>
          <w:sz w:val="30"/>
          <w:szCs w:val="30"/>
          <w:cs/>
        </w:rPr>
        <w:t xml:space="preserve"> และ </w:t>
      </w:r>
      <w:r w:rsidR="0053746B" w:rsidRPr="0053746B">
        <w:rPr>
          <w:rFonts w:ascii="Angsana New" w:hAnsi="Angsana New"/>
          <w:sz w:val="30"/>
          <w:szCs w:val="30"/>
        </w:rPr>
        <w:t>49.00</w:t>
      </w:r>
      <w:r w:rsidR="0053746B" w:rsidRPr="0053746B">
        <w:rPr>
          <w:rFonts w:ascii="Angsana New" w:hAnsi="Angsana New"/>
          <w:sz w:val="30"/>
          <w:szCs w:val="30"/>
          <w:cs/>
        </w:rPr>
        <w:t xml:space="preserve"> ตามลำดับ)</w:t>
      </w:r>
      <w:r w:rsidR="0053746B">
        <w:rPr>
          <w:rFonts w:ascii="Angsana New" w:hAnsi="Angsana New"/>
          <w:sz w:val="30"/>
          <w:szCs w:val="30"/>
        </w:rPr>
        <w:t xml:space="preserve"> </w:t>
      </w:r>
      <w:r w:rsidR="0053746B">
        <w:rPr>
          <w:rFonts w:ascii="Angsana New" w:hAnsi="Angsana New" w:hint="cs"/>
          <w:sz w:val="30"/>
          <w:szCs w:val="30"/>
          <w:cs/>
        </w:rPr>
        <w:t>จำนวน</w:t>
      </w:r>
      <w:r w:rsidR="007A2199">
        <w:rPr>
          <w:rFonts w:ascii="Angsana New" w:hAnsi="Angsana New" w:hint="cs"/>
          <w:sz w:val="30"/>
          <w:szCs w:val="30"/>
          <w:cs/>
        </w:rPr>
        <w:t xml:space="preserve"> </w:t>
      </w:r>
      <w:r w:rsidR="007A2199">
        <w:rPr>
          <w:rFonts w:ascii="Angsana New" w:hAnsi="Angsana New"/>
          <w:sz w:val="30"/>
          <w:szCs w:val="30"/>
        </w:rPr>
        <w:t xml:space="preserve">4,255 </w:t>
      </w:r>
      <w:r w:rsidR="007A2199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7A2199">
        <w:rPr>
          <w:rFonts w:ascii="Angsana New" w:hAnsi="Angsana New"/>
          <w:sz w:val="30"/>
          <w:szCs w:val="30"/>
        </w:rPr>
        <w:t xml:space="preserve">5,018 </w:t>
      </w:r>
      <w:r w:rsidR="007A2199">
        <w:rPr>
          <w:rFonts w:ascii="Angsana New" w:hAnsi="Angsana New" w:hint="cs"/>
          <w:sz w:val="30"/>
          <w:szCs w:val="30"/>
          <w:cs/>
        </w:rPr>
        <w:t xml:space="preserve">ล้านบาท และ </w:t>
      </w:r>
      <w:r w:rsidR="007A2199">
        <w:rPr>
          <w:rFonts w:ascii="Angsana New" w:hAnsi="Angsana New"/>
          <w:sz w:val="30"/>
          <w:szCs w:val="30"/>
        </w:rPr>
        <w:t xml:space="preserve">3,354 </w:t>
      </w:r>
      <w:r w:rsidR="007A2199">
        <w:rPr>
          <w:rFonts w:ascii="Angsana New" w:hAnsi="Angsana New" w:hint="cs"/>
          <w:sz w:val="30"/>
          <w:szCs w:val="30"/>
          <w:cs/>
        </w:rPr>
        <w:t xml:space="preserve">ล้านบาท ตามลำดับ </w:t>
      </w:r>
      <w:r w:rsidR="007A2199" w:rsidRPr="007A2199">
        <w:rPr>
          <w:rFonts w:ascii="Angsana New" w:hAnsi="Angsana New"/>
          <w:sz w:val="30"/>
          <w:szCs w:val="30"/>
          <w:cs/>
        </w:rPr>
        <w:t>ซึ่งแสดงรวมเป็นส่วนหนึ่งของเงินลงทุนในบริษัทร่วมที่แสดงอยู่ในงบแสดงฐานะการเงินที่แสดงเงินลงทุนตามวิธีส่วนได้เสีย ณ วันที่</w:t>
      </w:r>
      <w:r w:rsidR="007A2199" w:rsidRPr="007A2199">
        <w:rPr>
          <w:rFonts w:ascii="Angsana New" w:hAnsi="Angsana New"/>
          <w:sz w:val="30"/>
          <w:szCs w:val="30"/>
        </w:rPr>
        <w:t xml:space="preserve"> 31</w:t>
      </w:r>
      <w:r w:rsidR="007A2199" w:rsidRPr="007A2199">
        <w:rPr>
          <w:rFonts w:ascii="Angsana New" w:hAnsi="Angsana New"/>
          <w:sz w:val="30"/>
          <w:szCs w:val="30"/>
          <w:cs/>
        </w:rPr>
        <w:t xml:space="preserve"> มีนาคม </w:t>
      </w:r>
      <w:r w:rsidR="007A2199" w:rsidRPr="004B1616">
        <w:rPr>
          <w:rFonts w:ascii="Angsana New" w:hAnsi="Angsana New"/>
          <w:sz w:val="30"/>
          <w:szCs w:val="30"/>
        </w:rPr>
        <w:t>2563</w:t>
      </w:r>
      <w:r w:rsidR="007A2199" w:rsidRPr="004B1616">
        <w:rPr>
          <w:rFonts w:ascii="Angsana New" w:hAnsi="Angsana New" w:hint="cs"/>
          <w:sz w:val="30"/>
          <w:szCs w:val="30"/>
          <w:cs/>
        </w:rPr>
        <w:t xml:space="preserve"> </w:t>
      </w:r>
      <w:r w:rsidR="00B44DCA">
        <w:rPr>
          <w:rFonts w:ascii="Angsana New" w:hAnsi="Angsana New" w:hint="cs"/>
          <w:sz w:val="30"/>
          <w:szCs w:val="30"/>
          <w:cs/>
        </w:rPr>
        <w:t>นอกจากนี้</w:t>
      </w:r>
      <w:r w:rsidR="007A2199" w:rsidRPr="004B1616">
        <w:rPr>
          <w:rFonts w:ascii="Angsana New" w:hAnsi="Angsana New" w:hint="cs"/>
          <w:sz w:val="30"/>
          <w:szCs w:val="30"/>
          <w:cs/>
        </w:rPr>
        <w:t xml:space="preserve"> </w:t>
      </w:r>
      <w:r w:rsidR="007A2199" w:rsidRPr="004B1616">
        <w:rPr>
          <w:rFonts w:ascii="Angsana New" w:hAnsi="Angsana New"/>
          <w:sz w:val="30"/>
          <w:szCs w:val="30"/>
          <w:cs/>
        </w:rPr>
        <w:t>งบ</w:t>
      </w:r>
      <w:r w:rsidR="007A2199" w:rsidRPr="005B0713">
        <w:rPr>
          <w:rFonts w:ascii="Angsana New" w:hAnsi="Angsana New"/>
          <w:sz w:val="30"/>
          <w:szCs w:val="30"/>
          <w:cs/>
        </w:rPr>
        <w:t>กำไรขาดทุน</w:t>
      </w:r>
      <w:r w:rsidR="007A2199" w:rsidRPr="005B0713"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ที่แสดงเงินลงทุนตามวิธีส่วนได้เสียและงบกำไรขาดทุนเฉพาะกิจการ</w:t>
      </w:r>
      <w:r w:rsidR="007A2199">
        <w:rPr>
          <w:rFonts w:ascii="Angsana New" w:hAnsi="Angsana New"/>
          <w:sz w:val="30"/>
          <w:szCs w:val="30"/>
        </w:rPr>
        <w:t xml:space="preserve"> </w:t>
      </w:r>
      <w:r w:rsidR="007A2199" w:rsidRPr="005B0713">
        <w:rPr>
          <w:rFonts w:ascii="Angsana New" w:hAnsi="Angsana New"/>
          <w:sz w:val="30"/>
          <w:szCs w:val="30"/>
          <w:cs/>
        </w:rPr>
        <w:t>งบกำไรขาดทุน</w:t>
      </w:r>
      <w:r w:rsidR="007A2199" w:rsidRPr="005B0713">
        <w:rPr>
          <w:rFonts w:ascii="Angsana New" w:hAnsi="Angsana New" w:hint="cs"/>
          <w:sz w:val="30"/>
          <w:szCs w:val="30"/>
          <w:cs/>
        </w:rPr>
        <w:t xml:space="preserve">เบ็ดเสร็จที่แสดงเงินลงทุนตามวิธีส่วนได้เสียและงบกำไรขาดทุนเบ็ดเสร็จเฉพาะกิจการ </w:t>
      </w:r>
      <w:r w:rsidR="007A2199" w:rsidRPr="005B0713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</w:t>
      </w:r>
      <w:r w:rsidR="007A2199" w:rsidRPr="005B0713">
        <w:rPr>
          <w:rFonts w:ascii="Angsana New" w:hAnsi="Angsana New" w:hint="cs"/>
          <w:sz w:val="30"/>
          <w:szCs w:val="30"/>
          <w:cs/>
        </w:rPr>
        <w:t xml:space="preserve">ที่แสดงเงินลงทุนตามวิธีส่วนได้เสียและงบแสดงการเปลี่ยนแปลงส่วนของผู้ถือหุ้นเฉพาะกิจการ </w:t>
      </w:r>
      <w:r w:rsidR="007A2199" w:rsidRPr="005B0713">
        <w:rPr>
          <w:rFonts w:ascii="Angsana New" w:hAnsi="Angsana New"/>
          <w:sz w:val="30"/>
          <w:szCs w:val="30"/>
          <w:cs/>
        </w:rPr>
        <w:t>และงบกระแสเงินสด</w:t>
      </w:r>
      <w:r w:rsidR="007A2199" w:rsidRPr="005B0713"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="007A2199">
        <w:rPr>
          <w:rFonts w:ascii="Angsana New" w:hAnsi="Angsana New" w:hint="cs"/>
          <w:sz w:val="30"/>
          <w:szCs w:val="30"/>
          <w:cs/>
        </w:rPr>
        <w:t>และงบกระแสเงินสดเฉพาะกิจการ</w:t>
      </w:r>
      <w:r w:rsidR="007A2199" w:rsidRPr="005B0713">
        <w:rPr>
          <w:rFonts w:ascii="Angsana New" w:hAnsi="Angsana New"/>
          <w:sz w:val="30"/>
          <w:szCs w:val="30"/>
        </w:rPr>
        <w:t xml:space="preserve"> </w:t>
      </w:r>
      <w:r w:rsidR="007A2199" w:rsidRPr="005B0713">
        <w:rPr>
          <w:rFonts w:ascii="Angsana New" w:hAnsi="Angsana New"/>
          <w:sz w:val="30"/>
          <w:szCs w:val="30"/>
          <w:cs/>
        </w:rPr>
        <w:t>สำหรับ</w:t>
      </w:r>
      <w:r w:rsidR="007A2199" w:rsidRPr="005B0713">
        <w:rPr>
          <w:rFonts w:ascii="Angsana New" w:hAnsi="Angsana New" w:hint="cs"/>
          <w:sz w:val="30"/>
          <w:szCs w:val="30"/>
          <w:cs/>
        </w:rPr>
        <w:t>งวดสามเดือน</w:t>
      </w:r>
      <w:r w:rsidR="007A2199" w:rsidRPr="005B0713">
        <w:rPr>
          <w:rFonts w:ascii="Angsana New" w:hAnsi="Angsana New"/>
          <w:sz w:val="30"/>
          <w:szCs w:val="30"/>
          <w:cs/>
        </w:rPr>
        <w:t>สิ้นสุดวัน</w:t>
      </w:r>
      <w:r w:rsidR="007A2199">
        <w:rPr>
          <w:rFonts w:ascii="Angsana New" w:hAnsi="Angsana New" w:hint="cs"/>
          <w:sz w:val="30"/>
          <w:szCs w:val="30"/>
          <w:cs/>
        </w:rPr>
        <w:t xml:space="preserve">ที่ </w:t>
      </w:r>
      <w:r w:rsidR="007A2199">
        <w:rPr>
          <w:rFonts w:ascii="Angsana New" w:hAnsi="Angsana New"/>
          <w:sz w:val="30"/>
          <w:szCs w:val="30"/>
        </w:rPr>
        <w:t xml:space="preserve">30 </w:t>
      </w:r>
      <w:r w:rsidR="007A2199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7A2199">
        <w:rPr>
          <w:rFonts w:ascii="Angsana New" w:hAnsi="Angsana New"/>
          <w:sz w:val="30"/>
          <w:szCs w:val="30"/>
        </w:rPr>
        <w:t xml:space="preserve">2562 </w:t>
      </w:r>
      <w:r w:rsidR="007A2199">
        <w:rPr>
          <w:rFonts w:ascii="Angsana New" w:hAnsi="Angsana New" w:hint="cs"/>
          <w:sz w:val="30"/>
          <w:szCs w:val="30"/>
          <w:cs/>
        </w:rPr>
        <w:t xml:space="preserve">ของบริษัท </w:t>
      </w:r>
      <w:r w:rsidR="00406CC3">
        <w:rPr>
          <w:rFonts w:ascii="Angsana New" w:hAnsi="Angsana New"/>
          <w:sz w:val="30"/>
          <w:szCs w:val="30"/>
          <w:cs/>
        </w:rPr>
        <w:br/>
      </w:r>
      <w:r w:rsidR="007A2199" w:rsidRPr="00ED295C">
        <w:rPr>
          <w:rFonts w:hint="cs"/>
          <w:sz w:val="30"/>
          <w:szCs w:val="30"/>
          <w:cs/>
        </w:rPr>
        <w:t>ไทยเรยอน จำกัด</w:t>
      </w:r>
      <w:r w:rsidR="007A2199" w:rsidRPr="00ED295C">
        <w:rPr>
          <w:sz w:val="30"/>
          <w:szCs w:val="30"/>
          <w:cs/>
        </w:rPr>
        <w:t xml:space="preserve"> (</w:t>
      </w:r>
      <w:r w:rsidR="007A2199" w:rsidRPr="00ED295C">
        <w:rPr>
          <w:rFonts w:hint="cs"/>
          <w:sz w:val="30"/>
          <w:szCs w:val="30"/>
          <w:cs/>
        </w:rPr>
        <w:t>มหาชน</w:t>
      </w:r>
      <w:r w:rsidR="007A2199" w:rsidRPr="00ED295C">
        <w:rPr>
          <w:sz w:val="30"/>
          <w:szCs w:val="30"/>
          <w:cs/>
        </w:rPr>
        <w:t>)</w:t>
      </w:r>
      <w:r w:rsidR="007A2199">
        <w:rPr>
          <w:rFonts w:hint="cs"/>
          <w:sz w:val="30"/>
          <w:szCs w:val="30"/>
          <w:cs/>
        </w:rPr>
        <w:t xml:space="preserve"> </w:t>
      </w:r>
      <w:r w:rsidR="00CA461C">
        <w:rPr>
          <w:rFonts w:ascii="Angsana New" w:hAnsi="Angsana New" w:hint="cs"/>
          <w:sz w:val="30"/>
          <w:szCs w:val="30"/>
          <w:cs/>
        </w:rPr>
        <w:t>ที่แสดงเป็นข้อมูล</w:t>
      </w:r>
      <w:r w:rsidR="007A2199">
        <w:rPr>
          <w:rFonts w:ascii="Angsana New" w:hAnsi="Angsana New" w:hint="cs"/>
          <w:sz w:val="30"/>
          <w:szCs w:val="30"/>
          <w:cs/>
        </w:rPr>
        <w:t xml:space="preserve">เปรียบเทียบ </w:t>
      </w:r>
      <w:r w:rsidR="004B1616">
        <w:rPr>
          <w:rFonts w:ascii="Angsana New" w:hAnsi="Angsana New" w:hint="cs"/>
          <w:sz w:val="30"/>
          <w:szCs w:val="30"/>
          <w:cs/>
        </w:rPr>
        <w:t>สอบทาน</w:t>
      </w:r>
      <w:r w:rsidR="007A2199">
        <w:rPr>
          <w:rFonts w:ascii="Angsana New" w:hAnsi="Angsana New" w:hint="cs"/>
          <w:sz w:val="30"/>
          <w:szCs w:val="30"/>
          <w:cs/>
        </w:rPr>
        <w:t>โดยผู้สอบบัญชีอื่น</w:t>
      </w:r>
      <w:r w:rsidR="00CA461C">
        <w:rPr>
          <w:rFonts w:ascii="Angsana New" w:hAnsi="Angsana New" w:hint="cs"/>
          <w:sz w:val="30"/>
          <w:szCs w:val="30"/>
          <w:cs/>
        </w:rPr>
        <w:t>โดย</w:t>
      </w:r>
      <w:r w:rsidR="004B1616">
        <w:rPr>
          <w:rFonts w:ascii="Angsana New" w:hAnsi="Angsana New" w:hint="cs"/>
          <w:sz w:val="30"/>
          <w:szCs w:val="30"/>
          <w:cs/>
        </w:rPr>
        <w:t>ให้ข้อสรุป</w:t>
      </w:r>
      <w:r w:rsidR="007A2199" w:rsidRPr="0053746B">
        <w:rPr>
          <w:rFonts w:ascii="Angsana New" w:hAnsi="Angsana New" w:hint="cs"/>
          <w:sz w:val="30"/>
          <w:szCs w:val="30"/>
          <w:cs/>
        </w:rPr>
        <w:t xml:space="preserve">อย่างมีเงื่อนไขตามรายงานลงวันที่ </w:t>
      </w:r>
      <w:r w:rsidR="004B1616">
        <w:rPr>
          <w:rFonts w:ascii="Angsana New" w:hAnsi="Angsana New"/>
          <w:sz w:val="30"/>
          <w:szCs w:val="30"/>
        </w:rPr>
        <w:t>14</w:t>
      </w:r>
      <w:r w:rsidR="007A2199" w:rsidRPr="0053746B">
        <w:rPr>
          <w:rFonts w:ascii="Angsana New" w:hAnsi="Angsana New"/>
          <w:sz w:val="30"/>
          <w:szCs w:val="30"/>
        </w:rPr>
        <w:t xml:space="preserve"> </w:t>
      </w:r>
      <w:r w:rsidR="004B1616">
        <w:rPr>
          <w:rFonts w:ascii="Angsana New" w:hAnsi="Angsana New" w:hint="cs"/>
          <w:sz w:val="30"/>
          <w:szCs w:val="30"/>
          <w:cs/>
        </w:rPr>
        <w:t>สิงหาคม</w:t>
      </w:r>
      <w:r w:rsidR="007A2199" w:rsidRPr="0053746B">
        <w:rPr>
          <w:rFonts w:ascii="Angsana New" w:hAnsi="Angsana New" w:hint="cs"/>
          <w:sz w:val="30"/>
          <w:szCs w:val="30"/>
          <w:cs/>
        </w:rPr>
        <w:t xml:space="preserve"> </w:t>
      </w:r>
      <w:r w:rsidR="007A2199" w:rsidRPr="0053746B">
        <w:rPr>
          <w:rFonts w:ascii="Angsana New" w:hAnsi="Angsana New"/>
          <w:sz w:val="30"/>
          <w:szCs w:val="30"/>
        </w:rPr>
        <w:t>256</w:t>
      </w:r>
      <w:r w:rsidR="004B1616">
        <w:rPr>
          <w:rFonts w:ascii="Angsana New" w:hAnsi="Angsana New"/>
          <w:sz w:val="30"/>
          <w:szCs w:val="30"/>
        </w:rPr>
        <w:t xml:space="preserve">2 </w:t>
      </w:r>
      <w:r w:rsidR="004B1616" w:rsidRPr="0053746B">
        <w:rPr>
          <w:rFonts w:ascii="Angsana New" w:hAnsi="Angsana New" w:hint="cs"/>
          <w:sz w:val="30"/>
          <w:szCs w:val="30"/>
          <w:cs/>
        </w:rPr>
        <w:t>เนื่องจาก</w:t>
      </w:r>
      <w:r w:rsidR="004B1616" w:rsidRPr="0053746B">
        <w:rPr>
          <w:rFonts w:ascii="Angsana New" w:hAnsi="Angsana New"/>
          <w:spacing w:val="-3"/>
          <w:sz w:val="30"/>
          <w:szCs w:val="30"/>
          <w:cs/>
        </w:rPr>
        <w:t>ไม่สามารถ</w:t>
      </w:r>
      <w:r w:rsidR="004B1616">
        <w:rPr>
          <w:rFonts w:ascii="Angsana New" w:hAnsi="Angsana New" w:hint="cs"/>
          <w:spacing w:val="-3"/>
          <w:sz w:val="30"/>
          <w:szCs w:val="30"/>
          <w:cs/>
        </w:rPr>
        <w:t>สอบทาน</w:t>
      </w:r>
      <w:r w:rsidR="004B1616" w:rsidRPr="0053746B">
        <w:rPr>
          <w:rFonts w:ascii="Angsana New" w:hAnsi="Angsana New"/>
          <w:spacing w:val="-3"/>
          <w:sz w:val="30"/>
          <w:szCs w:val="30"/>
          <w:cs/>
        </w:rPr>
        <w:t>เพื่อให้ได้หลักฐานที่เหมาะสมอย่างเพียงพอในมูลค่าเงินลงทุนตามวิธีส่วนได้เสีย</w:t>
      </w:r>
      <w:r w:rsidR="004B1616" w:rsidRPr="0053746B">
        <w:rPr>
          <w:rFonts w:ascii="Angsana New" w:hAnsi="Angsana New" w:hint="cs"/>
          <w:spacing w:val="-3"/>
          <w:sz w:val="30"/>
          <w:szCs w:val="30"/>
          <w:cs/>
        </w:rPr>
        <w:t xml:space="preserve">ในบริษัทร่วม ได้แก่ </w:t>
      </w:r>
      <w:r w:rsidR="004B1616" w:rsidRPr="0053746B">
        <w:rPr>
          <w:rFonts w:ascii="Angsana New" w:hAnsi="Angsana New"/>
          <w:sz w:val="30"/>
          <w:szCs w:val="30"/>
          <w:cs/>
        </w:rPr>
        <w:t>บริษัท อดิตยา เบอร์ล่า เคมีคัลส์ (ประเทศไทย) จำกัด</w:t>
      </w:r>
      <w:r w:rsidR="004B1616" w:rsidRPr="0053746B">
        <w:rPr>
          <w:rFonts w:ascii="Angsana New" w:hAnsi="Angsana New" w:hint="cs"/>
          <w:sz w:val="30"/>
          <w:szCs w:val="30"/>
          <w:cs/>
        </w:rPr>
        <w:t xml:space="preserve"> </w:t>
      </w:r>
      <w:r w:rsidR="004B1616" w:rsidRPr="0053746B">
        <w:rPr>
          <w:rFonts w:ascii="Angsana New" w:hAnsi="Angsana New"/>
          <w:sz w:val="30"/>
          <w:szCs w:val="30"/>
          <w:cs/>
        </w:rPr>
        <w:t>บริษัท เบอร์ล่า คาร์บอน (ไทยแลนด์) จำกัด (มหาชน)</w:t>
      </w:r>
      <w:r w:rsidR="004B1616" w:rsidRPr="0053746B">
        <w:rPr>
          <w:rFonts w:ascii="Angsana New" w:hAnsi="Angsana New" w:hint="cs"/>
          <w:sz w:val="30"/>
          <w:szCs w:val="30"/>
          <w:cs/>
        </w:rPr>
        <w:t xml:space="preserve"> </w:t>
      </w:r>
      <w:r w:rsidR="004B1616" w:rsidRPr="0053746B">
        <w:rPr>
          <w:rFonts w:ascii="Angsana New" w:hAnsi="Angsana New"/>
          <w:sz w:val="30"/>
          <w:szCs w:val="30"/>
          <w:cs/>
        </w:rPr>
        <w:t>และบริษัท ไทย โพลีฟอสเฟตและเคมีภัณฑ์ จำกัด</w:t>
      </w:r>
      <w:r w:rsidR="004B1616">
        <w:rPr>
          <w:rFonts w:ascii="Angsana New" w:hAnsi="Angsana New"/>
          <w:sz w:val="30"/>
          <w:szCs w:val="30"/>
        </w:rPr>
        <w:t xml:space="preserve"> </w:t>
      </w:r>
      <w:r w:rsidR="004B1616" w:rsidRPr="0053746B">
        <w:rPr>
          <w:rFonts w:ascii="Angsana New" w:hAnsi="Angsana New"/>
          <w:sz w:val="30"/>
          <w:szCs w:val="30"/>
          <w:cs/>
        </w:rPr>
        <w:t xml:space="preserve">(บริษัทถือหุ้นร้อยละ </w:t>
      </w:r>
      <w:r w:rsidR="004B1616" w:rsidRPr="0053746B">
        <w:rPr>
          <w:rFonts w:ascii="Angsana New" w:hAnsi="Angsana New"/>
          <w:sz w:val="30"/>
          <w:szCs w:val="30"/>
        </w:rPr>
        <w:t>29.98 24.98</w:t>
      </w:r>
      <w:r w:rsidR="004B1616" w:rsidRPr="0053746B">
        <w:rPr>
          <w:rFonts w:ascii="Angsana New" w:hAnsi="Angsana New"/>
          <w:sz w:val="30"/>
          <w:szCs w:val="30"/>
          <w:cs/>
        </w:rPr>
        <w:t xml:space="preserve"> และ </w:t>
      </w:r>
      <w:r w:rsidR="004B1616" w:rsidRPr="0053746B">
        <w:rPr>
          <w:rFonts w:ascii="Angsana New" w:hAnsi="Angsana New"/>
          <w:sz w:val="30"/>
          <w:szCs w:val="30"/>
        </w:rPr>
        <w:t>49.00</w:t>
      </w:r>
      <w:r w:rsidR="004B1616" w:rsidRPr="0053746B">
        <w:rPr>
          <w:rFonts w:ascii="Angsana New" w:hAnsi="Angsana New"/>
          <w:sz w:val="30"/>
          <w:szCs w:val="30"/>
          <w:cs/>
        </w:rPr>
        <w:t xml:space="preserve"> ตามลำดับ)</w:t>
      </w:r>
      <w:r w:rsidR="004B1616">
        <w:rPr>
          <w:rFonts w:ascii="Angsana New" w:hAnsi="Angsana New"/>
          <w:sz w:val="30"/>
          <w:szCs w:val="30"/>
        </w:rPr>
        <w:t xml:space="preserve"> </w:t>
      </w:r>
      <w:r w:rsidR="004B1616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4B1616">
        <w:rPr>
          <w:rFonts w:ascii="Angsana New" w:hAnsi="Angsana New"/>
          <w:sz w:val="30"/>
          <w:szCs w:val="30"/>
        </w:rPr>
        <w:t xml:space="preserve">3,923 </w:t>
      </w:r>
      <w:r w:rsidR="004B1616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4B1616">
        <w:rPr>
          <w:rFonts w:ascii="Angsana New" w:hAnsi="Angsana New"/>
          <w:sz w:val="30"/>
          <w:szCs w:val="30"/>
        </w:rPr>
        <w:t xml:space="preserve">4,632 </w:t>
      </w:r>
      <w:r w:rsidR="004B1616">
        <w:rPr>
          <w:rFonts w:ascii="Angsana New" w:hAnsi="Angsana New" w:hint="cs"/>
          <w:sz w:val="30"/>
          <w:szCs w:val="30"/>
          <w:cs/>
        </w:rPr>
        <w:t xml:space="preserve">ล้านบาท และ </w:t>
      </w:r>
      <w:r w:rsidR="004B1616">
        <w:rPr>
          <w:rFonts w:ascii="Angsana New" w:hAnsi="Angsana New"/>
          <w:sz w:val="30"/>
          <w:szCs w:val="30"/>
        </w:rPr>
        <w:t xml:space="preserve">3,116 </w:t>
      </w:r>
      <w:r w:rsidR="004B1616">
        <w:rPr>
          <w:rFonts w:ascii="Angsana New" w:hAnsi="Angsana New" w:hint="cs"/>
          <w:sz w:val="30"/>
          <w:szCs w:val="30"/>
          <w:cs/>
        </w:rPr>
        <w:t xml:space="preserve">ล้านบาท ตามลำดับ </w:t>
      </w:r>
      <w:r w:rsidR="004B1616" w:rsidRPr="007A2199">
        <w:rPr>
          <w:rFonts w:ascii="Angsana New" w:hAnsi="Angsana New"/>
          <w:sz w:val="30"/>
          <w:szCs w:val="30"/>
          <w:cs/>
        </w:rPr>
        <w:t>ซึ่งแสดงรวมเป็นส่วนหนึ่งของ</w:t>
      </w:r>
    </w:p>
    <w:p w14:paraId="09217CF7" w14:textId="06AAF7CC" w:rsidR="005A6B75" w:rsidRPr="0053746B" w:rsidRDefault="004B1616" w:rsidP="007A2199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7A2199">
        <w:rPr>
          <w:rFonts w:ascii="Angsana New" w:hAnsi="Angsana New"/>
          <w:sz w:val="30"/>
          <w:szCs w:val="30"/>
          <w:cs/>
        </w:rPr>
        <w:t>เงินลงทุนในบริษัทร่วมที่แสดงอยู่ในงบแสดงฐานะการเงินที่แสดงเงินลงทุนตามวิธีส่วนได้เสีย ณ วันที่</w:t>
      </w:r>
      <w:r w:rsidRPr="007A2199">
        <w:rPr>
          <w:rFonts w:ascii="Angsana New" w:hAnsi="Angsana New"/>
          <w:sz w:val="30"/>
          <w:szCs w:val="30"/>
        </w:rPr>
        <w:t xml:space="preserve"> 3</w:t>
      </w:r>
      <w:r>
        <w:rPr>
          <w:rFonts w:ascii="Angsana New" w:hAnsi="Angsana New"/>
          <w:sz w:val="30"/>
          <w:szCs w:val="30"/>
        </w:rPr>
        <w:t xml:space="preserve">0 </w:t>
      </w:r>
      <w:r>
        <w:rPr>
          <w:rFonts w:ascii="Angsana New" w:hAnsi="Angsana New" w:hint="cs"/>
          <w:sz w:val="30"/>
          <w:szCs w:val="30"/>
          <w:cs/>
        </w:rPr>
        <w:t>มิถุนายน</w:t>
      </w:r>
      <w:r w:rsidRPr="007A2199">
        <w:rPr>
          <w:rFonts w:ascii="Angsana New" w:hAnsi="Angsana New"/>
          <w:sz w:val="30"/>
          <w:szCs w:val="30"/>
          <w:cs/>
        </w:rPr>
        <w:t xml:space="preserve"> </w:t>
      </w:r>
      <w:r w:rsidRPr="004B1616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2</w:t>
      </w:r>
      <w:r w:rsidR="005A6B75">
        <w:rPr>
          <w:rFonts w:ascii="Angsana New" w:hAnsi="Angsana New" w:hint="cs"/>
          <w:sz w:val="30"/>
          <w:szCs w:val="30"/>
          <w:cs/>
        </w:rPr>
        <w:t xml:space="preserve"> และส่วนแบ่งขาดทุน</w:t>
      </w:r>
      <w:r w:rsidR="003B0E5B">
        <w:rPr>
          <w:rFonts w:ascii="Angsana New" w:hAnsi="Angsana New" w:hint="cs"/>
          <w:sz w:val="30"/>
          <w:szCs w:val="30"/>
          <w:cs/>
        </w:rPr>
        <w:t>ของ</w:t>
      </w:r>
      <w:r w:rsidR="005A6B75">
        <w:rPr>
          <w:rFonts w:ascii="Angsana New" w:hAnsi="Angsana New" w:hint="cs"/>
          <w:sz w:val="30"/>
          <w:szCs w:val="30"/>
          <w:cs/>
        </w:rPr>
        <w:t>บริษัทร่วม</w:t>
      </w:r>
      <w:r w:rsidR="003B0E5B">
        <w:rPr>
          <w:rFonts w:ascii="Angsana New" w:hAnsi="Angsana New" w:hint="cs"/>
          <w:sz w:val="30"/>
          <w:szCs w:val="30"/>
          <w:cs/>
        </w:rPr>
        <w:t>ที่ใช้วิธีส่วนได้เสีย</w:t>
      </w:r>
      <w:r w:rsidR="005A6B75">
        <w:rPr>
          <w:rFonts w:ascii="Angsana New" w:hAnsi="Angsana New" w:hint="cs"/>
          <w:sz w:val="30"/>
          <w:szCs w:val="30"/>
          <w:cs/>
        </w:rPr>
        <w:t>ดังกล่าวสำหรับง</w:t>
      </w:r>
      <w:r w:rsidR="005A6B75" w:rsidRPr="003B0E5B">
        <w:rPr>
          <w:rFonts w:ascii="Angsana New" w:hAnsi="Angsana New" w:hint="cs"/>
          <w:sz w:val="30"/>
          <w:szCs w:val="30"/>
          <w:cs/>
        </w:rPr>
        <w:t>วดสามเดือนสิ้นสุดวันเดียวกัน</w:t>
      </w:r>
    </w:p>
    <w:p w14:paraId="760DE744" w14:textId="77777777" w:rsidR="00460BEF" w:rsidRDefault="00460BEF" w:rsidP="00813702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115CACC3" w14:textId="23AB19EA" w:rsidR="00813702" w:rsidRPr="0053746B" w:rsidRDefault="001B188B" w:rsidP="00813702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อย่างไรก็ตาม ผู้สอบบัญชีของ</w:t>
      </w:r>
      <w:r w:rsidRPr="0053746B">
        <w:rPr>
          <w:rFonts w:ascii="Angsana New" w:hAnsi="Angsana New"/>
          <w:sz w:val="30"/>
          <w:szCs w:val="30"/>
          <w:cs/>
        </w:rPr>
        <w:t>บริษัท อดิตยา เบอร์ล่า เคมีคัลส์ (ประเทศไทย) จำกัด</w:t>
      </w:r>
      <w:r>
        <w:rPr>
          <w:rFonts w:ascii="Angsana New" w:hAnsi="Angsana New" w:hint="cs"/>
          <w:sz w:val="30"/>
          <w:szCs w:val="30"/>
          <w:cs/>
        </w:rPr>
        <w:t xml:space="preserve"> ได้แสดงความเห็นอย่างไม่มีเงื่อนไข </w:t>
      </w:r>
      <w:r w:rsidR="006B482D">
        <w:rPr>
          <w:rFonts w:ascii="Angsana New" w:hAnsi="Angsana New" w:hint="cs"/>
          <w:sz w:val="30"/>
          <w:szCs w:val="30"/>
          <w:cs/>
        </w:rPr>
        <w:t xml:space="preserve">ต่องบการเงินสำหรับปีสิ้นสุดวันที่ </w:t>
      </w:r>
      <w:r w:rsidR="006B482D">
        <w:rPr>
          <w:rFonts w:ascii="Angsana New" w:hAnsi="Angsana New"/>
          <w:sz w:val="30"/>
          <w:szCs w:val="30"/>
        </w:rPr>
        <w:t xml:space="preserve">31 </w:t>
      </w:r>
      <w:r w:rsidR="006B482D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6B482D">
        <w:rPr>
          <w:rFonts w:ascii="Angsana New" w:hAnsi="Angsana New"/>
          <w:sz w:val="30"/>
          <w:szCs w:val="30"/>
        </w:rPr>
        <w:t xml:space="preserve">2563 </w:t>
      </w:r>
      <w:r>
        <w:rPr>
          <w:rFonts w:ascii="Angsana New" w:hAnsi="Angsana New" w:hint="cs"/>
          <w:sz w:val="30"/>
          <w:szCs w:val="30"/>
          <w:cs/>
        </w:rPr>
        <w:t xml:space="preserve">ตามรายงานลงวันที่ </w:t>
      </w:r>
      <w:r>
        <w:rPr>
          <w:rFonts w:ascii="Angsana New" w:hAnsi="Angsana New"/>
          <w:sz w:val="30"/>
          <w:szCs w:val="30"/>
        </w:rPr>
        <w:t xml:space="preserve">13 </w:t>
      </w:r>
      <w:r>
        <w:rPr>
          <w:rFonts w:ascii="Angsana New" w:hAnsi="Angsana New" w:hint="cs"/>
          <w:sz w:val="30"/>
          <w:szCs w:val="30"/>
          <w:cs/>
        </w:rPr>
        <w:t xml:space="preserve">สิงหาคม </w:t>
      </w:r>
      <w:r>
        <w:rPr>
          <w:rFonts w:ascii="Angsana New" w:hAnsi="Angsana New"/>
          <w:sz w:val="30"/>
          <w:szCs w:val="30"/>
        </w:rPr>
        <w:t xml:space="preserve">2563 </w:t>
      </w:r>
      <w:r w:rsidR="006B482D">
        <w:rPr>
          <w:rFonts w:ascii="Angsana New" w:hAnsi="Angsana New" w:hint="cs"/>
          <w:sz w:val="30"/>
          <w:szCs w:val="30"/>
          <w:cs/>
        </w:rPr>
        <w:t>และ</w:t>
      </w:r>
      <w:r w:rsidR="00B8721E">
        <w:rPr>
          <w:rFonts w:ascii="Angsana New" w:hAnsi="Angsana New" w:hint="cs"/>
          <w:sz w:val="30"/>
          <w:szCs w:val="30"/>
          <w:cs/>
        </w:rPr>
        <w:t>ผู้สอบบัญชีของ</w:t>
      </w:r>
      <w:r w:rsidR="00B8721E" w:rsidRPr="0053746B">
        <w:rPr>
          <w:rFonts w:ascii="Angsana New" w:hAnsi="Angsana New"/>
          <w:sz w:val="30"/>
          <w:szCs w:val="30"/>
          <w:cs/>
        </w:rPr>
        <w:t>บริษัท เบอร์ล่า คาร์บอน (ไทยแลนด์) จำกัด (มหาชน)</w:t>
      </w:r>
      <w:r w:rsidR="00B8721E">
        <w:rPr>
          <w:rFonts w:ascii="Angsana New" w:hAnsi="Angsana New" w:hint="cs"/>
          <w:sz w:val="30"/>
          <w:szCs w:val="30"/>
          <w:cs/>
        </w:rPr>
        <w:t xml:space="preserve"> ได้แสดงความเห็นอย่างไม่มีเงื่อนไข</w:t>
      </w:r>
      <w:r w:rsidR="002E399E">
        <w:rPr>
          <w:rFonts w:ascii="Angsana New" w:hAnsi="Angsana New" w:hint="cs"/>
          <w:sz w:val="30"/>
          <w:szCs w:val="30"/>
          <w:cs/>
        </w:rPr>
        <w:t>ต่องบการเงิน</w:t>
      </w:r>
      <w:r w:rsidR="006B482D">
        <w:rPr>
          <w:rFonts w:ascii="Angsana New" w:hAnsi="Angsana New" w:hint="cs"/>
          <w:sz w:val="30"/>
          <w:szCs w:val="30"/>
          <w:cs/>
        </w:rPr>
        <w:t xml:space="preserve">สำหรับปีสิ้นสุดวันที่ </w:t>
      </w:r>
      <w:r w:rsidR="006B482D">
        <w:rPr>
          <w:rFonts w:ascii="Angsana New" w:hAnsi="Angsana New"/>
          <w:sz w:val="30"/>
          <w:szCs w:val="30"/>
        </w:rPr>
        <w:t xml:space="preserve">31 </w:t>
      </w:r>
      <w:r w:rsidR="006B482D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6B482D">
        <w:rPr>
          <w:rFonts w:ascii="Angsana New" w:hAnsi="Angsana New"/>
          <w:sz w:val="30"/>
          <w:szCs w:val="30"/>
        </w:rPr>
        <w:t xml:space="preserve">2563 </w:t>
      </w:r>
      <w:r w:rsidR="00B8721E">
        <w:rPr>
          <w:rFonts w:ascii="Angsana New" w:hAnsi="Angsana New" w:hint="cs"/>
          <w:sz w:val="30"/>
          <w:szCs w:val="30"/>
          <w:cs/>
        </w:rPr>
        <w:t xml:space="preserve">ตามรายงานลงวันที่ </w:t>
      </w:r>
      <w:r w:rsidR="00B8721E">
        <w:rPr>
          <w:rFonts w:ascii="Angsana New" w:hAnsi="Angsana New"/>
          <w:sz w:val="30"/>
          <w:szCs w:val="30"/>
        </w:rPr>
        <w:t xml:space="preserve">29 </w:t>
      </w:r>
      <w:r w:rsidR="00B8721E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="00B8721E">
        <w:rPr>
          <w:rFonts w:ascii="Angsana New" w:hAnsi="Angsana New"/>
          <w:sz w:val="30"/>
          <w:szCs w:val="30"/>
        </w:rPr>
        <w:t>2563</w:t>
      </w:r>
      <w:r w:rsidR="00B8721E">
        <w:rPr>
          <w:rFonts w:ascii="Angsana New" w:hAnsi="Angsana New" w:hint="cs"/>
          <w:sz w:val="30"/>
          <w:szCs w:val="30"/>
          <w:cs/>
        </w:rPr>
        <w:t xml:space="preserve"> </w:t>
      </w:r>
      <w:r w:rsidR="006B482D">
        <w:rPr>
          <w:rFonts w:ascii="Angsana New" w:hAnsi="Angsana New" w:hint="cs"/>
          <w:sz w:val="30"/>
          <w:szCs w:val="30"/>
          <w:cs/>
        </w:rPr>
        <w:t>และ</w:t>
      </w:r>
      <w:r w:rsidR="00AE29A6">
        <w:rPr>
          <w:rFonts w:ascii="Angsana New" w:hAnsi="Angsana New" w:hint="cs"/>
          <w:sz w:val="30"/>
          <w:szCs w:val="30"/>
          <w:cs/>
        </w:rPr>
        <w:t>ข้าพเจ้า</w:t>
      </w:r>
      <w:r w:rsidR="006B65AE">
        <w:rPr>
          <w:rFonts w:ascii="Angsana New" w:hAnsi="Angsana New" w:hint="cs"/>
          <w:sz w:val="30"/>
          <w:szCs w:val="30"/>
          <w:cs/>
        </w:rPr>
        <w:t xml:space="preserve">ได้สื่อสารเพิ่มกับผู้สอบบัญชีของบริษัท </w:t>
      </w:r>
      <w:r w:rsidR="006B65AE" w:rsidRPr="0053746B">
        <w:rPr>
          <w:rFonts w:ascii="Angsana New" w:hAnsi="Angsana New"/>
          <w:sz w:val="30"/>
          <w:szCs w:val="30"/>
          <w:cs/>
        </w:rPr>
        <w:t>อดิตยา เบอร์ล่า เคมีคัลส์ (ประเทศไทย) จำกัด</w:t>
      </w:r>
      <w:r w:rsidR="006B65AE">
        <w:rPr>
          <w:rFonts w:ascii="Angsana New" w:hAnsi="Angsana New" w:hint="cs"/>
          <w:sz w:val="30"/>
          <w:szCs w:val="30"/>
          <w:cs/>
        </w:rPr>
        <w:t xml:space="preserve"> และ</w:t>
      </w:r>
      <w:r w:rsidR="00CB1A8A">
        <w:rPr>
          <w:rFonts w:ascii="Angsana New" w:hAnsi="Angsana New" w:hint="cs"/>
          <w:sz w:val="30"/>
          <w:szCs w:val="30"/>
          <w:cs/>
        </w:rPr>
        <w:t>ผู้สอบบัญชีของ</w:t>
      </w:r>
      <w:r w:rsidR="006B65AE" w:rsidRPr="0053746B">
        <w:rPr>
          <w:rFonts w:ascii="Angsana New" w:hAnsi="Angsana New"/>
          <w:sz w:val="30"/>
          <w:szCs w:val="30"/>
          <w:cs/>
        </w:rPr>
        <w:t>บริษัท เบอร์ล่า คาร์บอน (ไทยแลนด์) จำกัด (มหาชน)</w:t>
      </w:r>
      <w:r w:rsidR="006B65AE">
        <w:rPr>
          <w:rFonts w:ascii="Angsana New" w:hAnsi="Angsana New" w:hint="cs"/>
          <w:sz w:val="30"/>
          <w:szCs w:val="30"/>
          <w:cs/>
        </w:rPr>
        <w:t xml:space="preserve"> ข้าพเจ้าจึง</w:t>
      </w:r>
      <w:r w:rsidR="00CB1A8A">
        <w:rPr>
          <w:rFonts w:ascii="Angsana New" w:hAnsi="Angsana New" w:hint="cs"/>
          <w:sz w:val="30"/>
          <w:szCs w:val="30"/>
          <w:cs/>
        </w:rPr>
        <w:t>ใ</w:t>
      </w:r>
      <w:r w:rsidR="006B65AE">
        <w:rPr>
          <w:rFonts w:ascii="Angsana New" w:hAnsi="Angsana New" w:hint="cs"/>
          <w:sz w:val="30"/>
          <w:szCs w:val="30"/>
          <w:cs/>
        </w:rPr>
        <w:t>ห้ข้อสรุปว่าไม่มีรายการปรับปรุงที่จำเป็นต่อมูลค่าตามบัญชีของเงินลงทุน</w:t>
      </w:r>
      <w:r w:rsidR="00406CC3">
        <w:rPr>
          <w:rFonts w:ascii="Angsana New" w:hAnsi="Angsana New" w:hint="cs"/>
          <w:sz w:val="30"/>
          <w:szCs w:val="30"/>
          <w:cs/>
        </w:rPr>
        <w:t>ตามวิธีส่วนได้เสีย</w:t>
      </w:r>
      <w:r w:rsidR="006B65AE">
        <w:rPr>
          <w:rFonts w:ascii="Angsana New" w:hAnsi="Angsana New" w:hint="cs"/>
          <w:sz w:val="30"/>
          <w:szCs w:val="30"/>
          <w:cs/>
        </w:rPr>
        <w:t>ในบริษัทร่วมทั้งสองแห่งข้างต้น</w:t>
      </w:r>
      <w:r w:rsidR="00813702">
        <w:rPr>
          <w:rFonts w:ascii="Angsana New" w:hAnsi="Angsana New" w:hint="cs"/>
          <w:sz w:val="30"/>
          <w:szCs w:val="30"/>
          <w:cs/>
        </w:rPr>
        <w:t xml:space="preserve"> </w:t>
      </w:r>
      <w:r w:rsidR="00813702" w:rsidRPr="007A2199">
        <w:rPr>
          <w:rFonts w:ascii="Angsana New" w:hAnsi="Angsana New"/>
          <w:sz w:val="30"/>
          <w:szCs w:val="30"/>
          <w:cs/>
        </w:rPr>
        <w:t>ซึ่งแสดงรวมเป็นส่วนหนึ่งของเงินลงทุนในบริษัทร่วมที่แสดงอยู่ในงบแสดงฐานะการเงินที่แสดงเงินลงทุนตามวิธีส่วนได้เสีย ณ วันที่</w:t>
      </w:r>
      <w:r w:rsidR="00813702" w:rsidRPr="007A2199">
        <w:rPr>
          <w:rFonts w:ascii="Angsana New" w:hAnsi="Angsana New"/>
          <w:sz w:val="30"/>
          <w:szCs w:val="30"/>
        </w:rPr>
        <w:t xml:space="preserve"> 3</w:t>
      </w:r>
      <w:r w:rsidR="00813702">
        <w:rPr>
          <w:rFonts w:ascii="Angsana New" w:hAnsi="Angsana New"/>
          <w:sz w:val="30"/>
          <w:szCs w:val="30"/>
        </w:rPr>
        <w:t xml:space="preserve">1 </w:t>
      </w:r>
      <w:r w:rsidR="00813702">
        <w:rPr>
          <w:rFonts w:ascii="Angsana New" w:hAnsi="Angsana New" w:hint="cs"/>
          <w:sz w:val="30"/>
          <w:szCs w:val="30"/>
          <w:cs/>
        </w:rPr>
        <w:t>มีนาคม</w:t>
      </w:r>
      <w:r w:rsidR="00813702" w:rsidRPr="007A2199">
        <w:rPr>
          <w:rFonts w:ascii="Angsana New" w:hAnsi="Angsana New"/>
          <w:sz w:val="30"/>
          <w:szCs w:val="30"/>
          <w:cs/>
        </w:rPr>
        <w:t xml:space="preserve"> </w:t>
      </w:r>
      <w:r w:rsidR="00813702" w:rsidRPr="004B1616">
        <w:rPr>
          <w:rFonts w:ascii="Angsana New" w:hAnsi="Angsana New"/>
          <w:sz w:val="30"/>
          <w:szCs w:val="30"/>
        </w:rPr>
        <w:t>256</w:t>
      </w:r>
      <w:r w:rsidR="00813702">
        <w:rPr>
          <w:rFonts w:ascii="Angsana New" w:hAnsi="Angsana New"/>
          <w:sz w:val="30"/>
          <w:szCs w:val="30"/>
        </w:rPr>
        <w:t xml:space="preserve">3 </w:t>
      </w:r>
      <w:r w:rsidR="00813702">
        <w:rPr>
          <w:rFonts w:ascii="Angsana New" w:hAnsi="Angsana New" w:hint="cs"/>
          <w:sz w:val="30"/>
          <w:szCs w:val="30"/>
          <w:cs/>
        </w:rPr>
        <w:t>และส่วนแบ่ง</w:t>
      </w:r>
      <w:r w:rsidR="00406CC3">
        <w:rPr>
          <w:rFonts w:ascii="Angsana New" w:hAnsi="Angsana New" w:hint="cs"/>
          <w:sz w:val="30"/>
          <w:szCs w:val="30"/>
          <w:cs/>
        </w:rPr>
        <w:t xml:space="preserve">กำไร </w:t>
      </w:r>
      <w:r w:rsidR="00406CC3">
        <w:rPr>
          <w:rFonts w:ascii="Angsana New" w:hAnsi="Angsana New"/>
          <w:sz w:val="30"/>
          <w:szCs w:val="30"/>
        </w:rPr>
        <w:t>(</w:t>
      </w:r>
      <w:r w:rsidR="003B0E5B">
        <w:rPr>
          <w:rFonts w:ascii="Angsana New" w:hAnsi="Angsana New" w:hint="cs"/>
          <w:sz w:val="30"/>
          <w:szCs w:val="30"/>
          <w:cs/>
        </w:rPr>
        <w:t>ขาดทุน</w:t>
      </w:r>
      <w:r w:rsidR="00406CC3">
        <w:rPr>
          <w:rFonts w:ascii="Angsana New" w:hAnsi="Angsana New"/>
          <w:sz w:val="30"/>
          <w:szCs w:val="30"/>
        </w:rPr>
        <w:t xml:space="preserve">) </w:t>
      </w:r>
      <w:r w:rsidR="003B0E5B">
        <w:rPr>
          <w:rFonts w:ascii="Angsana New" w:hAnsi="Angsana New" w:hint="cs"/>
          <w:sz w:val="30"/>
          <w:szCs w:val="30"/>
          <w:cs/>
        </w:rPr>
        <w:t>ของบริษัทร่วมที่ใช้วิธีส่วนได้เสีย</w:t>
      </w:r>
      <w:r w:rsidR="00813702">
        <w:rPr>
          <w:rFonts w:ascii="Angsana New" w:hAnsi="Angsana New" w:hint="cs"/>
          <w:sz w:val="30"/>
          <w:szCs w:val="30"/>
          <w:cs/>
        </w:rPr>
        <w:t>จากบริษัทร่วมทั้งสองแห่งข้างต้นสำหรับปีสิ้นสุดวันเดียวกัน</w:t>
      </w:r>
      <w:r w:rsidR="006B482D">
        <w:rPr>
          <w:rFonts w:ascii="Angsana New" w:hAnsi="Angsana New" w:hint="cs"/>
          <w:sz w:val="30"/>
          <w:szCs w:val="30"/>
          <w:cs/>
        </w:rPr>
        <w:t xml:space="preserve"> และสำหรับงวดสามเดือนสิ้นสุดวันที่ </w:t>
      </w:r>
      <w:r w:rsidR="006B482D">
        <w:rPr>
          <w:rFonts w:ascii="Angsana New" w:hAnsi="Angsana New"/>
          <w:sz w:val="30"/>
          <w:szCs w:val="30"/>
        </w:rPr>
        <w:t xml:space="preserve">30 </w:t>
      </w:r>
      <w:r w:rsidR="006B482D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6B482D">
        <w:rPr>
          <w:rFonts w:ascii="Angsana New" w:hAnsi="Angsana New"/>
          <w:sz w:val="30"/>
          <w:szCs w:val="30"/>
        </w:rPr>
        <w:t>2562</w:t>
      </w:r>
    </w:p>
    <w:p w14:paraId="2B5C5E20" w14:textId="77777777" w:rsidR="00813702" w:rsidRDefault="00813702" w:rsidP="00813702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68F722CB" w14:textId="77777777" w:rsidR="00E6323D" w:rsidRDefault="00E6323D" w:rsidP="00E6323D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14:paraId="6BFEBAB5" w14:textId="53274345" w:rsidR="00E6323D" w:rsidRDefault="00E6323D" w:rsidP="00E6323D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14:paraId="08B93E72" w14:textId="77777777" w:rsidR="00880618" w:rsidRPr="00D12B44" w:rsidRDefault="00880618" w:rsidP="00E6323D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</w:p>
    <w:p w14:paraId="264DA05A" w14:textId="5A492984" w:rsidR="00E6323D" w:rsidRPr="00CF4506" w:rsidRDefault="00E6323D" w:rsidP="00E6323D">
      <w:pPr>
        <w:autoSpaceDE w:val="0"/>
        <w:autoSpaceDN w:val="0"/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(</w:t>
      </w:r>
      <w:r w:rsidR="00811DDF">
        <w:rPr>
          <w:rFonts w:ascii="Angsana New" w:hAnsi="Angsana New" w:hint="cs"/>
          <w:sz w:val="30"/>
          <w:szCs w:val="30"/>
          <w:cs/>
        </w:rPr>
        <w:t>ชนารัตน์  จันทร์หวา</w:t>
      </w:r>
      <w:r>
        <w:rPr>
          <w:rFonts w:ascii="Angsana New" w:hAnsi="Angsana New" w:hint="cs"/>
          <w:sz w:val="30"/>
          <w:szCs w:val="30"/>
          <w:cs/>
        </w:rPr>
        <w:t>)</w:t>
      </w:r>
    </w:p>
    <w:p w14:paraId="0B0D5412" w14:textId="77777777" w:rsidR="00E6323D" w:rsidRPr="00D12B44" w:rsidRDefault="00E6323D" w:rsidP="00E6323D">
      <w:pPr>
        <w:pStyle w:val="T"/>
        <w:ind w:left="0" w:right="29"/>
        <w:jc w:val="both"/>
        <w:rPr>
          <w:rFonts w:ascii="Angsana New" w:hAnsi="Angsana New"/>
          <w:lang w:val="en-US"/>
        </w:rPr>
      </w:pPr>
      <w:r w:rsidRPr="00D12B44">
        <w:rPr>
          <w:rFonts w:ascii="Angsana New" w:hAnsi="Angsana New"/>
          <w:cs/>
          <w:lang w:val="en-US"/>
        </w:rPr>
        <w:t>ผู้สอบบัญชีรับอนุญาต</w:t>
      </w:r>
    </w:p>
    <w:p w14:paraId="195EF2EF" w14:textId="035AE453" w:rsidR="00E6323D" w:rsidRPr="00D12B44" w:rsidRDefault="00E6323D" w:rsidP="00E6323D">
      <w:pPr>
        <w:pStyle w:val="T"/>
        <w:ind w:left="0" w:right="29"/>
        <w:jc w:val="both"/>
        <w:rPr>
          <w:rFonts w:ascii="Angsana New" w:hAnsi="Angsana New"/>
          <w:lang w:val="en-US"/>
        </w:rPr>
      </w:pPr>
      <w:r w:rsidRPr="00D12B44">
        <w:rPr>
          <w:rFonts w:ascii="Angsana New" w:hAnsi="Angsana New"/>
          <w:cs/>
          <w:lang w:val="en-US"/>
        </w:rPr>
        <w:t>เลขทะเบียน</w:t>
      </w:r>
      <w:r>
        <w:rPr>
          <w:rFonts w:ascii="Angsana New" w:hAnsi="Angsana New"/>
          <w:lang w:val="en-US"/>
        </w:rPr>
        <w:t xml:space="preserve"> </w:t>
      </w:r>
      <w:r w:rsidR="00811DDF">
        <w:rPr>
          <w:rFonts w:ascii="Angsana New" w:hAnsi="Angsana New"/>
          <w:lang w:val="en-US"/>
        </w:rPr>
        <w:t>9052</w:t>
      </w:r>
    </w:p>
    <w:p w14:paraId="6A9A7DBC" w14:textId="77777777" w:rsidR="00E6323D" w:rsidRPr="00D12B44" w:rsidRDefault="00E6323D" w:rsidP="00E6323D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</w:p>
    <w:p w14:paraId="43D67701" w14:textId="77777777" w:rsidR="00E6323D" w:rsidRPr="00D12B44" w:rsidRDefault="00E6323D" w:rsidP="00E6323D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D12B44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15A035CF" w14:textId="77777777" w:rsidR="00E6323D" w:rsidRPr="00D12B44" w:rsidRDefault="00E6323D" w:rsidP="00E6323D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D12B44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3E3D14E0" w14:textId="4B367AA6" w:rsidR="006D542E" w:rsidRDefault="00E6323D" w:rsidP="00E6323D">
      <w:r w:rsidRPr="00D12B44">
        <w:rPr>
          <w:rFonts w:ascii="Angsana New" w:hAnsi="Angsana New"/>
          <w:sz w:val="30"/>
          <w:szCs w:val="30"/>
        </w:rPr>
        <w:t>1</w:t>
      </w:r>
      <w:r w:rsidR="00811DDF">
        <w:rPr>
          <w:rFonts w:ascii="Angsana New" w:hAnsi="Angsana New"/>
          <w:sz w:val="30"/>
          <w:szCs w:val="30"/>
        </w:rPr>
        <w:t>4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="00811DDF">
        <w:rPr>
          <w:rFonts w:ascii="Angsana New" w:hAnsi="Angsana New" w:hint="cs"/>
          <w:sz w:val="30"/>
          <w:szCs w:val="30"/>
          <w:cs/>
        </w:rPr>
        <w:t>สิงหาคม</w:t>
      </w:r>
      <w:r w:rsidRPr="00D12B44">
        <w:rPr>
          <w:rFonts w:ascii="Angsana New" w:hAnsi="Angsana New" w:hint="cs"/>
          <w:sz w:val="30"/>
          <w:szCs w:val="30"/>
          <w:cs/>
        </w:rPr>
        <w:t xml:space="preserve"> </w:t>
      </w:r>
      <w:r w:rsidRPr="00D12B44">
        <w:rPr>
          <w:rFonts w:ascii="Angsana New" w:hAnsi="Angsana New"/>
          <w:sz w:val="30"/>
          <w:szCs w:val="30"/>
        </w:rPr>
        <w:t>256</w:t>
      </w:r>
      <w:r w:rsidR="00811DDF">
        <w:rPr>
          <w:rFonts w:ascii="Angsana New" w:hAnsi="Angsana New"/>
          <w:sz w:val="30"/>
          <w:szCs w:val="30"/>
        </w:rPr>
        <w:t>3</w:t>
      </w:r>
    </w:p>
    <w:sectPr w:rsidR="006D542E" w:rsidSect="005B6304">
      <w:headerReference w:type="first" r:id="rId11"/>
      <w:footerReference w:type="first" r:id="rId12"/>
      <w:pgSz w:w="11909" w:h="16834" w:code="9"/>
      <w:pgMar w:top="691" w:right="1152" w:bottom="576" w:left="1152" w:header="720" w:footer="720" w:gutter="0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AC71DC" w14:textId="77777777" w:rsidR="0040754A" w:rsidRDefault="0040754A" w:rsidP="00E6323D">
      <w:pPr>
        <w:spacing w:line="240" w:lineRule="auto"/>
      </w:pPr>
      <w:r>
        <w:separator/>
      </w:r>
    </w:p>
  </w:endnote>
  <w:endnote w:type="continuationSeparator" w:id="0">
    <w:p w14:paraId="60FF1E9C" w14:textId="77777777" w:rsidR="0040754A" w:rsidRDefault="0040754A" w:rsidP="00E632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2CB83" w14:textId="77777777" w:rsidR="0058219F" w:rsidRPr="007E2578" w:rsidRDefault="00241D3D" w:rsidP="007C2D5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14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1E362647" w14:textId="77777777" w:rsidR="0058219F" w:rsidRPr="00B411AC" w:rsidRDefault="0040754A" w:rsidP="007C2D59">
    <w:pPr>
      <w:pStyle w:val="Footer"/>
      <w:ind w:right="360"/>
      <w:rPr>
        <w:rFonts w:ascii="Angsana New" w:hAnsi="Angsana New"/>
        <w:sz w:val="30"/>
        <w:szCs w:val="3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70FA4" w14:textId="77777777" w:rsidR="005F3EFA" w:rsidRDefault="005F3EFA">
    <w:pPr>
      <w:pStyle w:val="Footer"/>
      <w:jc w:val="center"/>
    </w:pPr>
  </w:p>
  <w:p w14:paraId="476FD960" w14:textId="77777777" w:rsidR="0058219F" w:rsidRPr="007C0E01" w:rsidRDefault="0040754A" w:rsidP="00966E45">
    <w:pPr>
      <w:pStyle w:val="Footer"/>
      <w:tabs>
        <w:tab w:val="right" w:pos="9360"/>
      </w:tabs>
      <w:ind w:right="360"/>
      <w:rPr>
        <w:rStyle w:val="PageNumber"/>
        <w:rFonts w:ascii="Times New Roman" w:hAnsi="Times New Roman"/>
        <w:i/>
        <w:iCs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418279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51C67E5E" w14:textId="77777777" w:rsidR="005F3EFA" w:rsidRPr="005F3EFA" w:rsidRDefault="005F3EFA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5F3EFA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5F3EFA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5F3EFA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5F3EFA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5F3EFA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71779E" w14:textId="77777777" w:rsidR="0040754A" w:rsidRDefault="0040754A" w:rsidP="00E6323D">
      <w:pPr>
        <w:spacing w:line="240" w:lineRule="auto"/>
      </w:pPr>
      <w:r>
        <w:separator/>
      </w:r>
    </w:p>
  </w:footnote>
  <w:footnote w:type="continuationSeparator" w:id="0">
    <w:p w14:paraId="4E810B70" w14:textId="77777777" w:rsidR="0040754A" w:rsidRDefault="0040754A" w:rsidP="00E632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CE6BA" w14:textId="5065F382" w:rsidR="0058219F" w:rsidRPr="00871C8D" w:rsidRDefault="0040754A">
    <w:pPr>
      <w:pStyle w:val="Header"/>
      <w:rPr>
        <w:rFonts w:asciiTheme="majorBidi" w:hAnsiTheme="majorBidi" w:cstheme="majorBidi"/>
        <w:sz w:val="30"/>
        <w:szCs w:val="30"/>
      </w:rPr>
    </w:pPr>
  </w:p>
  <w:p w14:paraId="689036FA" w14:textId="77777777" w:rsidR="00000000" w:rsidRPr="00871C8D" w:rsidRDefault="0040754A">
    <w:pPr>
      <w:rPr>
        <w:rFonts w:asciiTheme="majorBidi" w:hAnsiTheme="majorBidi" w:cstheme="majorBidi"/>
        <w:sz w:val="30"/>
        <w:szCs w:val="3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05EA6" w14:textId="77777777" w:rsidR="0058219F" w:rsidRPr="00B411AC" w:rsidRDefault="0040754A" w:rsidP="009629BB">
    <w:pPr>
      <w:pStyle w:val="Header"/>
      <w:rPr>
        <w:rFonts w:ascii="Angsana New" w:hAnsi="Angsana New"/>
        <w:sz w:val="32"/>
        <w:szCs w:val="32"/>
      </w:rPr>
    </w:pPr>
  </w:p>
  <w:p w14:paraId="245C0935" w14:textId="77777777" w:rsidR="0058219F" w:rsidRPr="00B411AC" w:rsidRDefault="0040754A" w:rsidP="009629BB">
    <w:pPr>
      <w:pStyle w:val="Header"/>
      <w:rPr>
        <w:rFonts w:ascii="Angsana New" w:hAnsi="Angsana New"/>
        <w:sz w:val="32"/>
        <w:szCs w:val="32"/>
      </w:rPr>
    </w:pPr>
  </w:p>
  <w:p w14:paraId="79D9F650" w14:textId="77777777" w:rsidR="0058219F" w:rsidRPr="00B411AC" w:rsidRDefault="0040754A" w:rsidP="009629BB">
    <w:pPr>
      <w:pStyle w:val="Header"/>
      <w:rPr>
        <w:rFonts w:ascii="Angsana New" w:hAnsi="Angsana New"/>
        <w:sz w:val="32"/>
        <w:szCs w:val="32"/>
      </w:rPr>
    </w:pPr>
  </w:p>
  <w:p w14:paraId="39CB66E1" w14:textId="77777777" w:rsidR="0058219F" w:rsidRPr="00B411AC" w:rsidRDefault="0040754A" w:rsidP="009629BB">
    <w:pPr>
      <w:pStyle w:val="Header"/>
      <w:rPr>
        <w:rFonts w:ascii="Angsana New" w:hAnsi="Angsana New"/>
        <w:sz w:val="32"/>
        <w:szCs w:val="32"/>
      </w:rPr>
    </w:pPr>
  </w:p>
  <w:p w14:paraId="4B369D7B" w14:textId="77777777" w:rsidR="0058219F" w:rsidRPr="00B411AC" w:rsidRDefault="0040754A" w:rsidP="009629BB">
    <w:pPr>
      <w:pStyle w:val="Header"/>
      <w:rPr>
        <w:rFonts w:ascii="Angsana New" w:hAnsi="Angsana New"/>
        <w:sz w:val="32"/>
        <w:szCs w:val="32"/>
      </w:rPr>
    </w:pPr>
  </w:p>
  <w:p w14:paraId="09444610" w14:textId="77777777" w:rsidR="0058219F" w:rsidRPr="00B411AC" w:rsidRDefault="0040754A" w:rsidP="009629BB">
    <w:pPr>
      <w:pStyle w:val="Header"/>
      <w:rPr>
        <w:rFonts w:ascii="Angsana New" w:hAnsi="Angsana New"/>
        <w:sz w:val="32"/>
        <w:szCs w:val="32"/>
      </w:rPr>
    </w:pPr>
  </w:p>
  <w:p w14:paraId="1B408724" w14:textId="77777777" w:rsidR="0058219F" w:rsidRPr="00B411AC" w:rsidRDefault="0040754A" w:rsidP="009629BB">
    <w:pPr>
      <w:pStyle w:val="Header"/>
      <w:rPr>
        <w:rFonts w:ascii="Angsana New" w:hAnsi="Angsana New"/>
        <w:sz w:val="32"/>
        <w:szCs w:val="32"/>
      </w:rPr>
    </w:pPr>
  </w:p>
  <w:p w14:paraId="158D33D1" w14:textId="77777777" w:rsidR="0058219F" w:rsidRPr="00B411AC" w:rsidRDefault="0040754A" w:rsidP="009629BB">
    <w:pPr>
      <w:pStyle w:val="Header"/>
      <w:rPr>
        <w:rFonts w:ascii="Angsana New" w:hAnsi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4DE2B" w14:textId="77777777" w:rsidR="00E6323D" w:rsidRPr="00871C8D" w:rsidRDefault="00E6323D" w:rsidP="009629BB">
    <w:pPr>
      <w:pStyle w:val="Header"/>
      <w:rPr>
        <w:rFonts w:ascii="Angsana New" w:hAnsi="Angsana New"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20582"/>
    <w:multiLevelType w:val="hybridMultilevel"/>
    <w:tmpl w:val="8AC89FD8"/>
    <w:lvl w:ilvl="0" w:tplc="1B40EC02">
      <w:start w:val="1"/>
      <w:numFmt w:val="decimal"/>
      <w:lvlText w:val="(%1)"/>
      <w:lvlJc w:val="left"/>
      <w:pPr>
        <w:ind w:left="81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 w15:restartNumberingAfterBreak="0">
    <w:nsid w:val="32262B65"/>
    <w:multiLevelType w:val="hybridMultilevel"/>
    <w:tmpl w:val="BAE809FC"/>
    <w:lvl w:ilvl="0" w:tplc="5622A9D2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B65F3"/>
    <w:multiLevelType w:val="hybridMultilevel"/>
    <w:tmpl w:val="E29C2550"/>
    <w:lvl w:ilvl="0" w:tplc="5D9ED5FC">
      <w:numFmt w:val="bullet"/>
      <w:lvlText w:val="-"/>
      <w:lvlJc w:val="left"/>
      <w:pPr>
        <w:ind w:left="81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7EFC67A6"/>
    <w:multiLevelType w:val="hybridMultilevel"/>
    <w:tmpl w:val="CB843E14"/>
    <w:lvl w:ilvl="0" w:tplc="9EB86A34">
      <w:numFmt w:val="bullet"/>
      <w:lvlText w:val="-"/>
      <w:lvlJc w:val="left"/>
      <w:pPr>
        <w:ind w:left="810" w:hanging="360"/>
      </w:pPr>
      <w:rPr>
        <w:rFonts w:ascii="Angsana New" w:eastAsia="SimSun" w:hAnsi="Angsana New" w:cs="Angsana New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90"/>
  <w:drawingGridVerticalSpacing w:val="24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23D"/>
    <w:rsid w:val="00015F39"/>
    <w:rsid w:val="00033965"/>
    <w:rsid w:val="00051712"/>
    <w:rsid w:val="000A193B"/>
    <w:rsid w:val="000C0640"/>
    <w:rsid w:val="000D4F81"/>
    <w:rsid w:val="001257FD"/>
    <w:rsid w:val="00181495"/>
    <w:rsid w:val="001B188B"/>
    <w:rsid w:val="001B349F"/>
    <w:rsid w:val="001F0BE1"/>
    <w:rsid w:val="002115B1"/>
    <w:rsid w:val="00224AE4"/>
    <w:rsid w:val="00241D3D"/>
    <w:rsid w:val="002509F4"/>
    <w:rsid w:val="00286F83"/>
    <w:rsid w:val="002D21A7"/>
    <w:rsid w:val="002E2C38"/>
    <w:rsid w:val="002E399E"/>
    <w:rsid w:val="00336607"/>
    <w:rsid w:val="003726EC"/>
    <w:rsid w:val="003931BD"/>
    <w:rsid w:val="003B0E5B"/>
    <w:rsid w:val="003B43BE"/>
    <w:rsid w:val="003D3720"/>
    <w:rsid w:val="003E714B"/>
    <w:rsid w:val="004036D9"/>
    <w:rsid w:val="00406CC3"/>
    <w:rsid w:val="0040754A"/>
    <w:rsid w:val="00425AFC"/>
    <w:rsid w:val="00460BEF"/>
    <w:rsid w:val="00470364"/>
    <w:rsid w:val="00482941"/>
    <w:rsid w:val="0048655D"/>
    <w:rsid w:val="004B1616"/>
    <w:rsid w:val="004B16AE"/>
    <w:rsid w:val="004C23CB"/>
    <w:rsid w:val="004F0F6F"/>
    <w:rsid w:val="00510E3B"/>
    <w:rsid w:val="0053746B"/>
    <w:rsid w:val="005A6B75"/>
    <w:rsid w:val="005B0713"/>
    <w:rsid w:val="005B6304"/>
    <w:rsid w:val="005F3EFA"/>
    <w:rsid w:val="00603224"/>
    <w:rsid w:val="00660928"/>
    <w:rsid w:val="00671313"/>
    <w:rsid w:val="006A1333"/>
    <w:rsid w:val="006B482D"/>
    <w:rsid w:val="006B65AE"/>
    <w:rsid w:val="006D7AE3"/>
    <w:rsid w:val="00755325"/>
    <w:rsid w:val="00775152"/>
    <w:rsid w:val="0078280E"/>
    <w:rsid w:val="007A2199"/>
    <w:rsid w:val="007D4747"/>
    <w:rsid w:val="007F7609"/>
    <w:rsid w:val="00807FA3"/>
    <w:rsid w:val="00811DDF"/>
    <w:rsid w:val="00813702"/>
    <w:rsid w:val="00826EE1"/>
    <w:rsid w:val="008404D0"/>
    <w:rsid w:val="008636CD"/>
    <w:rsid w:val="00864C0E"/>
    <w:rsid w:val="00871C8D"/>
    <w:rsid w:val="00880618"/>
    <w:rsid w:val="008A1622"/>
    <w:rsid w:val="008E6882"/>
    <w:rsid w:val="00952498"/>
    <w:rsid w:val="0095794D"/>
    <w:rsid w:val="009965D0"/>
    <w:rsid w:val="009B0DE1"/>
    <w:rsid w:val="009C052C"/>
    <w:rsid w:val="009D1CD5"/>
    <w:rsid w:val="009F6F45"/>
    <w:rsid w:val="00A0736B"/>
    <w:rsid w:val="00A15940"/>
    <w:rsid w:val="00A50AD3"/>
    <w:rsid w:val="00A533EA"/>
    <w:rsid w:val="00A64EA1"/>
    <w:rsid w:val="00A72825"/>
    <w:rsid w:val="00AD0DE8"/>
    <w:rsid w:val="00AE29A6"/>
    <w:rsid w:val="00B224B3"/>
    <w:rsid w:val="00B44DCA"/>
    <w:rsid w:val="00B51DF1"/>
    <w:rsid w:val="00B8721E"/>
    <w:rsid w:val="00BA2419"/>
    <w:rsid w:val="00BE1B62"/>
    <w:rsid w:val="00BE6B85"/>
    <w:rsid w:val="00C20AED"/>
    <w:rsid w:val="00C416CE"/>
    <w:rsid w:val="00C44C01"/>
    <w:rsid w:val="00C47A6A"/>
    <w:rsid w:val="00C62502"/>
    <w:rsid w:val="00CA461C"/>
    <w:rsid w:val="00CB1A8A"/>
    <w:rsid w:val="00CD2E0F"/>
    <w:rsid w:val="00CD34D0"/>
    <w:rsid w:val="00CD5665"/>
    <w:rsid w:val="00CD56A7"/>
    <w:rsid w:val="00CD73C5"/>
    <w:rsid w:val="00CE6942"/>
    <w:rsid w:val="00D64BC3"/>
    <w:rsid w:val="00D83096"/>
    <w:rsid w:val="00DB669C"/>
    <w:rsid w:val="00DD7199"/>
    <w:rsid w:val="00E60B4C"/>
    <w:rsid w:val="00E6323D"/>
    <w:rsid w:val="00E774D0"/>
    <w:rsid w:val="00E91D6A"/>
    <w:rsid w:val="00ED295C"/>
    <w:rsid w:val="00F008D2"/>
    <w:rsid w:val="00F21495"/>
    <w:rsid w:val="00F21720"/>
    <w:rsid w:val="00F35B14"/>
    <w:rsid w:val="00F51A8C"/>
    <w:rsid w:val="00F6269E"/>
    <w:rsid w:val="00F66A2D"/>
    <w:rsid w:val="00F85D99"/>
    <w:rsid w:val="00F90B51"/>
    <w:rsid w:val="00F90DDC"/>
    <w:rsid w:val="00F9333D"/>
    <w:rsid w:val="00F939B3"/>
    <w:rsid w:val="00FA3C4D"/>
    <w:rsid w:val="00FB3A02"/>
    <w:rsid w:val="00FE71B1"/>
    <w:rsid w:val="00FF5EBB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225C3C"/>
  <w15:chartTrackingRefBased/>
  <w15:docId w15:val="{E44D4DB9-4FF8-4B86-9C41-12D6C6BD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6323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rial" w:eastAsia="SimSun" w:hAnsi="Arial" w:cs="Angsana New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632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23D"/>
    <w:rPr>
      <w:rFonts w:ascii="Arial" w:eastAsia="SimSun" w:hAnsi="Arial" w:cs="Angsana New"/>
      <w:sz w:val="18"/>
      <w:szCs w:val="18"/>
    </w:rPr>
  </w:style>
  <w:style w:type="paragraph" w:styleId="Footer">
    <w:name w:val="footer"/>
    <w:basedOn w:val="Normal"/>
    <w:link w:val="FooterChar"/>
    <w:uiPriority w:val="99"/>
    <w:rsid w:val="00E632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323D"/>
    <w:rPr>
      <w:rFonts w:ascii="Arial" w:eastAsia="SimSun" w:hAnsi="Arial" w:cs="Angsana New"/>
      <w:sz w:val="18"/>
      <w:szCs w:val="18"/>
    </w:rPr>
  </w:style>
  <w:style w:type="paragraph" w:customStyle="1" w:styleId="a">
    <w:name w:val="¢éÍ¤ÇÒÁ"/>
    <w:basedOn w:val="Normal"/>
    <w:rsid w:val="00E6323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character" w:styleId="PageNumber">
    <w:name w:val="page number"/>
    <w:basedOn w:val="DefaultParagraphFont"/>
    <w:uiPriority w:val="99"/>
    <w:rsid w:val="00E6323D"/>
  </w:style>
  <w:style w:type="paragraph" w:customStyle="1" w:styleId="T">
    <w:name w:val="????? T"/>
    <w:basedOn w:val="Normal"/>
    <w:uiPriority w:val="99"/>
    <w:rsid w:val="00E6323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482941"/>
    <w:pPr>
      <w:ind w:left="720"/>
      <w:contextualSpacing/>
    </w:pPr>
    <w:rPr>
      <w:szCs w:val="22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755325"/>
    <w:rPr>
      <w:rFonts w:ascii="Arial" w:eastAsia="SimSun" w:hAnsi="Arial" w:cs="Angsana New"/>
      <w:sz w:val="18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A2D"/>
    <w:pPr>
      <w:spacing w:line="240" w:lineRule="auto"/>
    </w:pPr>
    <w:rPr>
      <w:rFonts w:ascii="Segoe UI" w:hAnsi="Segoe UI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A2D"/>
    <w:rPr>
      <w:rFonts w:ascii="Segoe UI" w:eastAsia="SimSun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8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Ukrit, Techanusorn</dc:creator>
  <cp:keywords/>
  <dc:description/>
  <cp:lastModifiedBy>Jitpanu, Naksuppamit</cp:lastModifiedBy>
  <cp:revision>7</cp:revision>
  <cp:lastPrinted>2020-08-15T09:38:00Z</cp:lastPrinted>
  <dcterms:created xsi:type="dcterms:W3CDTF">2020-08-15T04:57:00Z</dcterms:created>
  <dcterms:modified xsi:type="dcterms:W3CDTF">2020-08-15T09:41:00Z</dcterms:modified>
</cp:coreProperties>
</file>