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42" w:type="dxa"/>
        <w:tblLook w:val="01E0" w:firstRow="1" w:lastRow="1" w:firstColumn="1" w:lastColumn="1" w:noHBand="0" w:noVBand="0"/>
      </w:tblPr>
      <w:tblGrid>
        <w:gridCol w:w="1278"/>
        <w:gridCol w:w="270"/>
        <w:gridCol w:w="6705"/>
      </w:tblGrid>
      <w:tr w:rsidR="00E97046" w:rsidRPr="00DE7BC0" w14:paraId="782EB60F" w14:textId="77777777" w:rsidTr="00B844C0">
        <w:tc>
          <w:tcPr>
            <w:tcW w:w="1278" w:type="dxa"/>
            <w:tcBorders>
              <w:top w:val="nil"/>
              <w:left w:val="nil"/>
              <w:bottom w:val="nil"/>
              <w:right w:val="nil"/>
            </w:tcBorders>
          </w:tcPr>
          <w:p w14:paraId="3DDB55C2" w14:textId="77777777" w:rsidR="00E97046" w:rsidRPr="00DE7BC0" w:rsidRDefault="00E97046" w:rsidP="00EE78CD">
            <w:pPr>
              <w:pStyle w:val="TOC2"/>
              <w:spacing w:before="0"/>
              <w:ind w:left="340"/>
              <w:rPr>
                <w:rFonts w:ascii="Times New Roman" w:hAnsi="Times New Roman" w:cs="Times New Roman"/>
                <w:sz w:val="22"/>
                <w:szCs w:val="22"/>
              </w:rPr>
            </w:pPr>
            <w:r w:rsidRPr="00DE7BC0">
              <w:rPr>
                <w:rFonts w:ascii="Times New Roman" w:hAnsi="Times New Roman" w:cs="Times New Roman"/>
                <w:sz w:val="22"/>
                <w:szCs w:val="22"/>
              </w:rPr>
              <w:t>Note</w:t>
            </w:r>
          </w:p>
        </w:tc>
        <w:tc>
          <w:tcPr>
            <w:tcW w:w="270" w:type="dxa"/>
            <w:tcBorders>
              <w:top w:val="nil"/>
              <w:left w:val="nil"/>
              <w:bottom w:val="nil"/>
              <w:right w:val="nil"/>
            </w:tcBorders>
          </w:tcPr>
          <w:p w14:paraId="2275C560" w14:textId="77777777" w:rsidR="00E97046" w:rsidRPr="00DE7BC0" w:rsidRDefault="00E97046" w:rsidP="00EE78CD">
            <w:pPr>
              <w:pStyle w:val="TOC2"/>
              <w:spacing w:before="0"/>
              <w:ind w:left="340"/>
              <w:rPr>
                <w:rFonts w:ascii="Times New Roman" w:hAnsi="Times New Roman" w:cs="Times New Roman"/>
                <w:sz w:val="22"/>
                <w:szCs w:val="22"/>
              </w:rPr>
            </w:pPr>
          </w:p>
        </w:tc>
        <w:tc>
          <w:tcPr>
            <w:tcW w:w="6705" w:type="dxa"/>
            <w:tcBorders>
              <w:top w:val="nil"/>
              <w:left w:val="nil"/>
              <w:bottom w:val="nil"/>
              <w:right w:val="nil"/>
            </w:tcBorders>
          </w:tcPr>
          <w:p w14:paraId="1B21BBCF" w14:textId="77777777" w:rsidR="00E97046" w:rsidRPr="00DE7BC0" w:rsidRDefault="00E97046" w:rsidP="008D169A">
            <w:pPr>
              <w:pStyle w:val="TOC2"/>
              <w:spacing w:before="0"/>
              <w:ind w:left="340" w:hanging="400"/>
              <w:rPr>
                <w:rFonts w:ascii="Times New Roman" w:hAnsi="Times New Roman" w:cs="Times New Roman"/>
                <w:sz w:val="22"/>
                <w:szCs w:val="22"/>
              </w:rPr>
            </w:pPr>
            <w:r w:rsidRPr="00DE7BC0">
              <w:rPr>
                <w:rFonts w:ascii="Times New Roman" w:hAnsi="Times New Roman" w:cs="Times New Roman"/>
                <w:sz w:val="22"/>
                <w:szCs w:val="22"/>
              </w:rPr>
              <w:t>Contents</w:t>
            </w:r>
          </w:p>
        </w:tc>
      </w:tr>
      <w:tr w:rsidR="00E97046" w:rsidRPr="00DE7BC0" w14:paraId="5D302890" w14:textId="77777777" w:rsidTr="00B844C0">
        <w:tc>
          <w:tcPr>
            <w:tcW w:w="1278" w:type="dxa"/>
          </w:tcPr>
          <w:p w14:paraId="330B50B1" w14:textId="77777777" w:rsidR="00E97046" w:rsidRPr="00DE7BC0" w:rsidRDefault="00E97046" w:rsidP="00EE78CD">
            <w:pPr>
              <w:pStyle w:val="TOC2"/>
              <w:tabs>
                <w:tab w:val="clear" w:pos="227"/>
                <w:tab w:val="clear" w:pos="454"/>
                <w:tab w:val="clear" w:pos="680"/>
                <w:tab w:val="clear" w:pos="907"/>
              </w:tabs>
              <w:spacing w:before="0"/>
              <w:rPr>
                <w:rFonts w:ascii="Times New Roman" w:hAnsi="Times New Roman" w:cs="Times New Roman"/>
                <w:b w:val="0"/>
                <w:bCs w:val="0"/>
                <w:sz w:val="22"/>
                <w:szCs w:val="22"/>
              </w:rPr>
            </w:pPr>
          </w:p>
        </w:tc>
        <w:tc>
          <w:tcPr>
            <w:tcW w:w="270" w:type="dxa"/>
          </w:tcPr>
          <w:p w14:paraId="542357DD"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c>
          <w:tcPr>
            <w:tcW w:w="6705" w:type="dxa"/>
          </w:tcPr>
          <w:p w14:paraId="6AEE90A6"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r>
      <w:tr w:rsidR="00E97046" w:rsidRPr="00DE7BC0" w14:paraId="5E2359EB" w14:textId="77777777" w:rsidTr="00B844C0">
        <w:tc>
          <w:tcPr>
            <w:tcW w:w="1278" w:type="dxa"/>
          </w:tcPr>
          <w:p w14:paraId="1B910AAF" w14:textId="77777777" w:rsidR="00E97046" w:rsidRPr="00DE7BC0" w:rsidRDefault="00E97046" w:rsidP="00EE78CD">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1</w:t>
            </w:r>
          </w:p>
        </w:tc>
        <w:tc>
          <w:tcPr>
            <w:tcW w:w="270" w:type="dxa"/>
          </w:tcPr>
          <w:p w14:paraId="2653A468"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c>
          <w:tcPr>
            <w:tcW w:w="6705" w:type="dxa"/>
          </w:tcPr>
          <w:p w14:paraId="71D6F289" w14:textId="1BDAF956" w:rsidR="00E97046"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Basis of preparation of the</w:t>
            </w:r>
            <w:r w:rsidR="003F06C4">
              <w:rPr>
                <w:rFonts w:ascii="Times New Roman" w:hAnsi="Times New Roman" w:cs="Times New Roman"/>
                <w:b w:val="0"/>
                <w:bCs w:val="0"/>
                <w:sz w:val="22"/>
                <w:szCs w:val="22"/>
              </w:rPr>
              <w:t xml:space="preserve"> </w:t>
            </w:r>
            <w:r w:rsidR="003F06C4" w:rsidRPr="003F06C4">
              <w:rPr>
                <w:rFonts w:ascii="Times New Roman" w:hAnsi="Times New Roman" w:cs="Times New Roman"/>
                <w:b w:val="0"/>
                <w:bCs w:val="0"/>
                <w:sz w:val="22"/>
                <w:szCs w:val="22"/>
              </w:rPr>
              <w:t>interim</w:t>
            </w:r>
            <w:r w:rsidRPr="00DE7BC0">
              <w:rPr>
                <w:rFonts w:ascii="Times New Roman" w:hAnsi="Times New Roman" w:cs="Times New Roman"/>
                <w:b w:val="0"/>
                <w:bCs w:val="0"/>
                <w:sz w:val="22"/>
                <w:szCs w:val="22"/>
              </w:rPr>
              <w:t xml:space="preserve"> financial statements</w:t>
            </w:r>
          </w:p>
        </w:tc>
      </w:tr>
      <w:tr w:rsidR="00E97046" w:rsidRPr="00DE7BC0" w14:paraId="08AA1CF2" w14:textId="77777777" w:rsidTr="00B844C0">
        <w:tc>
          <w:tcPr>
            <w:tcW w:w="1278" w:type="dxa"/>
          </w:tcPr>
          <w:p w14:paraId="0D3D78CC" w14:textId="77777777" w:rsidR="00E97046" w:rsidRPr="00DE7BC0" w:rsidRDefault="00E97046" w:rsidP="00EE78CD">
            <w:pPr>
              <w:pStyle w:val="TOC2"/>
              <w:spacing w:before="0"/>
              <w:ind w:left="340"/>
              <w:rPr>
                <w:rFonts w:ascii="Times New Roman" w:hAnsi="Times New Roman" w:cs="Times New Roman"/>
                <w:b w:val="0"/>
                <w:bCs w:val="0"/>
                <w:sz w:val="22"/>
                <w:szCs w:val="22"/>
                <w:cs/>
              </w:rPr>
            </w:pPr>
            <w:r w:rsidRPr="00DE7BC0">
              <w:rPr>
                <w:rFonts w:ascii="Times New Roman" w:hAnsi="Times New Roman" w:cs="Times New Roman"/>
                <w:b w:val="0"/>
                <w:bCs w:val="0"/>
                <w:sz w:val="22"/>
                <w:szCs w:val="22"/>
              </w:rPr>
              <w:t>2</w:t>
            </w:r>
          </w:p>
        </w:tc>
        <w:tc>
          <w:tcPr>
            <w:tcW w:w="270" w:type="dxa"/>
          </w:tcPr>
          <w:p w14:paraId="0A4FD738"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c>
          <w:tcPr>
            <w:tcW w:w="6705" w:type="dxa"/>
          </w:tcPr>
          <w:p w14:paraId="34004028" w14:textId="3762800B" w:rsidR="00E97046" w:rsidRPr="008D169A"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Related parties</w:t>
            </w:r>
          </w:p>
        </w:tc>
      </w:tr>
      <w:tr w:rsidR="00E73539" w:rsidRPr="00DE7BC0" w14:paraId="5AB3CA44" w14:textId="77777777" w:rsidTr="00B844C0">
        <w:tc>
          <w:tcPr>
            <w:tcW w:w="1278" w:type="dxa"/>
          </w:tcPr>
          <w:p w14:paraId="01251E4D"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3</w:t>
            </w:r>
          </w:p>
        </w:tc>
        <w:tc>
          <w:tcPr>
            <w:tcW w:w="270" w:type="dxa"/>
          </w:tcPr>
          <w:p w14:paraId="08080DC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80609D4" w14:textId="226B0229" w:rsidR="00E73539"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Other non-current financial assets</w:t>
            </w:r>
          </w:p>
        </w:tc>
      </w:tr>
      <w:tr w:rsidR="00E73539" w:rsidRPr="00DE7BC0" w14:paraId="6588FCE0" w14:textId="77777777" w:rsidTr="00B844C0">
        <w:tc>
          <w:tcPr>
            <w:tcW w:w="1278" w:type="dxa"/>
          </w:tcPr>
          <w:p w14:paraId="3E63765C"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4</w:t>
            </w:r>
          </w:p>
        </w:tc>
        <w:tc>
          <w:tcPr>
            <w:tcW w:w="270" w:type="dxa"/>
          </w:tcPr>
          <w:p w14:paraId="08C0713B"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9C494B0" w14:textId="442879AA" w:rsidR="00E73539"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Investments in associates and joint venture</w:t>
            </w:r>
          </w:p>
        </w:tc>
      </w:tr>
      <w:tr w:rsidR="00E73539" w:rsidRPr="00DE7BC0" w14:paraId="181C76BD" w14:textId="77777777" w:rsidTr="00B844C0">
        <w:tc>
          <w:tcPr>
            <w:tcW w:w="1278" w:type="dxa"/>
          </w:tcPr>
          <w:p w14:paraId="535A0E84"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5</w:t>
            </w:r>
          </w:p>
        </w:tc>
        <w:tc>
          <w:tcPr>
            <w:tcW w:w="270" w:type="dxa"/>
          </w:tcPr>
          <w:p w14:paraId="40EBC26F"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F8EE60E" w14:textId="526CFF0D" w:rsidR="00E73539"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Property, plant and equipment</w:t>
            </w:r>
          </w:p>
        </w:tc>
      </w:tr>
      <w:tr w:rsidR="00E73539" w:rsidRPr="00DE7BC0" w14:paraId="0E268102" w14:textId="77777777" w:rsidTr="00B844C0">
        <w:tc>
          <w:tcPr>
            <w:tcW w:w="1278" w:type="dxa"/>
          </w:tcPr>
          <w:p w14:paraId="1703E75C"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6</w:t>
            </w:r>
          </w:p>
        </w:tc>
        <w:tc>
          <w:tcPr>
            <w:tcW w:w="270" w:type="dxa"/>
          </w:tcPr>
          <w:p w14:paraId="0BCF7ED4"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2414CA7" w14:textId="23E7F5E0" w:rsidR="00E73539" w:rsidRPr="008D169A" w:rsidRDefault="00ED3608" w:rsidP="008D169A">
            <w:pPr>
              <w:pStyle w:val="TOC2"/>
              <w:spacing w:before="0"/>
              <w:ind w:left="340" w:hanging="400"/>
              <w:rPr>
                <w:rFonts w:ascii="Times New Roman" w:hAnsi="Times New Roman" w:cs="Times New Roman"/>
                <w:b w:val="0"/>
                <w:bCs w:val="0"/>
                <w:sz w:val="22"/>
                <w:szCs w:val="22"/>
              </w:rPr>
            </w:pPr>
            <w:r>
              <w:rPr>
                <w:rFonts w:ascii="Times New Roman" w:hAnsi="Times New Roman" w:cs="Times New Roman"/>
                <w:b w:val="0"/>
                <w:bCs w:val="0"/>
                <w:sz w:val="22"/>
                <w:szCs w:val="22"/>
              </w:rPr>
              <w:t>D</w:t>
            </w:r>
            <w:r w:rsidR="00E73539" w:rsidRPr="00DE7BC0">
              <w:rPr>
                <w:rFonts w:ascii="Times New Roman" w:hAnsi="Times New Roman" w:cs="Times New Roman"/>
                <w:b w:val="0"/>
                <w:bCs w:val="0"/>
                <w:sz w:val="22"/>
                <w:szCs w:val="22"/>
              </w:rPr>
              <w:t>isaggregation of revenue</w:t>
            </w:r>
          </w:p>
        </w:tc>
      </w:tr>
      <w:tr w:rsidR="00E73539" w:rsidRPr="00DE7BC0" w14:paraId="38CD9CD8" w14:textId="77777777" w:rsidTr="00B844C0">
        <w:tc>
          <w:tcPr>
            <w:tcW w:w="1278" w:type="dxa"/>
          </w:tcPr>
          <w:p w14:paraId="762FD123"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7</w:t>
            </w:r>
          </w:p>
        </w:tc>
        <w:tc>
          <w:tcPr>
            <w:tcW w:w="270" w:type="dxa"/>
          </w:tcPr>
          <w:p w14:paraId="23771A6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B3C0662" w14:textId="146542AA" w:rsidR="00E73539" w:rsidRPr="008D169A"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Financial instruments</w:t>
            </w:r>
          </w:p>
        </w:tc>
      </w:tr>
      <w:tr w:rsidR="00E73539" w:rsidRPr="00DE7BC0" w14:paraId="52AAE108" w14:textId="77777777" w:rsidTr="00B844C0">
        <w:tc>
          <w:tcPr>
            <w:tcW w:w="1278" w:type="dxa"/>
          </w:tcPr>
          <w:p w14:paraId="4306C9A2"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8</w:t>
            </w:r>
          </w:p>
        </w:tc>
        <w:tc>
          <w:tcPr>
            <w:tcW w:w="270" w:type="dxa"/>
          </w:tcPr>
          <w:p w14:paraId="76722A68"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14D1E0D4" w14:textId="1234AE79" w:rsidR="00E73539" w:rsidRPr="008D169A"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Litigations</w:t>
            </w:r>
          </w:p>
        </w:tc>
      </w:tr>
      <w:tr w:rsidR="00E73539" w:rsidRPr="00DE7BC0" w14:paraId="6D49B32B" w14:textId="77777777" w:rsidTr="00B844C0">
        <w:tc>
          <w:tcPr>
            <w:tcW w:w="1278" w:type="dxa"/>
          </w:tcPr>
          <w:p w14:paraId="0087DCB5"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9</w:t>
            </w:r>
          </w:p>
        </w:tc>
        <w:tc>
          <w:tcPr>
            <w:tcW w:w="270" w:type="dxa"/>
          </w:tcPr>
          <w:p w14:paraId="772AB55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C7B9D2E" w14:textId="621EA913" w:rsidR="00E73539" w:rsidRPr="008D169A"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Commitments with non-related parties</w:t>
            </w:r>
          </w:p>
        </w:tc>
      </w:tr>
      <w:tr w:rsidR="00E73539" w:rsidRPr="00DE7BC0" w14:paraId="4AA1F33A" w14:textId="77777777" w:rsidTr="00B844C0">
        <w:tc>
          <w:tcPr>
            <w:tcW w:w="1278" w:type="dxa"/>
          </w:tcPr>
          <w:p w14:paraId="3F6B6112" w14:textId="6027B67C" w:rsidR="00E73539" w:rsidRPr="00DE7BC0" w:rsidRDefault="001157E5" w:rsidP="00E7353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10</w:t>
            </w:r>
          </w:p>
        </w:tc>
        <w:tc>
          <w:tcPr>
            <w:tcW w:w="270" w:type="dxa"/>
          </w:tcPr>
          <w:p w14:paraId="1577D179"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0ABD1F2" w14:textId="2C89EFBF" w:rsidR="00E73539" w:rsidRPr="00DE7BC0" w:rsidRDefault="001157E5" w:rsidP="00F51BBB">
            <w:pPr>
              <w:pStyle w:val="TOC2"/>
              <w:spacing w:before="0"/>
              <w:ind w:left="340" w:hanging="400"/>
              <w:rPr>
                <w:rFonts w:ascii="Times New Roman" w:hAnsi="Times New Roman" w:cs="Times New Roman"/>
                <w:b w:val="0"/>
                <w:bCs w:val="0"/>
                <w:sz w:val="22"/>
                <w:szCs w:val="22"/>
              </w:rPr>
            </w:pPr>
            <w:r w:rsidRPr="001157E5">
              <w:rPr>
                <w:rFonts w:ascii="Times New Roman" w:hAnsi="Times New Roman" w:cs="Times New Roman"/>
                <w:b w:val="0"/>
                <w:bCs w:val="0"/>
                <w:sz w:val="22"/>
                <w:szCs w:val="22"/>
              </w:rPr>
              <w:t>Events after the reporting period</w:t>
            </w:r>
          </w:p>
        </w:tc>
      </w:tr>
      <w:tr w:rsidR="00E73539" w:rsidRPr="00DE7BC0" w14:paraId="704A9366" w14:textId="77777777" w:rsidTr="00B844C0">
        <w:tc>
          <w:tcPr>
            <w:tcW w:w="1278" w:type="dxa"/>
          </w:tcPr>
          <w:p w14:paraId="41FCC865" w14:textId="408C1E9A"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9A099BE"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4136D9B4" w14:textId="651DBA97" w:rsidR="00E73539" w:rsidRPr="00DE7BC0" w:rsidRDefault="00E73539" w:rsidP="00E73539">
            <w:pPr>
              <w:pStyle w:val="TOC2"/>
              <w:spacing w:before="0"/>
              <w:ind w:left="340"/>
              <w:rPr>
                <w:rFonts w:ascii="Times New Roman" w:hAnsi="Times New Roman" w:cs="Times New Roman"/>
                <w:b w:val="0"/>
                <w:bCs w:val="0"/>
                <w:sz w:val="22"/>
                <w:szCs w:val="22"/>
                <w:cs/>
              </w:rPr>
            </w:pPr>
          </w:p>
        </w:tc>
      </w:tr>
      <w:tr w:rsidR="00E73539" w:rsidRPr="00DE7BC0" w14:paraId="51306328" w14:textId="77777777" w:rsidTr="00B844C0">
        <w:tc>
          <w:tcPr>
            <w:tcW w:w="1278" w:type="dxa"/>
          </w:tcPr>
          <w:p w14:paraId="7805950E" w14:textId="4FB4CA80"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09343499"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2D28476" w14:textId="5A7EDB6D" w:rsidR="00E73539" w:rsidRPr="00DE7BC0" w:rsidRDefault="00E73539" w:rsidP="00E73539">
            <w:pPr>
              <w:pStyle w:val="TOC2"/>
              <w:spacing w:before="0"/>
              <w:ind w:left="340"/>
              <w:rPr>
                <w:rFonts w:ascii="Times New Roman" w:hAnsi="Times New Roman" w:cs="Times New Roman"/>
                <w:b w:val="0"/>
                <w:bCs w:val="0"/>
                <w:sz w:val="22"/>
                <w:szCs w:val="22"/>
                <w:cs/>
              </w:rPr>
            </w:pPr>
          </w:p>
        </w:tc>
      </w:tr>
      <w:tr w:rsidR="00E73539" w:rsidRPr="00DE7BC0" w14:paraId="7FF810A3" w14:textId="77777777" w:rsidTr="00B844C0">
        <w:tc>
          <w:tcPr>
            <w:tcW w:w="1278" w:type="dxa"/>
          </w:tcPr>
          <w:p w14:paraId="4858C987" w14:textId="7B2F5B34"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1380B4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E153DFE" w14:textId="65C96B89"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7373B17" w14:textId="77777777" w:rsidTr="00B844C0">
        <w:tc>
          <w:tcPr>
            <w:tcW w:w="1278" w:type="dxa"/>
          </w:tcPr>
          <w:p w14:paraId="6AA33579" w14:textId="1CAA4A9F"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2475154"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507CC58" w14:textId="62CAE46E"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385F627D" w14:textId="77777777" w:rsidTr="00B844C0">
        <w:tc>
          <w:tcPr>
            <w:tcW w:w="1278" w:type="dxa"/>
          </w:tcPr>
          <w:p w14:paraId="0CE2A325" w14:textId="55B7E3F1"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D998859"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610AA3B" w14:textId="4BFD7680" w:rsidR="00E73539" w:rsidRPr="005908F8" w:rsidRDefault="00E73539" w:rsidP="00E73539">
            <w:pPr>
              <w:pStyle w:val="TOC2"/>
              <w:spacing w:before="0"/>
              <w:ind w:left="340"/>
              <w:rPr>
                <w:rFonts w:ascii="Times New Roman" w:hAnsi="Times New Roman" w:cstheme="minorBidi"/>
                <w:b w:val="0"/>
                <w:bCs w:val="0"/>
                <w:sz w:val="22"/>
                <w:szCs w:val="22"/>
                <w:cs/>
              </w:rPr>
            </w:pPr>
          </w:p>
        </w:tc>
      </w:tr>
      <w:tr w:rsidR="00E73539" w:rsidRPr="00DE7BC0" w14:paraId="5CA62231" w14:textId="77777777" w:rsidTr="00B844C0">
        <w:tc>
          <w:tcPr>
            <w:tcW w:w="1278" w:type="dxa"/>
          </w:tcPr>
          <w:p w14:paraId="3E523312" w14:textId="2D6265AF"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27E155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6A04FE8C" w14:textId="0AB06D6B"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765209B" w14:textId="77777777" w:rsidTr="00B844C0">
        <w:tc>
          <w:tcPr>
            <w:tcW w:w="1278" w:type="dxa"/>
          </w:tcPr>
          <w:p w14:paraId="6C7A89C4" w14:textId="636970EA"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3404077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199FED73" w14:textId="32E3ACD0"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1AF95D6F" w14:textId="77777777" w:rsidTr="00B844C0">
        <w:tc>
          <w:tcPr>
            <w:tcW w:w="1278" w:type="dxa"/>
          </w:tcPr>
          <w:p w14:paraId="6DA0AD40" w14:textId="128A31CD"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48237360"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130DFEEC" w14:textId="5F1DBA8A"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FE10F7D" w14:textId="77777777" w:rsidTr="00B844C0">
        <w:tc>
          <w:tcPr>
            <w:tcW w:w="1278" w:type="dxa"/>
          </w:tcPr>
          <w:p w14:paraId="6B82198D" w14:textId="12AE4F9D"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91B3932"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46E207D" w14:textId="5AA54E00"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0EF585FA" w14:textId="77777777" w:rsidTr="00B844C0">
        <w:tc>
          <w:tcPr>
            <w:tcW w:w="1278" w:type="dxa"/>
          </w:tcPr>
          <w:p w14:paraId="681BEB1A" w14:textId="22F23953"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217233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1CAF5FA9" w14:textId="4430E5F1" w:rsidR="00E73539" w:rsidRPr="00FB1240" w:rsidRDefault="00E73539" w:rsidP="00E73539">
            <w:pPr>
              <w:pStyle w:val="TOC2"/>
              <w:spacing w:before="0"/>
              <w:ind w:left="340"/>
              <w:rPr>
                <w:rFonts w:ascii="Times New Roman" w:hAnsi="Times New Roman" w:cstheme="minorBidi"/>
                <w:b w:val="0"/>
                <w:bCs w:val="0"/>
                <w:sz w:val="22"/>
                <w:szCs w:val="22"/>
                <w:cs/>
              </w:rPr>
            </w:pPr>
          </w:p>
        </w:tc>
      </w:tr>
      <w:tr w:rsidR="00E73539" w:rsidRPr="00DE7BC0" w14:paraId="5BF9B770" w14:textId="77777777" w:rsidTr="00B844C0">
        <w:tc>
          <w:tcPr>
            <w:tcW w:w="1278" w:type="dxa"/>
          </w:tcPr>
          <w:p w14:paraId="7C218868" w14:textId="7E8D92AD"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2D7AEDA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FFBDA7C" w14:textId="418DF8C6"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47D9372A" w14:textId="77777777" w:rsidTr="00B844C0">
        <w:tc>
          <w:tcPr>
            <w:tcW w:w="1278" w:type="dxa"/>
          </w:tcPr>
          <w:p w14:paraId="15FF2F36" w14:textId="0EC5A5E2"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9C2F73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47920511" w14:textId="1840F362"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7D916392" w14:textId="77777777" w:rsidTr="00B844C0">
        <w:tc>
          <w:tcPr>
            <w:tcW w:w="1278" w:type="dxa"/>
          </w:tcPr>
          <w:p w14:paraId="732625DD" w14:textId="071CB0B4"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98786C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F4B0F28" w14:textId="4F799A2E"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E74D6E3" w14:textId="77777777" w:rsidTr="00B844C0">
        <w:tc>
          <w:tcPr>
            <w:tcW w:w="1278" w:type="dxa"/>
          </w:tcPr>
          <w:p w14:paraId="4DA5C390" w14:textId="7073185C"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B4C37F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660BD199" w14:textId="72B3A2A2"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B42E063" w14:textId="77777777" w:rsidTr="00B844C0">
        <w:tc>
          <w:tcPr>
            <w:tcW w:w="1278" w:type="dxa"/>
          </w:tcPr>
          <w:p w14:paraId="1364A96B" w14:textId="172DBB7F"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7C4378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D92FEB9" w14:textId="0A7A76D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850A786" w14:textId="77777777" w:rsidTr="00B844C0">
        <w:tc>
          <w:tcPr>
            <w:tcW w:w="1278" w:type="dxa"/>
          </w:tcPr>
          <w:p w14:paraId="7FA7265B" w14:textId="2A10106B"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4A775C95"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60278CC7" w14:textId="507EC31D"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4F59A010" w14:textId="77777777" w:rsidTr="00B844C0">
        <w:tc>
          <w:tcPr>
            <w:tcW w:w="1278" w:type="dxa"/>
          </w:tcPr>
          <w:p w14:paraId="7937BBD5" w14:textId="7E18625C"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A2DD9C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C07B938" w14:textId="51BDEC20" w:rsidR="00E73539" w:rsidRPr="00DE7BC0" w:rsidRDefault="00E73539" w:rsidP="00E73539">
            <w:pPr>
              <w:pStyle w:val="TOC2"/>
              <w:spacing w:before="0"/>
              <w:ind w:left="340"/>
              <w:rPr>
                <w:rFonts w:ascii="Times New Roman" w:hAnsi="Times New Roman" w:cs="Times New Roman"/>
                <w:b w:val="0"/>
                <w:bCs w:val="0"/>
                <w:sz w:val="22"/>
                <w:szCs w:val="22"/>
                <w:cs/>
              </w:rPr>
            </w:pPr>
          </w:p>
        </w:tc>
      </w:tr>
      <w:tr w:rsidR="00E73539" w:rsidRPr="00DE7BC0" w14:paraId="5403CF80" w14:textId="77777777" w:rsidTr="00B844C0">
        <w:tc>
          <w:tcPr>
            <w:tcW w:w="1278" w:type="dxa"/>
          </w:tcPr>
          <w:p w14:paraId="3C5E766E" w14:textId="77777777" w:rsidR="00E73539" w:rsidRPr="00DE7BC0" w:rsidRDefault="00E73539" w:rsidP="00E73539">
            <w:pPr>
              <w:pStyle w:val="TOC2"/>
              <w:spacing w:before="0"/>
              <w:rPr>
                <w:rFonts w:ascii="Times New Roman" w:hAnsi="Times New Roman" w:cs="Times New Roman"/>
                <w:b w:val="0"/>
                <w:bCs w:val="0"/>
                <w:sz w:val="22"/>
                <w:szCs w:val="22"/>
              </w:rPr>
            </w:pPr>
          </w:p>
        </w:tc>
        <w:tc>
          <w:tcPr>
            <w:tcW w:w="270" w:type="dxa"/>
          </w:tcPr>
          <w:p w14:paraId="0EF2340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CC2B0C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24FE7CE" w14:textId="77777777" w:rsidTr="00B844C0">
        <w:tc>
          <w:tcPr>
            <w:tcW w:w="1278" w:type="dxa"/>
          </w:tcPr>
          <w:p w14:paraId="313C573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2EA9A2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D293E8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E1BE32E" w14:textId="77777777" w:rsidTr="00B844C0">
        <w:tc>
          <w:tcPr>
            <w:tcW w:w="1278" w:type="dxa"/>
          </w:tcPr>
          <w:p w14:paraId="6E7C96DC" w14:textId="77777777" w:rsidR="00E73539" w:rsidRPr="00DE7BC0" w:rsidRDefault="00E73539" w:rsidP="00E73539">
            <w:pPr>
              <w:pStyle w:val="TOC2"/>
              <w:spacing w:before="0"/>
              <w:ind w:left="340"/>
              <w:rPr>
                <w:rFonts w:ascii="Times New Roman" w:hAnsi="Times New Roman" w:cs="Times New Roman"/>
                <w:b w:val="0"/>
                <w:bCs w:val="0"/>
                <w:sz w:val="22"/>
                <w:szCs w:val="28"/>
              </w:rPr>
            </w:pPr>
          </w:p>
        </w:tc>
        <w:tc>
          <w:tcPr>
            <w:tcW w:w="270" w:type="dxa"/>
          </w:tcPr>
          <w:p w14:paraId="3CB46BA2"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0920D7A" w14:textId="77777777" w:rsidR="00E73539" w:rsidRPr="00DE7BC0" w:rsidRDefault="00E73539" w:rsidP="00E73539">
            <w:pPr>
              <w:pStyle w:val="TOC2"/>
              <w:spacing w:before="0"/>
              <w:ind w:left="340"/>
              <w:rPr>
                <w:rFonts w:ascii="Times New Roman" w:hAnsi="Times New Roman" w:cs="Times New Roman"/>
                <w:b w:val="0"/>
                <w:bCs w:val="0"/>
                <w:sz w:val="22"/>
                <w:szCs w:val="22"/>
                <w:cs/>
              </w:rPr>
            </w:pPr>
          </w:p>
        </w:tc>
      </w:tr>
      <w:tr w:rsidR="00E73539" w:rsidRPr="00DE7BC0" w14:paraId="17B81ECE" w14:textId="77777777" w:rsidTr="00B844C0">
        <w:tc>
          <w:tcPr>
            <w:tcW w:w="1278" w:type="dxa"/>
          </w:tcPr>
          <w:p w14:paraId="7EE717E0"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028BE71D"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4C2DE50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0FF4B7C" w14:textId="77777777" w:rsidTr="00B844C0">
        <w:tc>
          <w:tcPr>
            <w:tcW w:w="1278" w:type="dxa"/>
          </w:tcPr>
          <w:p w14:paraId="0D82867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36DAE4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01C4410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59C862DE" w14:textId="77777777" w:rsidTr="00B844C0">
        <w:tc>
          <w:tcPr>
            <w:tcW w:w="1278" w:type="dxa"/>
          </w:tcPr>
          <w:p w14:paraId="3CFFB8C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395F936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2A61D8D" w14:textId="77777777" w:rsidR="00E73539" w:rsidRPr="00DE7BC0" w:rsidRDefault="00E73539" w:rsidP="00E73539">
            <w:pPr>
              <w:pStyle w:val="TOC2"/>
              <w:spacing w:before="0"/>
              <w:ind w:left="340"/>
              <w:rPr>
                <w:rFonts w:ascii="Times New Roman" w:hAnsi="Times New Roman" w:cs="Times New Roman"/>
                <w:b w:val="0"/>
                <w:bCs w:val="0"/>
                <w:sz w:val="22"/>
                <w:szCs w:val="22"/>
                <w:lang w:val="en-GB"/>
              </w:rPr>
            </w:pPr>
          </w:p>
        </w:tc>
      </w:tr>
      <w:tr w:rsidR="00E73539" w:rsidRPr="00DE7BC0" w14:paraId="2BDB9F0A" w14:textId="77777777" w:rsidTr="00B844C0">
        <w:tc>
          <w:tcPr>
            <w:tcW w:w="1278" w:type="dxa"/>
          </w:tcPr>
          <w:p w14:paraId="7785C4C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1DACFDF"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265863D" w14:textId="77777777" w:rsidR="00E73539" w:rsidRPr="00DE7BC0" w:rsidRDefault="00E73539" w:rsidP="00E73539">
            <w:pPr>
              <w:pStyle w:val="TOC2"/>
              <w:spacing w:before="0"/>
              <w:ind w:left="340"/>
              <w:rPr>
                <w:rFonts w:ascii="Times New Roman" w:hAnsi="Times New Roman" w:cs="Times New Roman"/>
                <w:b w:val="0"/>
                <w:bCs w:val="0"/>
                <w:sz w:val="22"/>
                <w:szCs w:val="22"/>
                <w:lang w:val="en-GB"/>
              </w:rPr>
            </w:pPr>
          </w:p>
        </w:tc>
      </w:tr>
      <w:tr w:rsidR="00E73539" w:rsidRPr="00DE7BC0" w14:paraId="562E2FDC" w14:textId="77777777" w:rsidTr="00B844C0">
        <w:tc>
          <w:tcPr>
            <w:tcW w:w="1278" w:type="dxa"/>
          </w:tcPr>
          <w:p w14:paraId="2371040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41B509C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9456485"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bl>
    <w:p w14:paraId="44EEFA31" w14:textId="46718507" w:rsidR="00D9641E" w:rsidRPr="00DE7BC0" w:rsidRDefault="00D9641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0C092D32" w14:textId="77777777" w:rsidR="00D9641E" w:rsidRPr="00F52FB6" w:rsidRDefault="00D964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cs/>
        </w:rPr>
      </w:pPr>
      <w:r w:rsidRPr="00DE7BC0">
        <w:rPr>
          <w:rFonts w:ascii="Times New Roman" w:hAnsi="Times New Roman" w:cs="Times New Roman"/>
          <w:sz w:val="22"/>
          <w:szCs w:val="22"/>
        </w:rPr>
        <w:br w:type="page"/>
      </w:r>
    </w:p>
    <w:p w14:paraId="03716DB7" w14:textId="0C6C723B" w:rsidR="00B349C4" w:rsidRPr="00DE7BC0" w:rsidRDefault="00B349C4" w:rsidP="00EE78CD">
      <w:pPr>
        <w:spacing w:line="240" w:lineRule="auto"/>
        <w:ind w:left="540"/>
        <w:rPr>
          <w:rFonts w:ascii="Times New Roman" w:hAnsi="Times New Roman" w:cs="Times New Roman"/>
          <w:sz w:val="22"/>
          <w:szCs w:val="22"/>
        </w:rPr>
      </w:pPr>
      <w:r w:rsidRPr="00DE7BC0">
        <w:rPr>
          <w:rFonts w:ascii="Times New Roman" w:hAnsi="Times New Roman" w:cs="Times New Roman"/>
          <w:sz w:val="22"/>
          <w:szCs w:val="22"/>
        </w:rPr>
        <w:lastRenderedPageBreak/>
        <w:t>These notes form an integral part of the</w:t>
      </w:r>
      <w:r w:rsidR="00647561">
        <w:rPr>
          <w:rFonts w:ascii="Times New Roman" w:hAnsi="Times New Roman" w:cstheme="minorBidi" w:hint="cs"/>
          <w:sz w:val="22"/>
          <w:szCs w:val="22"/>
          <w:cs/>
        </w:rPr>
        <w:t xml:space="preserve"> </w:t>
      </w:r>
      <w:r w:rsidR="00647561">
        <w:rPr>
          <w:rFonts w:ascii="Times New Roman" w:hAnsi="Times New Roman" w:cstheme="minorBidi"/>
          <w:sz w:val="22"/>
          <w:szCs w:val="22"/>
        </w:rPr>
        <w:t>interim</w:t>
      </w:r>
      <w:r w:rsidRPr="00DE7BC0">
        <w:rPr>
          <w:rFonts w:ascii="Times New Roman" w:hAnsi="Times New Roman" w:cs="Times New Roman"/>
          <w:sz w:val="22"/>
          <w:szCs w:val="22"/>
        </w:rPr>
        <w:t xml:space="preserve"> financial statements.</w:t>
      </w:r>
    </w:p>
    <w:p w14:paraId="318AA567" w14:textId="77777777" w:rsidR="00B349C4" w:rsidRPr="00DE7BC0" w:rsidRDefault="00B349C4" w:rsidP="00EE78CD">
      <w:pPr>
        <w:spacing w:line="240" w:lineRule="auto"/>
        <w:ind w:left="540"/>
        <w:rPr>
          <w:rFonts w:ascii="Times New Roman" w:hAnsi="Times New Roman" w:cs="Times New Roman"/>
          <w:sz w:val="20"/>
          <w:szCs w:val="20"/>
        </w:rPr>
      </w:pPr>
    </w:p>
    <w:p w14:paraId="7E63064F" w14:textId="532D9966" w:rsidR="00647561" w:rsidRDefault="00FB49F7" w:rsidP="00E0582D">
      <w:pPr>
        <w:spacing w:line="240" w:lineRule="auto"/>
        <w:ind w:left="540"/>
        <w:jc w:val="thaiDistribute"/>
        <w:rPr>
          <w:rFonts w:ascii="Times New Roman" w:hAnsi="Times New Roman" w:cs="Times New Roman"/>
          <w:sz w:val="22"/>
          <w:szCs w:val="22"/>
        </w:rPr>
      </w:pPr>
      <w:r w:rsidRPr="00DE7BC0">
        <w:rPr>
          <w:rFonts w:ascii="Times New Roman" w:hAnsi="Times New Roman" w:cs="Times New Roman"/>
          <w:sz w:val="22"/>
          <w:szCs w:val="22"/>
        </w:rPr>
        <w:t>The</w:t>
      </w:r>
      <w:r w:rsidR="00647561">
        <w:rPr>
          <w:rFonts w:ascii="Times New Roman" w:hAnsi="Times New Roman" w:cs="Times New Roman"/>
          <w:sz w:val="22"/>
          <w:szCs w:val="22"/>
        </w:rPr>
        <w:t xml:space="preserve"> interim</w:t>
      </w:r>
      <w:r w:rsidRPr="00DE7BC0">
        <w:rPr>
          <w:rFonts w:ascii="Times New Roman" w:hAnsi="Times New Roman" w:cs="Times New Roman"/>
          <w:sz w:val="22"/>
          <w:szCs w:val="22"/>
        </w:rPr>
        <w:t xml:space="preserve"> financial statements issued for Thai regulatory reporting purposes are prepared in the Thai language. These English language financial statements have been prepared from the Thai language </w:t>
      </w:r>
      <w:r w:rsidR="00647561">
        <w:rPr>
          <w:rFonts w:ascii="Times New Roman" w:hAnsi="Times New Roman" w:cs="Times New Roman"/>
          <w:sz w:val="22"/>
          <w:szCs w:val="22"/>
        </w:rPr>
        <w:t xml:space="preserve">statutory </w:t>
      </w:r>
      <w:r w:rsidRPr="00DE7BC0">
        <w:rPr>
          <w:rFonts w:ascii="Times New Roman" w:hAnsi="Times New Roman" w:cs="Times New Roman"/>
          <w:sz w:val="22"/>
          <w:szCs w:val="22"/>
        </w:rPr>
        <w:t xml:space="preserve">financial statements and were approved and </w:t>
      </w:r>
      <w:proofErr w:type="spellStart"/>
      <w:r w:rsidR="00E60B24" w:rsidRPr="00DE7BC0">
        <w:rPr>
          <w:rFonts w:ascii="Times New Roman" w:hAnsi="Times New Roman" w:cs="Times New Roman"/>
          <w:sz w:val="22"/>
          <w:szCs w:val="22"/>
        </w:rPr>
        <w:t>authori</w:t>
      </w:r>
      <w:r w:rsidR="00206EDD" w:rsidRPr="00DE7BC0">
        <w:rPr>
          <w:rFonts w:ascii="Times New Roman" w:hAnsi="Times New Roman" w:cs="Times New Roman"/>
          <w:sz w:val="22"/>
          <w:szCs w:val="22"/>
        </w:rPr>
        <w:t>s</w:t>
      </w:r>
      <w:r w:rsidR="00E60B24" w:rsidRPr="00DE7BC0">
        <w:rPr>
          <w:rFonts w:ascii="Times New Roman" w:hAnsi="Times New Roman" w:cs="Times New Roman"/>
          <w:sz w:val="22"/>
          <w:szCs w:val="22"/>
        </w:rPr>
        <w:t>ed</w:t>
      </w:r>
      <w:proofErr w:type="spellEnd"/>
      <w:r w:rsidRPr="00DE7BC0">
        <w:rPr>
          <w:rFonts w:ascii="Times New Roman" w:hAnsi="Times New Roman" w:cs="Times New Roman"/>
          <w:sz w:val="22"/>
          <w:szCs w:val="22"/>
        </w:rPr>
        <w:t xml:space="preserve"> for issue by the Board of Directors</w:t>
      </w:r>
      <w:r w:rsidR="00762003" w:rsidRPr="00DE7BC0">
        <w:rPr>
          <w:rFonts w:ascii="Times New Roman" w:hAnsi="Times New Roman" w:cs="Times New Roman"/>
          <w:sz w:val="22"/>
          <w:szCs w:val="22"/>
        </w:rPr>
        <w:t xml:space="preserve"> </w:t>
      </w:r>
      <w:r w:rsidRPr="00DE7BC0">
        <w:rPr>
          <w:rFonts w:ascii="Times New Roman" w:hAnsi="Times New Roman" w:cs="Times New Roman"/>
          <w:sz w:val="22"/>
          <w:szCs w:val="22"/>
        </w:rPr>
        <w:t>on</w:t>
      </w:r>
      <w:r w:rsidR="00E0582D">
        <w:rPr>
          <w:rFonts w:ascii="Times New Roman" w:hAnsi="Times New Roman" w:cs="Times New Roman"/>
          <w:sz w:val="22"/>
          <w:szCs w:val="22"/>
        </w:rPr>
        <w:t xml:space="preserve"> 1</w:t>
      </w:r>
      <w:r w:rsidR="007C01B0">
        <w:rPr>
          <w:rFonts w:ascii="Times New Roman" w:hAnsi="Times New Roman" w:cs="Times New Roman"/>
          <w:sz w:val="22"/>
          <w:szCs w:val="22"/>
        </w:rPr>
        <w:t>5</w:t>
      </w:r>
      <w:r w:rsidR="00647561">
        <w:rPr>
          <w:rFonts w:ascii="Times New Roman" w:hAnsi="Times New Roman" w:cs="Times New Roman"/>
          <w:sz w:val="22"/>
          <w:szCs w:val="22"/>
        </w:rPr>
        <w:t xml:space="preserve"> August 202</w:t>
      </w:r>
      <w:r w:rsidR="007E7A2E">
        <w:rPr>
          <w:rFonts w:ascii="Times New Roman" w:hAnsi="Times New Roman" w:cs="Times New Roman"/>
          <w:sz w:val="22"/>
          <w:szCs w:val="22"/>
        </w:rPr>
        <w:t>3</w:t>
      </w:r>
      <w:r w:rsidR="00647561">
        <w:rPr>
          <w:rFonts w:ascii="Times New Roman" w:hAnsi="Times New Roman" w:cs="Times New Roman"/>
          <w:sz w:val="22"/>
          <w:szCs w:val="22"/>
        </w:rPr>
        <w:t>.</w:t>
      </w:r>
    </w:p>
    <w:p w14:paraId="004DB0C7" w14:textId="581D7D76" w:rsidR="00B349C4" w:rsidRPr="00DE7BC0" w:rsidRDefault="00FB49F7" w:rsidP="00647561">
      <w:pPr>
        <w:spacing w:line="240" w:lineRule="auto"/>
        <w:ind w:left="540"/>
        <w:jc w:val="thaiDistribute"/>
        <w:rPr>
          <w:rFonts w:ascii="Times New Roman" w:hAnsi="Times New Roman" w:cs="Times New Roman"/>
          <w:sz w:val="20"/>
          <w:szCs w:val="20"/>
        </w:rPr>
      </w:pPr>
      <w:r w:rsidRPr="00DE7BC0">
        <w:rPr>
          <w:rFonts w:ascii="Times New Roman" w:hAnsi="Times New Roman" w:cs="Times New Roman"/>
          <w:b/>
          <w:bCs/>
          <w:sz w:val="24"/>
          <w:szCs w:val="24"/>
          <w:cs/>
        </w:rPr>
        <w:tab/>
      </w:r>
    </w:p>
    <w:p w14:paraId="22B7639D" w14:textId="4EE33071" w:rsidR="0078501A" w:rsidRPr="00394638" w:rsidRDefault="0078501A" w:rsidP="00445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r w:rsidRPr="00DE7BC0">
        <w:rPr>
          <w:rFonts w:ascii="Times New Roman" w:hAnsi="Times New Roman" w:cs="Times New Roman"/>
          <w:b/>
          <w:bCs/>
          <w:sz w:val="24"/>
          <w:szCs w:val="24"/>
        </w:rPr>
        <w:t>1</w:t>
      </w:r>
      <w:r w:rsidRPr="00DE7BC0">
        <w:rPr>
          <w:rFonts w:ascii="Times New Roman" w:hAnsi="Times New Roman" w:cs="Times New Roman"/>
          <w:b/>
          <w:bCs/>
          <w:sz w:val="24"/>
          <w:szCs w:val="24"/>
        </w:rPr>
        <w:tab/>
        <w:t xml:space="preserve">Basis of preparation of the </w:t>
      </w:r>
      <w:r w:rsidR="00747ED4" w:rsidRPr="00DE7BC0">
        <w:rPr>
          <w:rFonts w:ascii="Times New Roman" w:hAnsi="Times New Roman" w:cs="Times New Roman"/>
          <w:b/>
          <w:bCs/>
          <w:sz w:val="24"/>
          <w:szCs w:val="24"/>
        </w:rPr>
        <w:t xml:space="preserve">interim </w:t>
      </w:r>
      <w:r w:rsidRPr="00DE7BC0">
        <w:rPr>
          <w:rFonts w:ascii="Times New Roman" w:hAnsi="Times New Roman" w:cs="Times New Roman"/>
          <w:b/>
          <w:bCs/>
          <w:sz w:val="24"/>
          <w:szCs w:val="24"/>
        </w:rPr>
        <w:t>financial statements</w:t>
      </w:r>
    </w:p>
    <w:p w14:paraId="7075333B" w14:textId="189CF119" w:rsidR="0078501A" w:rsidRPr="00DE7BC0" w:rsidRDefault="0078501A" w:rsidP="00EE78CD">
      <w:pPr>
        <w:pStyle w:val="BodyText"/>
        <w:spacing w:after="0"/>
        <w:ind w:left="540"/>
        <w:jc w:val="both"/>
        <w:rPr>
          <w:rFonts w:ascii="Times New Roman" w:hAnsi="Times New Roman" w:cs="Times New Roman"/>
          <w:sz w:val="20"/>
          <w:szCs w:val="20"/>
        </w:rPr>
      </w:pPr>
    </w:p>
    <w:p w14:paraId="0076D3D7" w14:textId="2D1F987A" w:rsidR="00647561" w:rsidRPr="00CA30DE" w:rsidRDefault="00647561" w:rsidP="00647561">
      <w:pPr>
        <w:spacing w:line="240" w:lineRule="auto"/>
        <w:ind w:left="540"/>
        <w:jc w:val="thaiDistribute"/>
        <w:rPr>
          <w:rFonts w:ascii="Times New Roman" w:hAnsi="Times New Roman" w:cs="Times New Roman"/>
          <w:sz w:val="22"/>
          <w:szCs w:val="22"/>
        </w:rPr>
      </w:pPr>
      <w:r w:rsidRPr="00CA30DE">
        <w:rPr>
          <w:rFonts w:ascii="Times New Roman" w:hAnsi="Times New Roman" w:cs="Times New Roman"/>
          <w:sz w:val="22"/>
          <w:szCs w:val="22"/>
        </w:rPr>
        <w:t xml:space="preserve">The condensed interim financial statements are presented in the same format as the annual financial statements </w:t>
      </w:r>
      <w:r>
        <w:rPr>
          <w:rFonts w:ascii="Times New Roman" w:hAnsi="Times New Roman" w:cs="Times New Roman"/>
          <w:sz w:val="22"/>
          <w:szCs w:val="22"/>
        </w:rPr>
        <w:t xml:space="preserve">together with </w:t>
      </w:r>
      <w:r w:rsidRPr="00CA30DE">
        <w:rPr>
          <w:rFonts w:ascii="Times New Roman" w:hAnsi="Times New Roman" w:cs="Times New Roman"/>
          <w:sz w:val="22"/>
          <w:szCs w:val="22"/>
        </w:rPr>
        <w:t xml:space="preserve">notes to the interim financial statements on a condensed basis (“interim financial statements”) in accordance with Thai Accounting Standard (TAS) No. 34 </w:t>
      </w:r>
      <w:r w:rsidRPr="00CA30DE">
        <w:rPr>
          <w:rFonts w:ascii="Times New Roman" w:hAnsi="Times New Roman" w:cs="Times New Roman"/>
          <w:i/>
          <w:iCs/>
          <w:sz w:val="22"/>
          <w:szCs w:val="22"/>
        </w:rPr>
        <w:t xml:space="preserve">Interim Financial Reporting, </w:t>
      </w:r>
      <w:r w:rsidRPr="00CA30DE">
        <w:rPr>
          <w:rFonts w:ascii="Times New Roman" w:hAnsi="Times New Roman" w:cs="Times New Roman"/>
          <w:sz w:val="22"/>
          <w:szCs w:val="22"/>
        </w:rPr>
        <w:t xml:space="preserve">guidelines promulgated by the Federation of Accounting Professions and applicable rules and regulations of the Thai Securities and Exchange Commission. </w:t>
      </w:r>
      <w:r w:rsidRPr="00034C2B">
        <w:rPr>
          <w:rFonts w:ascii="Times New Roman" w:hAnsi="Times New Roman" w:cs="Times New Roman"/>
          <w:sz w:val="22"/>
          <w:szCs w:val="22"/>
        </w:rPr>
        <w:t xml:space="preserve">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for the year ended 31 </w:t>
      </w:r>
      <w:r w:rsidRPr="00F13658">
        <w:rPr>
          <w:rFonts w:ascii="Times New Roman" w:hAnsi="Times New Roman" w:cs="Cordia New"/>
          <w:sz w:val="22"/>
          <w:szCs w:val="22"/>
        </w:rPr>
        <w:t>March</w:t>
      </w:r>
      <w:r w:rsidRPr="00034C2B">
        <w:rPr>
          <w:rFonts w:ascii="Times New Roman" w:hAnsi="Times New Roman" w:cs="Times New Roman"/>
          <w:sz w:val="22"/>
          <w:szCs w:val="22"/>
        </w:rPr>
        <w:t xml:space="preserve"> 202</w:t>
      </w:r>
      <w:r w:rsidR="005F35AB">
        <w:rPr>
          <w:rFonts w:ascii="Times New Roman" w:hAnsi="Times New Roman" w:cs="Times New Roman"/>
          <w:sz w:val="22"/>
          <w:szCs w:val="22"/>
        </w:rPr>
        <w:t>3</w:t>
      </w:r>
      <w:r>
        <w:rPr>
          <w:rFonts w:ascii="Times New Roman" w:hAnsi="Times New Roman" w:cs="Times New Roman"/>
          <w:sz w:val="22"/>
          <w:szCs w:val="22"/>
        </w:rPr>
        <w:t>.</w:t>
      </w:r>
    </w:p>
    <w:p w14:paraId="69A98C6F" w14:textId="77777777" w:rsidR="00647561" w:rsidRPr="00C711BD" w:rsidRDefault="00647561" w:rsidP="00647561">
      <w:pPr>
        <w:pStyle w:val="BodyText"/>
        <w:tabs>
          <w:tab w:val="clear" w:pos="454"/>
          <w:tab w:val="left" w:pos="450"/>
        </w:tabs>
        <w:spacing w:after="0" w:line="240" w:lineRule="auto"/>
        <w:ind w:left="450"/>
        <w:jc w:val="both"/>
        <w:rPr>
          <w:rFonts w:ascii="Times New Roman" w:hAnsi="Times New Roman" w:cs="Times New Roman"/>
          <w:sz w:val="20"/>
          <w:szCs w:val="20"/>
        </w:rPr>
      </w:pPr>
    </w:p>
    <w:p w14:paraId="287D7A69" w14:textId="3A416D6D" w:rsidR="00647561" w:rsidRPr="009F422E" w:rsidRDefault="00647561" w:rsidP="00647561">
      <w:pPr>
        <w:spacing w:line="240" w:lineRule="auto"/>
        <w:ind w:left="540"/>
        <w:jc w:val="thaiDistribute"/>
        <w:rPr>
          <w:rFonts w:ascii="Times New Roman" w:hAnsi="Times New Roman" w:cs="Times New Roman"/>
          <w:sz w:val="22"/>
          <w:szCs w:val="22"/>
        </w:rPr>
      </w:pPr>
      <w:r w:rsidRPr="009F422E">
        <w:rPr>
          <w:rFonts w:ascii="Times New Roman" w:hAnsi="Times New Roman" w:cs="Times New Roman"/>
          <w:sz w:val="22"/>
          <w:szCs w:val="22"/>
        </w:rPr>
        <w:t>In preparing these interim financial statements, judgements and estimates are made by management in applying the Company’s accounting policies. Actual results may differ from these estimates. The accounting policies, methods of computation and the key sources of estimation uncertainty were the same as those that described in the financial statements for the year ended 31 March 202</w:t>
      </w:r>
      <w:r w:rsidR="005F35AB">
        <w:rPr>
          <w:rFonts w:ascii="Times New Roman" w:hAnsi="Times New Roman" w:cs="Times New Roman"/>
          <w:sz w:val="22"/>
          <w:szCs w:val="22"/>
        </w:rPr>
        <w:t>3</w:t>
      </w:r>
      <w:r>
        <w:rPr>
          <w:rFonts w:ascii="Times New Roman" w:hAnsi="Times New Roman" w:cs="Times New Roman"/>
          <w:sz w:val="22"/>
          <w:szCs w:val="22"/>
        </w:rPr>
        <w:t>.</w:t>
      </w:r>
    </w:p>
    <w:p w14:paraId="18CE9A0A" w14:textId="0EF95309" w:rsidR="00DE7BC0" w:rsidRPr="00647561" w:rsidRDefault="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p>
    <w:p w14:paraId="16D222AC" w14:textId="5D0842E9" w:rsidR="0058450B" w:rsidRPr="00DE7BC0" w:rsidRDefault="00394638" w:rsidP="00DE7BC0">
      <w:pPr>
        <w:tabs>
          <w:tab w:val="clear" w:pos="227"/>
          <w:tab w:val="clear" w:pos="454"/>
          <w:tab w:val="clear" w:pos="680"/>
          <w:tab w:val="left" w:pos="540"/>
        </w:tabs>
        <w:rPr>
          <w:rFonts w:ascii="Times New Roman" w:hAnsi="Times New Roman" w:cs="Times New Roman"/>
          <w:b/>
          <w:bCs/>
          <w:sz w:val="24"/>
          <w:szCs w:val="24"/>
        </w:rPr>
      </w:pPr>
      <w:r>
        <w:rPr>
          <w:rFonts w:ascii="Times New Roman" w:hAnsi="Times New Roman" w:cs="Times New Roman"/>
          <w:b/>
          <w:bCs/>
          <w:sz w:val="24"/>
          <w:szCs w:val="24"/>
        </w:rPr>
        <w:t>2</w:t>
      </w:r>
      <w:r w:rsidR="00C96B1B" w:rsidRPr="00DE7BC0">
        <w:rPr>
          <w:rFonts w:ascii="Times New Roman" w:hAnsi="Times New Roman" w:cs="Times New Roman"/>
          <w:b/>
          <w:bCs/>
          <w:sz w:val="24"/>
          <w:szCs w:val="24"/>
        </w:rPr>
        <w:tab/>
      </w:r>
      <w:r w:rsidR="0058450B" w:rsidRPr="00DE7BC0">
        <w:rPr>
          <w:rFonts w:ascii="Times New Roman" w:hAnsi="Times New Roman" w:cs="Times New Roman"/>
          <w:b/>
          <w:bCs/>
          <w:sz w:val="24"/>
          <w:szCs w:val="24"/>
        </w:rPr>
        <w:t>Related parties</w:t>
      </w:r>
    </w:p>
    <w:p w14:paraId="1688D995" w14:textId="77777777" w:rsidR="0058450B" w:rsidRPr="00DE7BC0" w:rsidRDefault="0058450B" w:rsidP="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Pr>
          <w:rFonts w:ascii="Times New Roman" w:hAnsi="Times New Roman" w:cs="Times New Roman"/>
          <w:sz w:val="22"/>
          <w:szCs w:val="22"/>
          <w:u w:val="single"/>
        </w:rPr>
      </w:pPr>
    </w:p>
    <w:p w14:paraId="1B0FEC58" w14:textId="19C9F2BF" w:rsidR="00FC1930" w:rsidRPr="00214278" w:rsidRDefault="00FC1930" w:rsidP="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lang w:val="en-GB"/>
        </w:rPr>
      </w:pPr>
      <w:r w:rsidRPr="00214278">
        <w:rPr>
          <w:rFonts w:ascii="Times New Roman" w:hAnsi="Times New Roman" w:cs="Times New Roman"/>
          <w:sz w:val="22"/>
          <w:szCs w:val="22"/>
          <w:lang w:val="en-GB"/>
        </w:rPr>
        <w:t>Relationships with associates</w:t>
      </w:r>
      <w:r w:rsidR="00213009" w:rsidRPr="00214278">
        <w:rPr>
          <w:rFonts w:ascii="Times New Roman" w:hAnsi="Times New Roman" w:cs="Times New Roman"/>
          <w:sz w:val="22"/>
          <w:szCs w:val="22"/>
          <w:lang w:val="en-GB"/>
        </w:rPr>
        <w:t xml:space="preserve"> and</w:t>
      </w:r>
      <w:r w:rsidR="00ED2BA5" w:rsidRPr="00214278">
        <w:rPr>
          <w:rFonts w:ascii="Times New Roman" w:hAnsi="Times New Roman" w:cs="Times New Roman"/>
          <w:sz w:val="22"/>
          <w:szCs w:val="22"/>
          <w:lang w:val="en-GB"/>
        </w:rPr>
        <w:t xml:space="preserve"> </w:t>
      </w:r>
      <w:r w:rsidRPr="00214278">
        <w:rPr>
          <w:rFonts w:ascii="Times New Roman" w:hAnsi="Times New Roman" w:cs="Times New Roman"/>
          <w:sz w:val="22"/>
          <w:szCs w:val="22"/>
          <w:lang w:val="en-GB"/>
        </w:rPr>
        <w:t>joint ve</w:t>
      </w:r>
      <w:r w:rsidR="00ED2BA5" w:rsidRPr="00214278">
        <w:rPr>
          <w:rFonts w:ascii="Times New Roman" w:hAnsi="Times New Roman" w:cs="Times New Roman"/>
          <w:sz w:val="22"/>
          <w:szCs w:val="22"/>
          <w:lang w:val="en-GB"/>
        </w:rPr>
        <w:t>nture</w:t>
      </w:r>
      <w:r w:rsidR="00213009" w:rsidRPr="00214278">
        <w:rPr>
          <w:rFonts w:ascii="Times New Roman" w:hAnsi="Times New Roman" w:cs="Times New Roman"/>
          <w:sz w:val="22"/>
          <w:szCs w:val="22"/>
          <w:lang w:val="en-GB"/>
        </w:rPr>
        <w:t xml:space="preserve"> are described in note </w:t>
      </w:r>
      <w:r w:rsidR="00647561" w:rsidRPr="00214278">
        <w:rPr>
          <w:rFonts w:ascii="Times New Roman" w:hAnsi="Times New Roman" w:cs="Times New Roman"/>
          <w:sz w:val="22"/>
          <w:szCs w:val="22"/>
          <w:lang w:val="en-GB"/>
        </w:rPr>
        <w:t>4</w:t>
      </w:r>
      <w:r w:rsidR="003D286E" w:rsidRPr="00214278">
        <w:rPr>
          <w:rFonts w:ascii="Times New Roman" w:hAnsi="Times New Roman" w:cs="Times New Roman"/>
          <w:sz w:val="22"/>
          <w:szCs w:val="22"/>
          <w:lang w:val="en-GB"/>
        </w:rPr>
        <w:t>.</w:t>
      </w:r>
    </w:p>
    <w:p w14:paraId="0E306D36" w14:textId="77777777" w:rsidR="00807C89" w:rsidRPr="00214278" w:rsidRDefault="00807C89" w:rsidP="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lang w:val="en-GB"/>
        </w:rPr>
      </w:pPr>
    </w:p>
    <w:p w14:paraId="4E7ABEA6" w14:textId="2541BC9D" w:rsidR="004E72DE" w:rsidRPr="00214278" w:rsidRDefault="004E72DE" w:rsidP="004E72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0"/>
        </w:rPr>
      </w:pPr>
      <w:r w:rsidRPr="00214278">
        <w:rPr>
          <w:rFonts w:ascii="Times New Roman" w:hAnsi="Times New Roman" w:cs="Times New Roman"/>
          <w:sz w:val="22"/>
          <w:szCs w:val="20"/>
        </w:rPr>
        <w:t>Related parties relationships and pricing policy have no material changes during the three-month period ended 30 June 202</w:t>
      </w:r>
      <w:r w:rsidR="005F35AB" w:rsidRPr="00214278">
        <w:rPr>
          <w:rFonts w:ascii="Times New Roman" w:hAnsi="Times New Roman" w:cs="Times New Roman"/>
          <w:sz w:val="22"/>
          <w:szCs w:val="20"/>
        </w:rPr>
        <w:t>3</w:t>
      </w:r>
      <w:r w:rsidRPr="00214278">
        <w:rPr>
          <w:rFonts w:ascii="Times New Roman" w:hAnsi="Times New Roman" w:cs="Times New Roman"/>
          <w:sz w:val="22"/>
          <w:szCs w:val="20"/>
        </w:rPr>
        <w:t>.</w:t>
      </w:r>
    </w:p>
    <w:p w14:paraId="68D2C393" w14:textId="1998F51E" w:rsidR="001B6DB4" w:rsidRPr="00214278" w:rsidRDefault="001B6DB4" w:rsidP="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25C0EFA9" w14:textId="0B372BEC" w:rsidR="004E72DE" w:rsidRDefault="004E72DE" w:rsidP="004E72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z w:val="22"/>
          <w:szCs w:val="20"/>
        </w:rPr>
      </w:pPr>
      <w:r w:rsidRPr="00214278">
        <w:rPr>
          <w:rFonts w:ascii="Times New Roman" w:hAnsi="Times New Roman" w:cs="Times New Roman"/>
          <w:sz w:val="22"/>
          <w:szCs w:val="20"/>
        </w:rPr>
        <w:t>Significant transactions for the three-month period ended 30 June with related parties were as follows:</w:t>
      </w:r>
    </w:p>
    <w:p w14:paraId="0C264B55" w14:textId="07F54CA0" w:rsidR="00022994" w:rsidRPr="00DE7BC0" w:rsidRDefault="00022994" w:rsidP="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thaiDistribute"/>
        <w:rPr>
          <w:rFonts w:ascii="Times New Roman" w:hAnsi="Times New Roman" w:cs="Times New Roman"/>
          <w:sz w:val="22"/>
          <w:szCs w:val="22"/>
        </w:rPr>
      </w:pPr>
    </w:p>
    <w:tbl>
      <w:tblPr>
        <w:tblW w:w="9270" w:type="dxa"/>
        <w:tblInd w:w="450" w:type="dxa"/>
        <w:tblLayout w:type="fixed"/>
        <w:tblLook w:val="0000" w:firstRow="0" w:lastRow="0" w:firstColumn="0" w:lastColumn="0" w:noHBand="0" w:noVBand="0"/>
      </w:tblPr>
      <w:tblGrid>
        <w:gridCol w:w="5760"/>
        <w:gridCol w:w="1620"/>
        <w:gridCol w:w="270"/>
        <w:gridCol w:w="1620"/>
      </w:tblGrid>
      <w:tr w:rsidR="00425524" w:rsidRPr="00DE7BC0" w14:paraId="57C878B4" w14:textId="77777777" w:rsidTr="005D029D">
        <w:trPr>
          <w:tblHeader/>
        </w:trPr>
        <w:tc>
          <w:tcPr>
            <w:tcW w:w="5760" w:type="dxa"/>
            <w:shd w:val="clear" w:color="auto" w:fill="auto"/>
          </w:tcPr>
          <w:p w14:paraId="5A720CAB" w14:textId="77777777" w:rsidR="00425524" w:rsidRPr="00DE7BC0" w:rsidRDefault="00425524" w:rsidP="009C12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645CD0F0" w14:textId="77777777" w:rsidR="00425524" w:rsidRPr="00DE7BC0" w:rsidRDefault="00425524" w:rsidP="009C1295">
            <w:pPr>
              <w:ind w:right="72"/>
              <w:jc w:val="center"/>
              <w:rPr>
                <w:rFonts w:ascii="Times New Roman" w:hAnsi="Times New Roman" w:cs="Times New Roman"/>
                <w:b/>
                <w:sz w:val="22"/>
                <w:szCs w:val="22"/>
              </w:rPr>
            </w:pPr>
            <w:r w:rsidRPr="00DE7BC0">
              <w:rPr>
                <w:rFonts w:ascii="Times New Roman" w:hAnsi="Times New Roman" w:cs="Times New Roman"/>
                <w:b/>
                <w:sz w:val="22"/>
                <w:szCs w:val="22"/>
              </w:rPr>
              <w:t>Financial statements in which the equity method is applied/</w:t>
            </w:r>
            <w:r w:rsidRPr="00DE7BC0">
              <w:rPr>
                <w:rFonts w:ascii="Times New Roman" w:hAnsi="Times New Roman" w:cs="Times New Roman"/>
                <w:b/>
                <w:sz w:val="22"/>
                <w:szCs w:val="22"/>
              </w:rPr>
              <w:br/>
              <w:t>Separate financial statements</w:t>
            </w:r>
          </w:p>
        </w:tc>
      </w:tr>
      <w:tr w:rsidR="00425524" w:rsidRPr="00DE7BC0" w14:paraId="611B82FE" w14:textId="77777777" w:rsidTr="005D029D">
        <w:trPr>
          <w:tblHeader/>
        </w:trPr>
        <w:tc>
          <w:tcPr>
            <w:tcW w:w="5760" w:type="dxa"/>
            <w:shd w:val="clear" w:color="auto" w:fill="auto"/>
          </w:tcPr>
          <w:p w14:paraId="40CB7259" w14:textId="77777777" w:rsidR="00425524" w:rsidRPr="00DE7BC0" w:rsidRDefault="00425524" w:rsidP="009C12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sidRPr="00DE7BC0">
              <w:rPr>
                <w:rFonts w:ascii="Times New Roman" w:hAnsi="Times New Roman" w:cs="Times New Roman"/>
                <w:b/>
                <w:bCs/>
                <w:i/>
                <w:iCs/>
                <w:sz w:val="22"/>
                <w:szCs w:val="22"/>
              </w:rPr>
              <w:t>Three-month period ended 30 June</w:t>
            </w:r>
          </w:p>
        </w:tc>
        <w:tc>
          <w:tcPr>
            <w:tcW w:w="1620" w:type="dxa"/>
            <w:shd w:val="clear" w:color="auto" w:fill="auto"/>
          </w:tcPr>
          <w:p w14:paraId="57EE9BD1" w14:textId="68E2EC7F" w:rsidR="00425524" w:rsidRPr="00DE7BC0" w:rsidRDefault="00425524" w:rsidP="009C1295">
            <w:pPr>
              <w:pStyle w:val="a0"/>
              <w:ind w:right="-108" w:hanging="109"/>
              <w:jc w:val="center"/>
              <w:rPr>
                <w:rFonts w:ascii="Times New Roman" w:hAnsi="Times New Roman" w:cs="Times New Roman"/>
                <w:lang w:val="en-US"/>
              </w:rPr>
            </w:pPr>
            <w:r w:rsidRPr="00DE7BC0">
              <w:rPr>
                <w:rFonts w:ascii="Times New Roman" w:hAnsi="Times New Roman" w:cs="Times New Roman"/>
                <w:lang w:val="en-US"/>
              </w:rPr>
              <w:t>202</w:t>
            </w:r>
            <w:r w:rsidR="005F35AB">
              <w:rPr>
                <w:rFonts w:ascii="Times New Roman" w:hAnsi="Times New Roman" w:cs="Times New Roman"/>
                <w:lang w:val="en-US"/>
              </w:rPr>
              <w:t>3</w:t>
            </w:r>
          </w:p>
        </w:tc>
        <w:tc>
          <w:tcPr>
            <w:tcW w:w="270" w:type="dxa"/>
            <w:shd w:val="clear" w:color="auto" w:fill="auto"/>
          </w:tcPr>
          <w:p w14:paraId="77DC98CF" w14:textId="77777777" w:rsidR="00425524" w:rsidRPr="00DE7BC0" w:rsidRDefault="00425524" w:rsidP="009C1295">
            <w:pPr>
              <w:pStyle w:val="a0"/>
              <w:ind w:right="72"/>
              <w:jc w:val="center"/>
              <w:rPr>
                <w:rFonts w:ascii="Times New Roman" w:hAnsi="Times New Roman" w:cs="Times New Roman"/>
                <w:u w:val="single"/>
                <w:cs/>
              </w:rPr>
            </w:pPr>
          </w:p>
        </w:tc>
        <w:tc>
          <w:tcPr>
            <w:tcW w:w="1620" w:type="dxa"/>
            <w:shd w:val="clear" w:color="auto" w:fill="auto"/>
          </w:tcPr>
          <w:p w14:paraId="64DF2F03" w14:textId="0B440045" w:rsidR="00425524" w:rsidRPr="00DE7BC0" w:rsidRDefault="00425524" w:rsidP="009C1295">
            <w:pPr>
              <w:pStyle w:val="a0"/>
              <w:ind w:right="-108" w:hanging="108"/>
              <w:jc w:val="center"/>
              <w:rPr>
                <w:rFonts w:ascii="Times New Roman" w:hAnsi="Times New Roman" w:cs="Times New Roman"/>
                <w:lang w:val="en-US"/>
              </w:rPr>
            </w:pPr>
            <w:r w:rsidRPr="00DE7BC0">
              <w:rPr>
                <w:rFonts w:ascii="Times New Roman" w:hAnsi="Times New Roman" w:cs="Times New Roman"/>
                <w:lang w:val="en-US"/>
              </w:rPr>
              <w:t>202</w:t>
            </w:r>
            <w:r w:rsidR="005F35AB">
              <w:rPr>
                <w:rFonts w:ascii="Times New Roman" w:hAnsi="Times New Roman" w:cs="Times New Roman"/>
                <w:lang w:val="en-US"/>
              </w:rPr>
              <w:t>2</w:t>
            </w:r>
          </w:p>
        </w:tc>
      </w:tr>
      <w:tr w:rsidR="00425524" w:rsidRPr="00DE7BC0" w14:paraId="5F54AA37" w14:textId="77777777" w:rsidTr="005D029D">
        <w:trPr>
          <w:trHeight w:val="108"/>
          <w:tblHeader/>
        </w:trPr>
        <w:tc>
          <w:tcPr>
            <w:tcW w:w="5760" w:type="dxa"/>
            <w:shd w:val="clear" w:color="auto" w:fill="auto"/>
          </w:tcPr>
          <w:p w14:paraId="777D429B" w14:textId="77777777" w:rsidR="00425524" w:rsidRPr="00DE7BC0" w:rsidRDefault="00425524" w:rsidP="009C1295">
            <w:pPr>
              <w:jc w:val="both"/>
              <w:rPr>
                <w:rFonts w:ascii="Times New Roman" w:hAnsi="Times New Roman" w:cs="Times New Roman"/>
                <w:sz w:val="22"/>
                <w:szCs w:val="22"/>
                <w:u w:val="single"/>
              </w:rPr>
            </w:pPr>
          </w:p>
        </w:tc>
        <w:tc>
          <w:tcPr>
            <w:tcW w:w="3510" w:type="dxa"/>
            <w:gridSpan w:val="3"/>
            <w:shd w:val="clear" w:color="auto" w:fill="auto"/>
          </w:tcPr>
          <w:p w14:paraId="1B712993" w14:textId="77777777" w:rsidR="00425524" w:rsidRPr="00DE7BC0" w:rsidRDefault="00425524" w:rsidP="009C1295">
            <w:pPr>
              <w:pStyle w:val="a0"/>
              <w:ind w:right="-108"/>
              <w:jc w:val="center"/>
              <w:rPr>
                <w:rFonts w:ascii="Times New Roman" w:hAnsi="Times New Roman" w:cs="Times New Roman"/>
                <w:i/>
                <w:iCs/>
                <w:cs/>
                <w:lang w:val="en-US"/>
              </w:rPr>
            </w:pPr>
            <w:r w:rsidRPr="00DE7BC0">
              <w:rPr>
                <w:rFonts w:ascii="Times New Roman" w:hAnsi="Times New Roman" w:cs="Times New Roman"/>
                <w:i/>
                <w:iCs/>
                <w:lang w:val="en-US"/>
              </w:rPr>
              <w:t>(in million Baht</w:t>
            </w:r>
            <w:r w:rsidRPr="00DE7BC0">
              <w:rPr>
                <w:rFonts w:ascii="Times New Roman" w:hAnsi="Times New Roman" w:cs="Times New Roman"/>
                <w:i/>
                <w:iCs/>
                <w:cs/>
                <w:lang w:val="en-US"/>
              </w:rPr>
              <w:t>)</w:t>
            </w:r>
          </w:p>
        </w:tc>
      </w:tr>
      <w:tr w:rsidR="00425524" w:rsidRPr="00DE7BC0" w14:paraId="172B4566" w14:textId="77777777" w:rsidTr="005D029D">
        <w:tc>
          <w:tcPr>
            <w:tcW w:w="5760" w:type="dxa"/>
            <w:shd w:val="clear" w:color="auto" w:fill="auto"/>
          </w:tcPr>
          <w:p w14:paraId="4E12FA90" w14:textId="77777777" w:rsidR="00425524" w:rsidRPr="00DE7BC0" w:rsidRDefault="00425524" w:rsidP="009C1295">
            <w:pPr>
              <w:tabs>
                <w:tab w:val="left" w:pos="342"/>
              </w:tabs>
              <w:jc w:val="both"/>
              <w:rPr>
                <w:rFonts w:ascii="Times New Roman" w:hAnsi="Times New Roman" w:cs="Times New Roman"/>
                <w:b/>
                <w:bCs/>
                <w:sz w:val="22"/>
                <w:szCs w:val="22"/>
              </w:rPr>
            </w:pPr>
            <w:r w:rsidRPr="00DE7BC0">
              <w:rPr>
                <w:rFonts w:ascii="Times New Roman" w:hAnsi="Times New Roman" w:cs="Times New Roman"/>
                <w:b/>
                <w:bCs/>
                <w:sz w:val="22"/>
                <w:szCs w:val="22"/>
              </w:rPr>
              <w:t>Associates</w:t>
            </w:r>
          </w:p>
        </w:tc>
        <w:tc>
          <w:tcPr>
            <w:tcW w:w="1620" w:type="dxa"/>
            <w:shd w:val="clear" w:color="auto" w:fill="auto"/>
          </w:tcPr>
          <w:p w14:paraId="49234672" w14:textId="77777777" w:rsidR="00425524" w:rsidRPr="005F35AB" w:rsidRDefault="00425524" w:rsidP="009C1295">
            <w:pPr>
              <w:pStyle w:val="a0"/>
              <w:tabs>
                <w:tab w:val="decimal" w:pos="792"/>
              </w:tabs>
              <w:ind w:right="158"/>
              <w:rPr>
                <w:rFonts w:ascii="Times New Roman" w:hAnsi="Times New Roman" w:cstheme="minorBidi"/>
                <w:cs/>
              </w:rPr>
            </w:pPr>
          </w:p>
        </w:tc>
        <w:tc>
          <w:tcPr>
            <w:tcW w:w="270" w:type="dxa"/>
            <w:shd w:val="clear" w:color="auto" w:fill="auto"/>
          </w:tcPr>
          <w:p w14:paraId="69525EF9" w14:textId="77777777" w:rsidR="00425524" w:rsidRPr="00DE7BC0" w:rsidRDefault="00425524" w:rsidP="009C1295">
            <w:pPr>
              <w:pStyle w:val="a0"/>
              <w:tabs>
                <w:tab w:val="decimal" w:pos="792"/>
              </w:tabs>
              <w:ind w:right="44"/>
              <w:rPr>
                <w:rFonts w:ascii="Times New Roman" w:hAnsi="Times New Roman" w:cs="Times New Roman"/>
                <w:u w:val="single"/>
                <w:cs/>
              </w:rPr>
            </w:pPr>
          </w:p>
        </w:tc>
        <w:tc>
          <w:tcPr>
            <w:tcW w:w="1620" w:type="dxa"/>
            <w:shd w:val="clear" w:color="auto" w:fill="auto"/>
          </w:tcPr>
          <w:p w14:paraId="18127550" w14:textId="77777777" w:rsidR="00425524" w:rsidRPr="00DE7BC0" w:rsidRDefault="00425524" w:rsidP="009C1295">
            <w:pPr>
              <w:pStyle w:val="a0"/>
              <w:tabs>
                <w:tab w:val="decimal" w:pos="792"/>
              </w:tabs>
              <w:ind w:right="44"/>
              <w:rPr>
                <w:rFonts w:ascii="Times New Roman" w:hAnsi="Times New Roman" w:cs="Times New Roman"/>
                <w:cs/>
              </w:rPr>
            </w:pPr>
          </w:p>
        </w:tc>
      </w:tr>
      <w:tr w:rsidR="002A7807" w:rsidRPr="00DE7BC0" w14:paraId="0CEE3FC1" w14:textId="77777777" w:rsidTr="005D029D">
        <w:tc>
          <w:tcPr>
            <w:tcW w:w="5760" w:type="dxa"/>
            <w:shd w:val="clear" w:color="auto" w:fill="auto"/>
          </w:tcPr>
          <w:p w14:paraId="72120A88" w14:textId="77777777" w:rsidR="002A7807" w:rsidRPr="00DE7BC0" w:rsidRDefault="002A7807" w:rsidP="002A7807">
            <w:pPr>
              <w:tabs>
                <w:tab w:val="left" w:pos="342"/>
              </w:tabs>
              <w:jc w:val="both"/>
              <w:rPr>
                <w:rFonts w:ascii="Times New Roman" w:hAnsi="Times New Roman" w:cs="Times New Roman"/>
                <w:sz w:val="22"/>
                <w:szCs w:val="22"/>
              </w:rPr>
            </w:pPr>
            <w:r w:rsidRPr="00DE7BC0">
              <w:rPr>
                <w:rFonts w:ascii="Times New Roman" w:hAnsi="Times New Roman" w:cs="Times New Roman"/>
                <w:sz w:val="22"/>
                <w:szCs w:val="22"/>
              </w:rPr>
              <w:t>Sales of goods</w:t>
            </w:r>
          </w:p>
        </w:tc>
        <w:tc>
          <w:tcPr>
            <w:tcW w:w="1620" w:type="dxa"/>
            <w:shd w:val="clear" w:color="auto" w:fill="auto"/>
          </w:tcPr>
          <w:p w14:paraId="392AF140" w14:textId="789F2489" w:rsidR="002A7807" w:rsidRPr="002A7807" w:rsidRDefault="002A7807" w:rsidP="002A7807">
            <w:pPr>
              <w:pStyle w:val="a0"/>
              <w:tabs>
                <w:tab w:val="decimal" w:pos="792"/>
              </w:tabs>
              <w:ind w:right="158"/>
              <w:rPr>
                <w:rFonts w:ascii="Times New Roman" w:hAnsi="Times New Roman" w:cs="Times New Roman"/>
                <w:lang w:val="en-US"/>
              </w:rPr>
            </w:pPr>
            <w:r w:rsidRPr="002A7807">
              <w:rPr>
                <w:rFonts w:ascii="Times New Roman" w:hAnsi="Times New Roman" w:cs="Times New Roman" w:hint="cs"/>
                <w:cs/>
                <w:lang w:val="en-US"/>
              </w:rPr>
              <w:t>1</w:t>
            </w:r>
            <w:r w:rsidRPr="002A7807">
              <w:rPr>
                <w:rFonts w:ascii="Times New Roman" w:hAnsi="Times New Roman" w:cs="Times New Roman"/>
                <w:lang w:val="en-US"/>
              </w:rPr>
              <w:t>23</w:t>
            </w:r>
          </w:p>
        </w:tc>
        <w:tc>
          <w:tcPr>
            <w:tcW w:w="270" w:type="dxa"/>
            <w:shd w:val="clear" w:color="auto" w:fill="auto"/>
          </w:tcPr>
          <w:p w14:paraId="3F76092E"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2E4AF6E3" w14:textId="0AA17D26" w:rsidR="002A7807" w:rsidRPr="00DE7BC0" w:rsidRDefault="002A7807" w:rsidP="002A780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142</w:t>
            </w:r>
          </w:p>
        </w:tc>
      </w:tr>
      <w:tr w:rsidR="002A7807" w:rsidRPr="00DE7BC0" w14:paraId="179716EA" w14:textId="77777777" w:rsidTr="005D029D">
        <w:tc>
          <w:tcPr>
            <w:tcW w:w="5760" w:type="dxa"/>
            <w:shd w:val="clear" w:color="auto" w:fill="auto"/>
          </w:tcPr>
          <w:p w14:paraId="2B10880F" w14:textId="77777777" w:rsidR="002A7807" w:rsidRPr="00DE7BC0" w:rsidRDefault="002A7807" w:rsidP="002A7807">
            <w:pPr>
              <w:tabs>
                <w:tab w:val="left" w:pos="342"/>
              </w:tabs>
              <w:jc w:val="both"/>
              <w:rPr>
                <w:rFonts w:ascii="Times New Roman" w:hAnsi="Times New Roman" w:cs="Times New Roman"/>
                <w:sz w:val="22"/>
                <w:szCs w:val="22"/>
              </w:rPr>
            </w:pPr>
            <w:r w:rsidRPr="00DE7BC0">
              <w:rPr>
                <w:rFonts w:ascii="Times New Roman" w:hAnsi="Times New Roman" w:cs="Times New Roman"/>
                <w:sz w:val="22"/>
                <w:szCs w:val="22"/>
              </w:rPr>
              <w:t>Dividend income</w:t>
            </w:r>
          </w:p>
        </w:tc>
        <w:tc>
          <w:tcPr>
            <w:tcW w:w="1620" w:type="dxa"/>
            <w:shd w:val="clear" w:color="auto" w:fill="auto"/>
          </w:tcPr>
          <w:p w14:paraId="34408316" w14:textId="0C4989C5" w:rsidR="002A7807" w:rsidRPr="002A7807" w:rsidRDefault="002A7807" w:rsidP="002A7807">
            <w:pPr>
              <w:pStyle w:val="a0"/>
              <w:tabs>
                <w:tab w:val="decimal" w:pos="792"/>
              </w:tabs>
              <w:ind w:right="158"/>
              <w:rPr>
                <w:rFonts w:ascii="Times New Roman" w:hAnsi="Times New Roman" w:cs="Times New Roman"/>
                <w:lang w:val="en-US"/>
              </w:rPr>
            </w:pPr>
            <w:r w:rsidRPr="002A7807">
              <w:rPr>
                <w:rFonts w:ascii="Times New Roman" w:hAnsi="Times New Roman" w:cs="Times New Roman" w:hint="cs"/>
                <w:cs/>
                <w:lang w:val="en-US"/>
              </w:rPr>
              <w:t>1</w:t>
            </w:r>
          </w:p>
        </w:tc>
        <w:tc>
          <w:tcPr>
            <w:tcW w:w="270" w:type="dxa"/>
            <w:shd w:val="clear" w:color="auto" w:fill="auto"/>
          </w:tcPr>
          <w:p w14:paraId="29F1C274"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3ABD9F5A" w14:textId="7EC7899F" w:rsidR="002A7807" w:rsidRPr="00DE7BC0" w:rsidRDefault="002A7807" w:rsidP="002A7807">
            <w:pPr>
              <w:pStyle w:val="a0"/>
              <w:tabs>
                <w:tab w:val="decimal" w:pos="1422"/>
              </w:tabs>
              <w:ind w:right="543"/>
              <w:jc w:val="left"/>
              <w:rPr>
                <w:rFonts w:ascii="Times New Roman" w:hAnsi="Times New Roman" w:cs="Times New Roman"/>
                <w:lang w:val="en-US"/>
              </w:rPr>
            </w:pPr>
            <w:r>
              <w:rPr>
                <w:rFonts w:ascii="Times New Roman" w:hAnsi="Times New Roman" w:cs="Times New Roman"/>
                <w:lang w:val="en-US"/>
              </w:rPr>
              <w:t>-</w:t>
            </w:r>
          </w:p>
        </w:tc>
      </w:tr>
      <w:tr w:rsidR="002A7807" w:rsidRPr="00DE7BC0" w14:paraId="69220F1C" w14:textId="77777777" w:rsidTr="005D029D">
        <w:tc>
          <w:tcPr>
            <w:tcW w:w="5760" w:type="dxa"/>
            <w:shd w:val="clear" w:color="auto" w:fill="auto"/>
          </w:tcPr>
          <w:p w14:paraId="1A56D2F8" w14:textId="77777777" w:rsidR="002A7807" w:rsidRPr="00DE7BC0" w:rsidRDefault="002A7807" w:rsidP="002A7807">
            <w:pPr>
              <w:tabs>
                <w:tab w:val="left" w:pos="342"/>
              </w:tabs>
              <w:jc w:val="both"/>
              <w:rPr>
                <w:rFonts w:ascii="Times New Roman" w:hAnsi="Times New Roman" w:cs="Times New Roman"/>
                <w:sz w:val="22"/>
                <w:szCs w:val="22"/>
              </w:rPr>
            </w:pPr>
            <w:r w:rsidRPr="00DE7BC0">
              <w:rPr>
                <w:rFonts w:ascii="Times New Roman" w:hAnsi="Times New Roman" w:cs="Times New Roman"/>
                <w:sz w:val="22"/>
                <w:szCs w:val="22"/>
              </w:rPr>
              <w:t>Other income</w:t>
            </w:r>
          </w:p>
        </w:tc>
        <w:tc>
          <w:tcPr>
            <w:tcW w:w="1620" w:type="dxa"/>
            <w:shd w:val="clear" w:color="auto" w:fill="auto"/>
          </w:tcPr>
          <w:p w14:paraId="0FE84445" w14:textId="7C36F08D" w:rsidR="002A7807" w:rsidRPr="002A7807" w:rsidRDefault="002A7807" w:rsidP="002A7807">
            <w:pPr>
              <w:pStyle w:val="a0"/>
              <w:tabs>
                <w:tab w:val="decimal" w:pos="792"/>
              </w:tabs>
              <w:ind w:right="158"/>
              <w:rPr>
                <w:rFonts w:ascii="Times New Roman" w:hAnsi="Times New Roman" w:cs="Times New Roman"/>
                <w:lang w:val="en-US"/>
              </w:rPr>
            </w:pPr>
            <w:r w:rsidRPr="002A7807">
              <w:rPr>
                <w:rFonts w:ascii="Times New Roman" w:hAnsi="Times New Roman" w:cs="Times New Roman" w:hint="cs"/>
                <w:cs/>
                <w:lang w:val="en-US"/>
              </w:rPr>
              <w:t>1</w:t>
            </w:r>
          </w:p>
        </w:tc>
        <w:tc>
          <w:tcPr>
            <w:tcW w:w="270" w:type="dxa"/>
            <w:shd w:val="clear" w:color="auto" w:fill="auto"/>
          </w:tcPr>
          <w:p w14:paraId="5C8FCC2D" w14:textId="77777777" w:rsidR="002A7807" w:rsidRPr="00DE7BC0" w:rsidRDefault="002A7807" w:rsidP="002A7807">
            <w:pPr>
              <w:pStyle w:val="a0"/>
              <w:tabs>
                <w:tab w:val="decimal" w:pos="792"/>
              </w:tabs>
              <w:ind w:right="44"/>
              <w:rPr>
                <w:rFonts w:ascii="Times New Roman" w:hAnsi="Times New Roman" w:cs="Times New Roman"/>
                <w:cs/>
                <w:lang w:val="en-US"/>
              </w:rPr>
            </w:pPr>
          </w:p>
        </w:tc>
        <w:tc>
          <w:tcPr>
            <w:tcW w:w="1620" w:type="dxa"/>
            <w:shd w:val="clear" w:color="auto" w:fill="auto"/>
          </w:tcPr>
          <w:p w14:paraId="1398D4A2" w14:textId="7F4F9D83" w:rsidR="002A7807" w:rsidRPr="00DE7BC0" w:rsidRDefault="002A7807" w:rsidP="002A780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2</w:t>
            </w:r>
          </w:p>
        </w:tc>
      </w:tr>
      <w:tr w:rsidR="002A7807" w:rsidRPr="00DE7BC0" w14:paraId="332CA3D0" w14:textId="77777777" w:rsidTr="005D029D">
        <w:tc>
          <w:tcPr>
            <w:tcW w:w="5760" w:type="dxa"/>
            <w:shd w:val="clear" w:color="auto" w:fill="auto"/>
          </w:tcPr>
          <w:p w14:paraId="5AAA9138" w14:textId="77777777" w:rsidR="002A7807" w:rsidRPr="00DE7BC0" w:rsidRDefault="002A7807" w:rsidP="002A7807">
            <w:pPr>
              <w:tabs>
                <w:tab w:val="left" w:pos="342"/>
              </w:tabs>
              <w:jc w:val="both"/>
              <w:rPr>
                <w:rFonts w:ascii="Times New Roman" w:hAnsi="Times New Roman" w:cs="Times New Roman"/>
                <w:sz w:val="22"/>
                <w:szCs w:val="22"/>
              </w:rPr>
            </w:pPr>
            <w:r w:rsidRPr="00DE7BC0">
              <w:rPr>
                <w:rFonts w:ascii="Times New Roman" w:hAnsi="Times New Roman" w:cs="Times New Roman"/>
                <w:sz w:val="22"/>
                <w:szCs w:val="22"/>
              </w:rPr>
              <w:t>Purchase of raw materials</w:t>
            </w:r>
          </w:p>
        </w:tc>
        <w:tc>
          <w:tcPr>
            <w:tcW w:w="1620" w:type="dxa"/>
            <w:shd w:val="clear" w:color="auto" w:fill="auto"/>
          </w:tcPr>
          <w:p w14:paraId="5C91E856" w14:textId="62B754F2" w:rsidR="002A7807" w:rsidRPr="002A7807" w:rsidRDefault="002A7807" w:rsidP="002A7807">
            <w:pPr>
              <w:pStyle w:val="a0"/>
              <w:tabs>
                <w:tab w:val="decimal" w:pos="792"/>
              </w:tabs>
              <w:ind w:right="158"/>
              <w:rPr>
                <w:rFonts w:ascii="Times New Roman" w:hAnsi="Times New Roman" w:cs="Times New Roman"/>
                <w:lang w:val="en-US"/>
              </w:rPr>
            </w:pPr>
            <w:r w:rsidRPr="002A7807">
              <w:rPr>
                <w:rFonts w:ascii="Times New Roman" w:hAnsi="Times New Roman" w:cs="Times New Roman" w:hint="cs"/>
                <w:cs/>
                <w:lang w:val="en-US"/>
              </w:rPr>
              <w:t>718</w:t>
            </w:r>
          </w:p>
        </w:tc>
        <w:tc>
          <w:tcPr>
            <w:tcW w:w="270" w:type="dxa"/>
            <w:shd w:val="clear" w:color="auto" w:fill="auto"/>
          </w:tcPr>
          <w:p w14:paraId="648B00A9" w14:textId="77777777" w:rsidR="002A7807" w:rsidRPr="00DE7BC0" w:rsidRDefault="002A7807" w:rsidP="002A7807">
            <w:pPr>
              <w:pStyle w:val="a0"/>
              <w:tabs>
                <w:tab w:val="decimal" w:pos="792"/>
              </w:tabs>
              <w:ind w:right="44"/>
              <w:rPr>
                <w:rFonts w:ascii="Times New Roman" w:hAnsi="Times New Roman" w:cs="Times New Roman"/>
                <w:cs/>
                <w:lang w:val="en-US"/>
              </w:rPr>
            </w:pPr>
          </w:p>
        </w:tc>
        <w:tc>
          <w:tcPr>
            <w:tcW w:w="1620" w:type="dxa"/>
            <w:shd w:val="clear" w:color="auto" w:fill="auto"/>
          </w:tcPr>
          <w:p w14:paraId="43A52FEE" w14:textId="2A68C153" w:rsidR="002A7807" w:rsidRPr="00DE7BC0" w:rsidRDefault="002A7807" w:rsidP="002A780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587</w:t>
            </w:r>
          </w:p>
        </w:tc>
      </w:tr>
      <w:tr w:rsidR="002A7807" w:rsidRPr="00DE7BC0" w14:paraId="1ACC38AB" w14:textId="77777777" w:rsidTr="005D029D">
        <w:tc>
          <w:tcPr>
            <w:tcW w:w="5760" w:type="dxa"/>
            <w:shd w:val="clear" w:color="auto" w:fill="auto"/>
          </w:tcPr>
          <w:p w14:paraId="5295410C" w14:textId="77777777" w:rsidR="002A7807" w:rsidRPr="00DE7BC0" w:rsidRDefault="002A7807" w:rsidP="002A7807">
            <w:pPr>
              <w:tabs>
                <w:tab w:val="left" w:pos="342"/>
              </w:tabs>
              <w:jc w:val="both"/>
              <w:rPr>
                <w:rFonts w:ascii="Times New Roman" w:hAnsi="Times New Roman" w:cs="Times New Roman"/>
                <w:sz w:val="22"/>
                <w:szCs w:val="22"/>
              </w:rPr>
            </w:pPr>
          </w:p>
        </w:tc>
        <w:tc>
          <w:tcPr>
            <w:tcW w:w="1620" w:type="dxa"/>
            <w:shd w:val="clear" w:color="auto" w:fill="auto"/>
          </w:tcPr>
          <w:p w14:paraId="42ED4512" w14:textId="77777777" w:rsidR="002A7807" w:rsidRPr="002A7807" w:rsidRDefault="002A7807" w:rsidP="002A7807">
            <w:pPr>
              <w:pStyle w:val="a0"/>
              <w:tabs>
                <w:tab w:val="decimal" w:pos="792"/>
              </w:tabs>
              <w:ind w:right="158"/>
              <w:rPr>
                <w:rFonts w:ascii="Times New Roman" w:hAnsi="Times New Roman" w:cs="Times New Roman"/>
                <w:lang w:val="en-US"/>
              </w:rPr>
            </w:pPr>
          </w:p>
        </w:tc>
        <w:tc>
          <w:tcPr>
            <w:tcW w:w="270" w:type="dxa"/>
            <w:shd w:val="clear" w:color="auto" w:fill="auto"/>
          </w:tcPr>
          <w:p w14:paraId="237FA9F8" w14:textId="77777777" w:rsidR="002A7807" w:rsidRPr="00DE7BC0" w:rsidRDefault="002A7807" w:rsidP="002A7807">
            <w:pPr>
              <w:pStyle w:val="a0"/>
              <w:tabs>
                <w:tab w:val="decimal" w:pos="792"/>
              </w:tabs>
              <w:ind w:right="44"/>
              <w:rPr>
                <w:rFonts w:ascii="Times New Roman" w:hAnsi="Times New Roman" w:cs="Times New Roman"/>
                <w:cs/>
                <w:lang w:val="en-US"/>
              </w:rPr>
            </w:pPr>
          </w:p>
        </w:tc>
        <w:tc>
          <w:tcPr>
            <w:tcW w:w="1620" w:type="dxa"/>
            <w:shd w:val="clear" w:color="auto" w:fill="auto"/>
          </w:tcPr>
          <w:p w14:paraId="73A84E2E" w14:textId="77777777" w:rsidR="002A7807" w:rsidRPr="00DE7BC0" w:rsidRDefault="002A7807" w:rsidP="002A7807">
            <w:pPr>
              <w:pStyle w:val="a0"/>
              <w:tabs>
                <w:tab w:val="decimal" w:pos="1422"/>
              </w:tabs>
              <w:ind w:right="311"/>
              <w:jc w:val="left"/>
              <w:rPr>
                <w:rFonts w:ascii="Times New Roman" w:hAnsi="Times New Roman" w:cs="Times New Roman"/>
                <w:lang w:val="en-US"/>
              </w:rPr>
            </w:pPr>
          </w:p>
        </w:tc>
      </w:tr>
      <w:tr w:rsidR="002A7807" w:rsidRPr="00DE7BC0" w14:paraId="276357F7" w14:textId="77777777" w:rsidTr="005D029D">
        <w:tc>
          <w:tcPr>
            <w:tcW w:w="5760" w:type="dxa"/>
            <w:shd w:val="clear" w:color="auto" w:fill="auto"/>
          </w:tcPr>
          <w:p w14:paraId="27A6B8A3" w14:textId="77777777" w:rsidR="002A7807" w:rsidRPr="00DE7BC0" w:rsidRDefault="002A7807" w:rsidP="002A7807">
            <w:pPr>
              <w:tabs>
                <w:tab w:val="left" w:pos="342"/>
              </w:tabs>
              <w:jc w:val="both"/>
              <w:rPr>
                <w:rFonts w:ascii="Times New Roman" w:hAnsi="Times New Roman" w:cs="Times New Roman"/>
                <w:b/>
                <w:bCs/>
                <w:sz w:val="22"/>
                <w:szCs w:val="22"/>
                <w:cs/>
              </w:rPr>
            </w:pPr>
            <w:r w:rsidRPr="00DE7BC0">
              <w:rPr>
                <w:rFonts w:ascii="Times New Roman" w:hAnsi="Times New Roman" w:cs="Times New Roman"/>
                <w:b/>
                <w:bCs/>
                <w:sz w:val="22"/>
                <w:szCs w:val="22"/>
              </w:rPr>
              <w:t>Other related parties</w:t>
            </w:r>
          </w:p>
        </w:tc>
        <w:tc>
          <w:tcPr>
            <w:tcW w:w="1620" w:type="dxa"/>
            <w:shd w:val="clear" w:color="auto" w:fill="auto"/>
          </w:tcPr>
          <w:p w14:paraId="420607C0" w14:textId="77777777" w:rsidR="002A7807" w:rsidRPr="002A7807" w:rsidRDefault="002A7807" w:rsidP="002A7807">
            <w:pPr>
              <w:pStyle w:val="a0"/>
              <w:tabs>
                <w:tab w:val="decimal" w:pos="792"/>
              </w:tabs>
              <w:ind w:right="158"/>
              <w:rPr>
                <w:rFonts w:ascii="Times New Roman" w:hAnsi="Times New Roman" w:cs="Times New Roman"/>
                <w:lang w:val="en-US"/>
              </w:rPr>
            </w:pPr>
          </w:p>
        </w:tc>
        <w:tc>
          <w:tcPr>
            <w:tcW w:w="270" w:type="dxa"/>
            <w:shd w:val="clear" w:color="auto" w:fill="auto"/>
          </w:tcPr>
          <w:p w14:paraId="7C6435FA"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2B77A0DF" w14:textId="77777777" w:rsidR="002A7807" w:rsidRPr="00DE7BC0" w:rsidRDefault="002A7807" w:rsidP="002A7807">
            <w:pPr>
              <w:pStyle w:val="a0"/>
              <w:tabs>
                <w:tab w:val="decimal" w:pos="1422"/>
              </w:tabs>
              <w:ind w:right="311"/>
              <w:rPr>
                <w:rFonts w:ascii="Times New Roman" w:hAnsi="Times New Roman" w:cs="Times New Roman"/>
                <w:cs/>
              </w:rPr>
            </w:pPr>
          </w:p>
        </w:tc>
      </w:tr>
      <w:tr w:rsidR="002A7807" w:rsidRPr="00DE7BC0" w14:paraId="13E776EC" w14:textId="77777777" w:rsidTr="005D029D">
        <w:tc>
          <w:tcPr>
            <w:tcW w:w="5760" w:type="dxa"/>
            <w:shd w:val="clear" w:color="auto" w:fill="auto"/>
          </w:tcPr>
          <w:p w14:paraId="2932671D" w14:textId="77777777" w:rsidR="002A7807" w:rsidRPr="00DE7BC0" w:rsidRDefault="002A7807" w:rsidP="002A7807">
            <w:pPr>
              <w:tabs>
                <w:tab w:val="left" w:pos="342"/>
              </w:tabs>
              <w:jc w:val="both"/>
              <w:rPr>
                <w:rFonts w:ascii="Times New Roman" w:hAnsi="Times New Roman" w:cs="Times New Roman"/>
                <w:sz w:val="22"/>
                <w:szCs w:val="22"/>
              </w:rPr>
            </w:pPr>
            <w:r w:rsidRPr="00DE7BC0">
              <w:rPr>
                <w:rFonts w:ascii="Times New Roman" w:hAnsi="Times New Roman" w:cs="Times New Roman"/>
                <w:sz w:val="22"/>
                <w:szCs w:val="22"/>
              </w:rPr>
              <w:t>Sales of goods</w:t>
            </w:r>
          </w:p>
        </w:tc>
        <w:tc>
          <w:tcPr>
            <w:tcW w:w="1620" w:type="dxa"/>
            <w:shd w:val="clear" w:color="auto" w:fill="auto"/>
          </w:tcPr>
          <w:p w14:paraId="0DAA88D9" w14:textId="53EEF4FF" w:rsidR="002A7807" w:rsidRPr="002A7807" w:rsidRDefault="00955760" w:rsidP="002A7807">
            <w:pPr>
              <w:pStyle w:val="a0"/>
              <w:tabs>
                <w:tab w:val="decimal" w:pos="792"/>
              </w:tabs>
              <w:ind w:right="158"/>
              <w:rPr>
                <w:rFonts w:ascii="Times New Roman" w:hAnsi="Times New Roman" w:cstheme="minorBidi"/>
                <w:cs/>
                <w:lang w:val="en-US"/>
              </w:rPr>
            </w:pPr>
            <w:r>
              <w:rPr>
                <w:rFonts w:ascii="Times New Roman" w:hAnsi="Times New Roman" w:cs="Times New Roman"/>
                <w:lang w:val="en-US"/>
              </w:rPr>
              <w:t>86</w:t>
            </w:r>
          </w:p>
        </w:tc>
        <w:tc>
          <w:tcPr>
            <w:tcW w:w="270" w:type="dxa"/>
            <w:shd w:val="clear" w:color="auto" w:fill="auto"/>
          </w:tcPr>
          <w:p w14:paraId="6250A0FB"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4A3CA735" w14:textId="5271386C" w:rsidR="002A7807" w:rsidRPr="00DE7BC0" w:rsidRDefault="002A7807" w:rsidP="002A7807">
            <w:pPr>
              <w:pStyle w:val="a0"/>
              <w:tabs>
                <w:tab w:val="decimal" w:pos="1422"/>
              </w:tabs>
              <w:ind w:right="311"/>
              <w:jc w:val="left"/>
              <w:rPr>
                <w:rFonts w:ascii="Times New Roman" w:hAnsi="Times New Roman" w:cs="Times New Roman"/>
                <w:lang w:val="en-US"/>
              </w:rPr>
            </w:pPr>
            <w:r>
              <w:rPr>
                <w:rFonts w:ascii="Times New Roman" w:hAnsi="Times New Roman" w:cs="Times New Roman"/>
                <w:szCs w:val="28"/>
                <w:lang w:val="en-US"/>
              </w:rPr>
              <w:t>131</w:t>
            </w:r>
          </w:p>
        </w:tc>
      </w:tr>
      <w:tr w:rsidR="002A7807" w:rsidRPr="00DE7BC0" w14:paraId="1F66BFA4" w14:textId="77777777" w:rsidTr="005D029D">
        <w:tc>
          <w:tcPr>
            <w:tcW w:w="5760" w:type="dxa"/>
            <w:shd w:val="clear" w:color="auto" w:fill="auto"/>
          </w:tcPr>
          <w:p w14:paraId="71BD5249" w14:textId="77777777" w:rsidR="002A7807" w:rsidRPr="00DE7BC0" w:rsidRDefault="002A7807" w:rsidP="002A7807">
            <w:pPr>
              <w:tabs>
                <w:tab w:val="left" w:pos="342"/>
              </w:tabs>
              <w:jc w:val="both"/>
              <w:rPr>
                <w:rFonts w:ascii="Times New Roman" w:hAnsi="Times New Roman" w:cs="Times New Roman"/>
                <w:sz w:val="22"/>
                <w:szCs w:val="22"/>
              </w:rPr>
            </w:pPr>
            <w:r w:rsidRPr="00DE7BC0">
              <w:rPr>
                <w:rFonts w:ascii="Times New Roman" w:hAnsi="Times New Roman" w:cs="Times New Roman"/>
                <w:sz w:val="22"/>
                <w:szCs w:val="22"/>
              </w:rPr>
              <w:t>Purchase of raw materials</w:t>
            </w:r>
          </w:p>
        </w:tc>
        <w:tc>
          <w:tcPr>
            <w:tcW w:w="1620" w:type="dxa"/>
            <w:shd w:val="clear" w:color="auto" w:fill="auto"/>
          </w:tcPr>
          <w:p w14:paraId="070AB388" w14:textId="4F27250F" w:rsidR="002A7807" w:rsidRPr="002A7807" w:rsidRDefault="002A7807" w:rsidP="002A7807">
            <w:pPr>
              <w:pStyle w:val="a0"/>
              <w:tabs>
                <w:tab w:val="decimal" w:pos="792"/>
              </w:tabs>
              <w:ind w:right="158"/>
              <w:rPr>
                <w:rFonts w:ascii="Times New Roman" w:hAnsi="Times New Roman" w:cs="Times New Roman"/>
                <w:szCs w:val="28"/>
                <w:lang w:val="en-US"/>
              </w:rPr>
            </w:pPr>
            <w:r w:rsidRPr="002A7807">
              <w:rPr>
                <w:rFonts w:ascii="Times New Roman" w:hAnsi="Times New Roman" w:cs="Times New Roman" w:hint="cs"/>
                <w:cs/>
              </w:rPr>
              <w:t>12</w:t>
            </w:r>
          </w:p>
        </w:tc>
        <w:tc>
          <w:tcPr>
            <w:tcW w:w="270" w:type="dxa"/>
            <w:shd w:val="clear" w:color="auto" w:fill="auto"/>
          </w:tcPr>
          <w:p w14:paraId="4096295F"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5BBDE77E" w14:textId="60B29F18" w:rsidR="002A7807" w:rsidRPr="00932918" w:rsidRDefault="002A7807" w:rsidP="002A7807">
            <w:pPr>
              <w:pStyle w:val="a0"/>
              <w:tabs>
                <w:tab w:val="decimal" w:pos="1422"/>
              </w:tabs>
              <w:ind w:right="311"/>
              <w:jc w:val="left"/>
              <w:rPr>
                <w:rFonts w:ascii="Times New Roman" w:hAnsi="Times New Roman" w:cstheme="minorBidi"/>
                <w:cs/>
                <w:lang w:val="en-US"/>
              </w:rPr>
            </w:pPr>
            <w:r>
              <w:rPr>
                <w:rFonts w:ascii="Times New Roman" w:hAnsi="Times New Roman" w:cs="Times New Roman"/>
                <w:szCs w:val="28"/>
                <w:lang w:val="en-US"/>
              </w:rPr>
              <w:t>5</w:t>
            </w:r>
          </w:p>
        </w:tc>
      </w:tr>
      <w:tr w:rsidR="002A7807" w:rsidRPr="00DE7BC0" w14:paraId="62E0CB1A" w14:textId="77777777" w:rsidTr="005D029D">
        <w:tc>
          <w:tcPr>
            <w:tcW w:w="5760" w:type="dxa"/>
            <w:shd w:val="clear" w:color="auto" w:fill="auto"/>
          </w:tcPr>
          <w:p w14:paraId="43D2BB83" w14:textId="77777777" w:rsidR="002A7807" w:rsidRPr="00DE7BC0" w:rsidRDefault="002A7807" w:rsidP="002A7807">
            <w:pPr>
              <w:tabs>
                <w:tab w:val="left" w:pos="342"/>
              </w:tabs>
              <w:jc w:val="both"/>
              <w:rPr>
                <w:rFonts w:ascii="Times New Roman" w:hAnsi="Times New Roman" w:cs="Times New Roman"/>
                <w:sz w:val="22"/>
                <w:szCs w:val="22"/>
              </w:rPr>
            </w:pPr>
            <w:r w:rsidRPr="00DE7BC0">
              <w:rPr>
                <w:rFonts w:ascii="Times New Roman" w:hAnsi="Times New Roman" w:cs="Times New Roman"/>
                <w:sz w:val="22"/>
                <w:szCs w:val="22"/>
              </w:rPr>
              <w:t>Other expenses</w:t>
            </w:r>
          </w:p>
        </w:tc>
        <w:tc>
          <w:tcPr>
            <w:tcW w:w="1620" w:type="dxa"/>
            <w:shd w:val="clear" w:color="auto" w:fill="auto"/>
          </w:tcPr>
          <w:p w14:paraId="06706EA1" w14:textId="2BC5880B" w:rsidR="002A7807" w:rsidRPr="002A7807" w:rsidRDefault="002A7807" w:rsidP="002A7807">
            <w:pPr>
              <w:pStyle w:val="a0"/>
              <w:tabs>
                <w:tab w:val="decimal" w:pos="522"/>
              </w:tabs>
              <w:ind w:right="158"/>
              <w:rPr>
                <w:rFonts w:ascii="Times New Roman" w:hAnsi="Times New Roman" w:cs="Times New Roman"/>
                <w:cs/>
                <w:lang w:val="en-US"/>
              </w:rPr>
            </w:pPr>
            <w:r w:rsidRPr="002A7807">
              <w:rPr>
                <w:rFonts w:ascii="Times New Roman" w:hAnsi="Times New Roman" w:cs="Times New Roman" w:hint="cs"/>
                <w:cs/>
              </w:rPr>
              <w:t>1</w:t>
            </w:r>
          </w:p>
        </w:tc>
        <w:tc>
          <w:tcPr>
            <w:tcW w:w="270" w:type="dxa"/>
            <w:shd w:val="clear" w:color="auto" w:fill="auto"/>
          </w:tcPr>
          <w:p w14:paraId="2250C865"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10247D1F" w14:textId="4FC30870" w:rsidR="002A7807" w:rsidRPr="00DE7BC0" w:rsidRDefault="002A7807" w:rsidP="002A7807">
            <w:pPr>
              <w:pStyle w:val="a0"/>
              <w:tabs>
                <w:tab w:val="decimal" w:pos="1422"/>
              </w:tabs>
              <w:ind w:right="543"/>
              <w:jc w:val="left"/>
              <w:rPr>
                <w:rFonts w:ascii="Times New Roman" w:hAnsi="Times New Roman" w:cs="Times New Roman"/>
                <w:lang w:val="en-US"/>
              </w:rPr>
            </w:pPr>
            <w:r>
              <w:rPr>
                <w:rFonts w:ascii="Times New Roman" w:hAnsi="Times New Roman" w:cs="Times New Roman"/>
                <w:lang w:val="en-US"/>
              </w:rPr>
              <w:t>-</w:t>
            </w:r>
          </w:p>
        </w:tc>
      </w:tr>
      <w:tr w:rsidR="002A7807" w:rsidRPr="00DE7BC0" w14:paraId="7B1DA827" w14:textId="77777777" w:rsidTr="005D029D">
        <w:tc>
          <w:tcPr>
            <w:tcW w:w="5760" w:type="dxa"/>
            <w:shd w:val="clear" w:color="auto" w:fill="auto"/>
          </w:tcPr>
          <w:p w14:paraId="64DC912A" w14:textId="77777777" w:rsidR="002A7807" w:rsidRPr="00DE7BC0" w:rsidRDefault="002A7807" w:rsidP="002A7807">
            <w:pPr>
              <w:tabs>
                <w:tab w:val="left" w:pos="342"/>
              </w:tabs>
              <w:jc w:val="both"/>
              <w:rPr>
                <w:rFonts w:ascii="Times New Roman" w:hAnsi="Times New Roman" w:cs="Times New Roman"/>
                <w:sz w:val="22"/>
                <w:szCs w:val="22"/>
              </w:rPr>
            </w:pPr>
          </w:p>
        </w:tc>
        <w:tc>
          <w:tcPr>
            <w:tcW w:w="1620" w:type="dxa"/>
            <w:shd w:val="clear" w:color="auto" w:fill="auto"/>
          </w:tcPr>
          <w:p w14:paraId="7CB9E799" w14:textId="77777777" w:rsidR="002A7807" w:rsidRPr="002A7807" w:rsidRDefault="002A7807" w:rsidP="002A7807">
            <w:pPr>
              <w:pStyle w:val="a0"/>
              <w:tabs>
                <w:tab w:val="decimal" w:pos="522"/>
              </w:tabs>
              <w:ind w:right="158"/>
              <w:rPr>
                <w:rFonts w:ascii="Times New Roman" w:hAnsi="Times New Roman" w:cs="Times New Roman"/>
                <w:lang w:val="en-US"/>
              </w:rPr>
            </w:pPr>
          </w:p>
        </w:tc>
        <w:tc>
          <w:tcPr>
            <w:tcW w:w="270" w:type="dxa"/>
            <w:shd w:val="clear" w:color="auto" w:fill="auto"/>
          </w:tcPr>
          <w:p w14:paraId="02F6D5A4"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526EAE32" w14:textId="77777777" w:rsidR="002A7807" w:rsidRPr="00DE7BC0" w:rsidRDefault="002A7807" w:rsidP="002A7807">
            <w:pPr>
              <w:pStyle w:val="a0"/>
              <w:tabs>
                <w:tab w:val="decimal" w:pos="522"/>
              </w:tabs>
              <w:ind w:right="311"/>
              <w:rPr>
                <w:rFonts w:ascii="Times New Roman" w:hAnsi="Times New Roman" w:cs="Times New Roman"/>
                <w:lang w:val="en-US"/>
              </w:rPr>
            </w:pPr>
          </w:p>
        </w:tc>
      </w:tr>
      <w:tr w:rsidR="002A7807" w:rsidRPr="00DE7BC0" w14:paraId="7E9344F6" w14:textId="77777777" w:rsidTr="005D029D">
        <w:tc>
          <w:tcPr>
            <w:tcW w:w="5760" w:type="dxa"/>
            <w:shd w:val="clear" w:color="auto" w:fill="auto"/>
          </w:tcPr>
          <w:p w14:paraId="3BC8D7E7" w14:textId="77777777" w:rsidR="002A7807" w:rsidRPr="00DE7BC0" w:rsidRDefault="002A7807" w:rsidP="002A7807">
            <w:pPr>
              <w:tabs>
                <w:tab w:val="left" w:pos="342"/>
              </w:tabs>
              <w:jc w:val="both"/>
              <w:rPr>
                <w:rFonts w:ascii="Times New Roman" w:hAnsi="Times New Roman" w:cs="Times New Roman"/>
                <w:b/>
                <w:bCs/>
                <w:sz w:val="22"/>
                <w:szCs w:val="22"/>
                <w:cs/>
              </w:rPr>
            </w:pPr>
            <w:r w:rsidRPr="00DE7BC0">
              <w:rPr>
                <w:rFonts w:ascii="Times New Roman" w:hAnsi="Times New Roman" w:cs="Times New Roman"/>
                <w:b/>
                <w:bCs/>
                <w:sz w:val="22"/>
                <w:szCs w:val="22"/>
              </w:rPr>
              <w:t>Key management personnel</w:t>
            </w:r>
          </w:p>
        </w:tc>
        <w:tc>
          <w:tcPr>
            <w:tcW w:w="1620" w:type="dxa"/>
            <w:shd w:val="clear" w:color="auto" w:fill="auto"/>
          </w:tcPr>
          <w:p w14:paraId="230F9CF3" w14:textId="77777777" w:rsidR="002A7807" w:rsidRPr="002A7807" w:rsidRDefault="002A7807" w:rsidP="002A7807">
            <w:pPr>
              <w:pStyle w:val="a0"/>
              <w:tabs>
                <w:tab w:val="decimal" w:pos="522"/>
              </w:tabs>
              <w:ind w:right="158"/>
              <w:rPr>
                <w:rFonts w:ascii="Times New Roman" w:hAnsi="Times New Roman" w:cs="Times New Roman"/>
                <w:b/>
                <w:bCs/>
                <w:cs/>
                <w:lang w:val="en-US"/>
              </w:rPr>
            </w:pPr>
          </w:p>
        </w:tc>
        <w:tc>
          <w:tcPr>
            <w:tcW w:w="270" w:type="dxa"/>
            <w:shd w:val="clear" w:color="auto" w:fill="auto"/>
          </w:tcPr>
          <w:p w14:paraId="2904DC90" w14:textId="77777777" w:rsidR="002A7807" w:rsidRPr="00DE7BC0" w:rsidRDefault="002A7807" w:rsidP="002A7807">
            <w:pPr>
              <w:pStyle w:val="a0"/>
              <w:tabs>
                <w:tab w:val="decimal" w:pos="792"/>
              </w:tabs>
              <w:ind w:right="44"/>
              <w:rPr>
                <w:rFonts w:ascii="Times New Roman" w:hAnsi="Times New Roman" w:cs="Times New Roman"/>
                <w:b/>
                <w:bCs/>
                <w:u w:val="single"/>
                <w:cs/>
              </w:rPr>
            </w:pPr>
          </w:p>
        </w:tc>
        <w:tc>
          <w:tcPr>
            <w:tcW w:w="1620" w:type="dxa"/>
            <w:shd w:val="clear" w:color="auto" w:fill="auto"/>
          </w:tcPr>
          <w:p w14:paraId="3A8E4253" w14:textId="77777777" w:rsidR="002A7807" w:rsidRPr="00DE7BC0" w:rsidRDefault="002A7807" w:rsidP="002A7807">
            <w:pPr>
              <w:pStyle w:val="a0"/>
              <w:tabs>
                <w:tab w:val="decimal" w:pos="522"/>
              </w:tabs>
              <w:ind w:right="311"/>
              <w:rPr>
                <w:rFonts w:ascii="Times New Roman" w:hAnsi="Times New Roman" w:cs="Times New Roman"/>
                <w:b/>
                <w:bCs/>
                <w:cs/>
                <w:lang w:val="en-US"/>
              </w:rPr>
            </w:pPr>
          </w:p>
        </w:tc>
      </w:tr>
      <w:tr w:rsidR="002A7807" w:rsidRPr="00DE7BC0" w14:paraId="05088F2F" w14:textId="77777777" w:rsidTr="005D029D">
        <w:tc>
          <w:tcPr>
            <w:tcW w:w="5760" w:type="dxa"/>
            <w:shd w:val="clear" w:color="auto" w:fill="auto"/>
          </w:tcPr>
          <w:p w14:paraId="72C99743" w14:textId="77777777" w:rsidR="002A7807" w:rsidRPr="00DE7BC0" w:rsidRDefault="002A7807" w:rsidP="002A7807">
            <w:pPr>
              <w:tabs>
                <w:tab w:val="left" w:pos="342"/>
              </w:tabs>
              <w:jc w:val="both"/>
              <w:rPr>
                <w:rFonts w:ascii="Times New Roman" w:hAnsi="Times New Roman" w:cs="Times New Roman"/>
                <w:sz w:val="22"/>
                <w:szCs w:val="22"/>
                <w:cs/>
              </w:rPr>
            </w:pPr>
            <w:r w:rsidRPr="00DE7BC0">
              <w:rPr>
                <w:rFonts w:ascii="Times New Roman" w:hAnsi="Times New Roman" w:cs="Times New Roman"/>
                <w:sz w:val="22"/>
                <w:szCs w:val="22"/>
              </w:rPr>
              <w:t>Key management personnel compensation</w:t>
            </w:r>
          </w:p>
        </w:tc>
        <w:tc>
          <w:tcPr>
            <w:tcW w:w="1620" w:type="dxa"/>
            <w:shd w:val="clear" w:color="auto" w:fill="auto"/>
          </w:tcPr>
          <w:p w14:paraId="3ABCD5F5" w14:textId="77777777" w:rsidR="002A7807" w:rsidRPr="002A7807" w:rsidRDefault="002A7807" w:rsidP="002A7807">
            <w:pPr>
              <w:pStyle w:val="a0"/>
              <w:tabs>
                <w:tab w:val="decimal" w:pos="522"/>
              </w:tabs>
              <w:ind w:right="158"/>
              <w:rPr>
                <w:rFonts w:ascii="Times New Roman" w:hAnsi="Times New Roman" w:cs="Times New Roman"/>
                <w:cs/>
                <w:lang w:val="en-US"/>
              </w:rPr>
            </w:pPr>
          </w:p>
        </w:tc>
        <w:tc>
          <w:tcPr>
            <w:tcW w:w="270" w:type="dxa"/>
            <w:shd w:val="clear" w:color="auto" w:fill="auto"/>
          </w:tcPr>
          <w:p w14:paraId="7968F224"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4A1E3C9F" w14:textId="77777777" w:rsidR="002A7807" w:rsidRPr="00DE7BC0" w:rsidRDefault="002A7807" w:rsidP="002A7807">
            <w:pPr>
              <w:pStyle w:val="a0"/>
              <w:tabs>
                <w:tab w:val="decimal" w:pos="522"/>
              </w:tabs>
              <w:ind w:right="311"/>
              <w:rPr>
                <w:rFonts w:ascii="Times New Roman" w:hAnsi="Times New Roman" w:cs="Times New Roman"/>
                <w:cs/>
                <w:lang w:val="en-US"/>
              </w:rPr>
            </w:pPr>
          </w:p>
        </w:tc>
      </w:tr>
      <w:tr w:rsidR="002A7807" w:rsidRPr="00DE7BC0" w14:paraId="7338E5A1" w14:textId="77777777" w:rsidTr="005D029D">
        <w:tc>
          <w:tcPr>
            <w:tcW w:w="5760" w:type="dxa"/>
            <w:shd w:val="clear" w:color="auto" w:fill="auto"/>
          </w:tcPr>
          <w:p w14:paraId="3469B55F" w14:textId="77777777" w:rsidR="002A7807" w:rsidRPr="00DE7BC0"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cs/>
              </w:rPr>
            </w:pPr>
            <w:r w:rsidRPr="00DE7BC0">
              <w:rPr>
                <w:rFonts w:ascii="Times New Roman" w:hAnsi="Times New Roman" w:cs="Times New Roman"/>
                <w:sz w:val="22"/>
                <w:szCs w:val="22"/>
              </w:rPr>
              <w:t xml:space="preserve">      Short-term management benefits</w:t>
            </w:r>
          </w:p>
        </w:tc>
        <w:tc>
          <w:tcPr>
            <w:tcW w:w="1620" w:type="dxa"/>
            <w:shd w:val="clear" w:color="auto" w:fill="auto"/>
          </w:tcPr>
          <w:p w14:paraId="565FD94C" w14:textId="5400CE6F" w:rsidR="002A7807" w:rsidRPr="002A7807" w:rsidRDefault="002A7807" w:rsidP="002A7807">
            <w:pPr>
              <w:pStyle w:val="a0"/>
              <w:tabs>
                <w:tab w:val="decimal" w:pos="792"/>
              </w:tabs>
              <w:ind w:right="158"/>
              <w:rPr>
                <w:rFonts w:ascii="Times New Roman" w:hAnsi="Times New Roman" w:cs="Times New Roman"/>
                <w:szCs w:val="28"/>
                <w:lang w:val="en-US"/>
              </w:rPr>
            </w:pPr>
            <w:r w:rsidRPr="002A7807">
              <w:rPr>
                <w:rFonts w:ascii="Times New Roman" w:hAnsi="Times New Roman" w:cs="Times New Roman"/>
                <w:szCs w:val="28"/>
                <w:lang w:val="en-US"/>
              </w:rPr>
              <w:t>6</w:t>
            </w:r>
          </w:p>
        </w:tc>
        <w:tc>
          <w:tcPr>
            <w:tcW w:w="270" w:type="dxa"/>
            <w:shd w:val="clear" w:color="auto" w:fill="auto"/>
          </w:tcPr>
          <w:p w14:paraId="36202601" w14:textId="77777777" w:rsidR="002A7807" w:rsidRPr="00DE7BC0" w:rsidRDefault="002A7807" w:rsidP="002A7807">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0A5ED5B3" w14:textId="6F67954F" w:rsidR="002A7807" w:rsidRPr="00DE7BC0" w:rsidRDefault="002A7807" w:rsidP="002A7807">
            <w:pPr>
              <w:pStyle w:val="a0"/>
              <w:tabs>
                <w:tab w:val="decimal" w:pos="1422"/>
              </w:tabs>
              <w:ind w:right="311"/>
              <w:jc w:val="left"/>
              <w:rPr>
                <w:rFonts w:ascii="Times New Roman" w:hAnsi="Times New Roman" w:cs="Times New Roman"/>
                <w:highlight w:val="yellow"/>
                <w:cs/>
                <w:lang w:val="en-US"/>
              </w:rPr>
            </w:pPr>
            <w:r w:rsidRPr="002A73AB">
              <w:rPr>
                <w:rFonts w:ascii="Times New Roman" w:hAnsi="Times New Roman" w:cs="Times New Roman"/>
                <w:szCs w:val="28"/>
                <w:lang w:val="en-US"/>
              </w:rPr>
              <w:t>9</w:t>
            </w:r>
          </w:p>
        </w:tc>
      </w:tr>
    </w:tbl>
    <w:p w14:paraId="5FE075A9" w14:textId="5D3A51BD" w:rsidR="00DB3490" w:rsidRDefault="00DB3490"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rPr>
      </w:pPr>
    </w:p>
    <w:p w14:paraId="215EA963" w14:textId="6843AC49" w:rsidR="00BF20C2" w:rsidRDefault="00BF20C2"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rPr>
      </w:pPr>
    </w:p>
    <w:p w14:paraId="07356169" w14:textId="77777777" w:rsidR="002A4975" w:rsidRPr="00BF20C2" w:rsidRDefault="002A4975"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rPr>
      </w:pPr>
    </w:p>
    <w:p w14:paraId="410EB14E" w14:textId="6AB2707C" w:rsidR="00E75C78" w:rsidRPr="00DE7BC0" w:rsidRDefault="00D72FE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sz w:val="22"/>
          <w:szCs w:val="22"/>
        </w:rPr>
      </w:pPr>
      <w:r w:rsidRPr="00DE7BC0">
        <w:rPr>
          <w:rFonts w:ascii="Times New Roman" w:hAnsi="Times New Roman" w:cs="Times New Roman"/>
          <w:sz w:val="22"/>
          <w:szCs w:val="22"/>
        </w:rPr>
        <w:lastRenderedPageBreak/>
        <w:t>Balances as at 3</w:t>
      </w:r>
      <w:r w:rsidR="00425524" w:rsidRPr="00DE7BC0">
        <w:rPr>
          <w:rFonts w:ascii="Times New Roman" w:hAnsi="Times New Roman" w:cs="Times New Roman"/>
          <w:sz w:val="22"/>
          <w:szCs w:val="22"/>
        </w:rPr>
        <w:t>0 June 202</w:t>
      </w:r>
      <w:r w:rsidR="0040257C">
        <w:rPr>
          <w:rFonts w:ascii="Times New Roman" w:hAnsi="Times New Roman" w:cs="Times New Roman"/>
          <w:sz w:val="22"/>
          <w:szCs w:val="22"/>
        </w:rPr>
        <w:t>3</w:t>
      </w:r>
      <w:r w:rsidR="00425524" w:rsidRPr="00DE7BC0">
        <w:rPr>
          <w:rFonts w:ascii="Times New Roman" w:hAnsi="Times New Roman" w:cs="Times New Roman"/>
          <w:sz w:val="22"/>
          <w:szCs w:val="22"/>
        </w:rPr>
        <w:t xml:space="preserve"> and 31 March 202</w:t>
      </w:r>
      <w:r w:rsidR="0040257C">
        <w:rPr>
          <w:rFonts w:ascii="Times New Roman" w:hAnsi="Times New Roman" w:cs="Times New Roman"/>
          <w:sz w:val="22"/>
          <w:szCs w:val="22"/>
        </w:rPr>
        <w:t>3</w:t>
      </w:r>
      <w:r w:rsidR="00425524" w:rsidRPr="00DE7BC0">
        <w:rPr>
          <w:rFonts w:ascii="Times New Roman" w:hAnsi="Times New Roman" w:cs="Times New Roman"/>
          <w:sz w:val="22"/>
          <w:szCs w:val="22"/>
        </w:rPr>
        <w:t xml:space="preserve"> </w:t>
      </w:r>
      <w:r w:rsidRPr="00DE7BC0">
        <w:rPr>
          <w:rFonts w:ascii="Times New Roman" w:hAnsi="Times New Roman" w:cs="Times New Roman"/>
          <w:sz w:val="22"/>
          <w:szCs w:val="22"/>
        </w:rPr>
        <w:t>with related parties were as follows:</w:t>
      </w:r>
    </w:p>
    <w:p w14:paraId="6BB4E02A" w14:textId="77777777" w:rsidR="00C00DEC" w:rsidRPr="002D1001" w:rsidRDefault="00C00DEC" w:rsidP="00EE78CD">
      <w:pPr>
        <w:tabs>
          <w:tab w:val="clear" w:pos="454"/>
          <w:tab w:val="left" w:pos="810"/>
        </w:tabs>
        <w:ind w:left="450"/>
        <w:jc w:val="thaiDistribute"/>
        <w:rPr>
          <w:rFonts w:ascii="Times New Roman" w:hAnsi="Times New Roman" w:cs="Times New Roman"/>
          <w:b/>
          <w:bCs/>
          <w:color w:val="000000"/>
          <w:sz w:val="22"/>
          <w:szCs w:val="22"/>
          <w:cs/>
        </w:rPr>
      </w:pPr>
    </w:p>
    <w:tbl>
      <w:tblPr>
        <w:tblW w:w="9270" w:type="dxa"/>
        <w:tblInd w:w="360" w:type="dxa"/>
        <w:tblLayout w:type="fixed"/>
        <w:tblLook w:val="0000" w:firstRow="0" w:lastRow="0" w:firstColumn="0" w:lastColumn="0" w:noHBand="0" w:noVBand="0"/>
      </w:tblPr>
      <w:tblGrid>
        <w:gridCol w:w="5760"/>
        <w:gridCol w:w="1620"/>
        <w:gridCol w:w="270"/>
        <w:gridCol w:w="1620"/>
      </w:tblGrid>
      <w:tr w:rsidR="005B0B82" w:rsidRPr="00DE7BC0" w14:paraId="3AB2EF8E" w14:textId="77777777" w:rsidTr="007D0A8C">
        <w:trPr>
          <w:tblHeader/>
        </w:trPr>
        <w:tc>
          <w:tcPr>
            <w:tcW w:w="5760" w:type="dxa"/>
            <w:shd w:val="clear" w:color="auto" w:fill="auto"/>
          </w:tcPr>
          <w:p w14:paraId="15089B81" w14:textId="77777777" w:rsidR="005B0B82" w:rsidRPr="00DE7BC0" w:rsidRDefault="005B0B82"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p>
        </w:tc>
        <w:tc>
          <w:tcPr>
            <w:tcW w:w="3510" w:type="dxa"/>
            <w:gridSpan w:val="3"/>
            <w:shd w:val="clear" w:color="auto" w:fill="auto"/>
          </w:tcPr>
          <w:p w14:paraId="06425B3D" w14:textId="77777777" w:rsidR="005B0B82" w:rsidRPr="00DE7BC0" w:rsidRDefault="00AF72A1" w:rsidP="00EE78CD">
            <w:pPr>
              <w:ind w:right="72"/>
              <w:jc w:val="center"/>
              <w:rPr>
                <w:rFonts w:ascii="Times New Roman" w:hAnsi="Times New Roman" w:cs="Times New Roman"/>
                <w:b/>
                <w:sz w:val="22"/>
                <w:szCs w:val="22"/>
              </w:rPr>
            </w:pPr>
            <w:r w:rsidRPr="00DE7BC0">
              <w:rPr>
                <w:rFonts w:ascii="Times New Roman" w:hAnsi="Times New Roman" w:cs="Times New Roman"/>
                <w:b/>
                <w:sz w:val="22"/>
                <w:szCs w:val="22"/>
              </w:rPr>
              <w:t>Financial statements in which the equity method is applied/</w:t>
            </w:r>
            <w:r w:rsidR="00DA4F5C" w:rsidRPr="00DE7BC0">
              <w:rPr>
                <w:rFonts w:ascii="Times New Roman" w:hAnsi="Times New Roman" w:cs="Times New Roman"/>
                <w:b/>
                <w:sz w:val="22"/>
                <w:szCs w:val="22"/>
              </w:rPr>
              <w:br/>
            </w:r>
            <w:r w:rsidRPr="00DE7BC0">
              <w:rPr>
                <w:rFonts w:ascii="Times New Roman" w:hAnsi="Times New Roman" w:cs="Times New Roman"/>
                <w:b/>
                <w:sz w:val="22"/>
                <w:szCs w:val="22"/>
              </w:rPr>
              <w:t>Separate financial statement</w:t>
            </w:r>
            <w:r w:rsidR="00C964F1" w:rsidRPr="00DE7BC0">
              <w:rPr>
                <w:rFonts w:ascii="Times New Roman" w:hAnsi="Times New Roman" w:cs="Times New Roman"/>
                <w:b/>
                <w:sz w:val="22"/>
                <w:szCs w:val="22"/>
              </w:rPr>
              <w:t>s</w:t>
            </w:r>
          </w:p>
        </w:tc>
      </w:tr>
      <w:tr w:rsidR="00425524" w:rsidRPr="00DE7BC0" w14:paraId="13EFF6BF" w14:textId="77777777" w:rsidTr="007D0A8C">
        <w:trPr>
          <w:tblHeader/>
        </w:trPr>
        <w:tc>
          <w:tcPr>
            <w:tcW w:w="5760" w:type="dxa"/>
            <w:shd w:val="clear" w:color="auto" w:fill="auto"/>
          </w:tcPr>
          <w:p w14:paraId="7E28D2E8" w14:textId="77777777" w:rsidR="00425524" w:rsidRPr="00DE7BC0" w:rsidRDefault="00425524"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rPr>
            </w:pPr>
          </w:p>
        </w:tc>
        <w:tc>
          <w:tcPr>
            <w:tcW w:w="1620" w:type="dxa"/>
            <w:shd w:val="clear" w:color="auto" w:fill="auto"/>
          </w:tcPr>
          <w:p w14:paraId="7F3005F0" w14:textId="5EDDCD0A" w:rsidR="00425524" w:rsidRPr="00DE7BC0" w:rsidRDefault="00425524"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sz w:val="22"/>
                <w:szCs w:val="22"/>
              </w:rPr>
            </w:pPr>
            <w:r w:rsidRPr="00DE7BC0">
              <w:rPr>
                <w:rFonts w:ascii="Times New Roman" w:hAnsi="Times New Roman" w:cs="Times New Roman"/>
                <w:sz w:val="22"/>
                <w:szCs w:val="22"/>
              </w:rPr>
              <w:t>30 June</w:t>
            </w:r>
          </w:p>
        </w:tc>
        <w:tc>
          <w:tcPr>
            <w:tcW w:w="270" w:type="dxa"/>
            <w:shd w:val="clear" w:color="auto" w:fill="auto"/>
          </w:tcPr>
          <w:p w14:paraId="7060CB89" w14:textId="77777777" w:rsidR="00425524" w:rsidRPr="00DE7BC0" w:rsidRDefault="00425524" w:rsidP="00EE78CD">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4C6D30A5" w14:textId="72197751" w:rsidR="00425524" w:rsidRPr="00DE7BC0" w:rsidRDefault="00425524"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rPr>
            </w:pPr>
            <w:r w:rsidRPr="00DE7BC0">
              <w:rPr>
                <w:rFonts w:ascii="Times New Roman" w:hAnsi="Times New Roman" w:cs="Times New Roman"/>
                <w:color w:val="000000"/>
                <w:sz w:val="22"/>
                <w:szCs w:val="22"/>
              </w:rPr>
              <w:t>31 March</w:t>
            </w:r>
          </w:p>
        </w:tc>
      </w:tr>
      <w:tr w:rsidR="005B0B82" w:rsidRPr="00DE7BC0" w14:paraId="63AE47C6" w14:textId="77777777" w:rsidTr="007D0A8C">
        <w:trPr>
          <w:tblHeader/>
        </w:trPr>
        <w:tc>
          <w:tcPr>
            <w:tcW w:w="5760" w:type="dxa"/>
            <w:shd w:val="clear" w:color="auto" w:fill="auto"/>
          </w:tcPr>
          <w:p w14:paraId="7D9CDD7E" w14:textId="77777777" w:rsidR="005B0B82" w:rsidRPr="00DE7BC0" w:rsidRDefault="005B0B82"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rPr>
            </w:pPr>
          </w:p>
        </w:tc>
        <w:tc>
          <w:tcPr>
            <w:tcW w:w="1620" w:type="dxa"/>
            <w:shd w:val="clear" w:color="auto" w:fill="auto"/>
          </w:tcPr>
          <w:p w14:paraId="05EA32D9" w14:textId="35979B08" w:rsidR="005B0B82" w:rsidRPr="0040257C" w:rsidRDefault="00955C68"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heme="minorBidi"/>
                <w:color w:val="000000"/>
                <w:sz w:val="22"/>
                <w:szCs w:val="22"/>
                <w:cs/>
              </w:rPr>
            </w:pPr>
            <w:r w:rsidRPr="00DE7BC0">
              <w:rPr>
                <w:rFonts w:ascii="Times New Roman" w:hAnsi="Times New Roman" w:cs="Times New Roman"/>
                <w:sz w:val="22"/>
                <w:szCs w:val="22"/>
              </w:rPr>
              <w:t>202</w:t>
            </w:r>
            <w:r w:rsidR="0040257C">
              <w:rPr>
                <w:rFonts w:ascii="Times New Roman" w:hAnsi="Times New Roman" w:cs="Times New Roman"/>
                <w:sz w:val="22"/>
                <w:szCs w:val="22"/>
              </w:rPr>
              <w:t>3</w:t>
            </w:r>
          </w:p>
        </w:tc>
        <w:tc>
          <w:tcPr>
            <w:tcW w:w="270" w:type="dxa"/>
            <w:shd w:val="clear" w:color="auto" w:fill="auto"/>
          </w:tcPr>
          <w:p w14:paraId="04AD5CEB" w14:textId="77777777" w:rsidR="005B0B82" w:rsidRPr="00DE7BC0" w:rsidRDefault="005B0B82" w:rsidP="00EE78CD">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09D24BB0" w14:textId="289261F2" w:rsidR="005B0B82" w:rsidRPr="0040257C" w:rsidRDefault="00955C68"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heme="minorBidi"/>
                <w:color w:val="000000"/>
                <w:sz w:val="22"/>
                <w:szCs w:val="22"/>
                <w:cs/>
              </w:rPr>
            </w:pPr>
            <w:r w:rsidRPr="00DE7BC0">
              <w:rPr>
                <w:rFonts w:ascii="Times New Roman" w:hAnsi="Times New Roman" w:cs="Times New Roman"/>
                <w:color w:val="000000"/>
                <w:sz w:val="22"/>
                <w:szCs w:val="22"/>
              </w:rPr>
              <w:t>202</w:t>
            </w:r>
            <w:r w:rsidR="0040257C">
              <w:rPr>
                <w:rFonts w:ascii="Times New Roman" w:hAnsi="Times New Roman" w:cs="Times New Roman"/>
                <w:color w:val="000000"/>
                <w:sz w:val="22"/>
                <w:szCs w:val="22"/>
              </w:rPr>
              <w:t>3</w:t>
            </w:r>
          </w:p>
        </w:tc>
      </w:tr>
      <w:tr w:rsidR="005B0B82" w:rsidRPr="00DE7BC0" w14:paraId="0A012AE2" w14:textId="77777777" w:rsidTr="007D0A8C">
        <w:trPr>
          <w:trHeight w:val="68"/>
          <w:tblHeader/>
        </w:trPr>
        <w:tc>
          <w:tcPr>
            <w:tcW w:w="5760" w:type="dxa"/>
            <w:shd w:val="clear" w:color="auto" w:fill="auto"/>
            <w:vAlign w:val="center"/>
          </w:tcPr>
          <w:p w14:paraId="3004508C" w14:textId="77777777" w:rsidR="005B0B82" w:rsidRPr="00DE7BC0" w:rsidRDefault="005B0B82" w:rsidP="00EE78CD">
            <w:pPr>
              <w:jc w:val="center"/>
              <w:rPr>
                <w:rFonts w:ascii="Times New Roman" w:hAnsi="Times New Roman" w:cs="Times New Roman"/>
                <w:sz w:val="22"/>
                <w:szCs w:val="22"/>
                <w:u w:val="single"/>
              </w:rPr>
            </w:pPr>
          </w:p>
        </w:tc>
        <w:tc>
          <w:tcPr>
            <w:tcW w:w="3510" w:type="dxa"/>
            <w:gridSpan w:val="3"/>
            <w:shd w:val="clear" w:color="auto" w:fill="auto"/>
            <w:vAlign w:val="center"/>
          </w:tcPr>
          <w:p w14:paraId="3092C7A1" w14:textId="77777777" w:rsidR="005B0B82" w:rsidRPr="00DE7BC0" w:rsidRDefault="005B0B82" w:rsidP="00EE78CD">
            <w:pPr>
              <w:pStyle w:val="a0"/>
              <w:ind w:right="-108"/>
              <w:jc w:val="center"/>
              <w:rPr>
                <w:rFonts w:ascii="Times New Roman" w:hAnsi="Times New Roman" w:cs="Times New Roman"/>
                <w:i/>
                <w:iCs/>
                <w:cs/>
                <w:lang w:val="en-US"/>
              </w:rPr>
            </w:pPr>
            <w:r w:rsidRPr="00DE7BC0">
              <w:rPr>
                <w:rFonts w:ascii="Times New Roman" w:hAnsi="Times New Roman" w:cs="Times New Roman"/>
                <w:i/>
                <w:iCs/>
                <w:lang w:val="en-US"/>
              </w:rPr>
              <w:t>(in</w:t>
            </w:r>
            <w:r w:rsidR="00A27D48" w:rsidRPr="00DE7BC0">
              <w:rPr>
                <w:rFonts w:ascii="Times New Roman" w:hAnsi="Times New Roman" w:cs="Times New Roman"/>
                <w:i/>
                <w:iCs/>
                <w:lang w:val="en-US"/>
              </w:rPr>
              <w:t xml:space="preserve"> thousand</w:t>
            </w:r>
            <w:r w:rsidRPr="00DE7BC0">
              <w:rPr>
                <w:rFonts w:ascii="Times New Roman" w:hAnsi="Times New Roman" w:cs="Times New Roman"/>
                <w:i/>
                <w:iCs/>
                <w:lang w:val="en-US"/>
              </w:rPr>
              <w:t xml:space="preserve"> Baht</w:t>
            </w:r>
            <w:r w:rsidRPr="00DE7BC0">
              <w:rPr>
                <w:rFonts w:ascii="Times New Roman" w:hAnsi="Times New Roman" w:cs="Times New Roman"/>
                <w:i/>
                <w:iCs/>
                <w:cs/>
                <w:lang w:val="en-US"/>
              </w:rPr>
              <w:t>)</w:t>
            </w:r>
          </w:p>
        </w:tc>
      </w:tr>
      <w:tr w:rsidR="005B0B82" w:rsidRPr="00DE7BC0" w14:paraId="0E5E9EAB" w14:textId="77777777" w:rsidTr="007D0A8C">
        <w:trPr>
          <w:trHeight w:val="68"/>
        </w:trPr>
        <w:tc>
          <w:tcPr>
            <w:tcW w:w="5760" w:type="dxa"/>
            <w:shd w:val="clear" w:color="auto" w:fill="auto"/>
            <w:vAlign w:val="center"/>
          </w:tcPr>
          <w:p w14:paraId="69D6C6D6" w14:textId="77777777" w:rsidR="005B0B82" w:rsidRPr="00DE7BC0" w:rsidRDefault="005B0B82" w:rsidP="00EE78CD">
            <w:pPr>
              <w:rPr>
                <w:rFonts w:ascii="Times New Roman" w:hAnsi="Times New Roman" w:cs="Times New Roman"/>
                <w:sz w:val="22"/>
                <w:szCs w:val="22"/>
                <w:u w:val="single"/>
              </w:rPr>
            </w:pPr>
            <w:r w:rsidRPr="00DE7BC0">
              <w:rPr>
                <w:rFonts w:ascii="Times New Roman" w:hAnsi="Times New Roman" w:cs="Times New Roman"/>
                <w:b/>
                <w:bCs/>
                <w:i/>
                <w:iCs/>
                <w:sz w:val="22"/>
                <w:szCs w:val="22"/>
              </w:rPr>
              <w:t xml:space="preserve">Trade and other </w:t>
            </w:r>
            <w:r w:rsidR="00322E1C" w:rsidRPr="00DE7BC0">
              <w:rPr>
                <w:rFonts w:ascii="Times New Roman" w:hAnsi="Times New Roman" w:cs="Times New Roman"/>
                <w:b/>
                <w:bCs/>
                <w:i/>
                <w:iCs/>
                <w:sz w:val="22"/>
                <w:szCs w:val="22"/>
              </w:rPr>
              <w:t>current</w:t>
            </w:r>
            <w:r w:rsidRPr="00DE7BC0">
              <w:rPr>
                <w:rFonts w:ascii="Times New Roman" w:hAnsi="Times New Roman" w:cs="Times New Roman"/>
                <w:b/>
                <w:bCs/>
                <w:i/>
                <w:iCs/>
                <w:sz w:val="22"/>
                <w:szCs w:val="22"/>
              </w:rPr>
              <w:t xml:space="preserve"> receivables</w:t>
            </w:r>
          </w:p>
        </w:tc>
        <w:tc>
          <w:tcPr>
            <w:tcW w:w="3510" w:type="dxa"/>
            <w:gridSpan w:val="3"/>
            <w:shd w:val="clear" w:color="auto" w:fill="auto"/>
          </w:tcPr>
          <w:p w14:paraId="6F96FC6C" w14:textId="77777777" w:rsidR="005B0B82" w:rsidRPr="00DE7BC0" w:rsidRDefault="005B0B82" w:rsidP="00EE78CD">
            <w:pPr>
              <w:pStyle w:val="a0"/>
              <w:ind w:right="-108"/>
              <w:jc w:val="center"/>
              <w:rPr>
                <w:rFonts w:ascii="Times New Roman" w:hAnsi="Times New Roman" w:cs="Times New Roman"/>
                <w:i/>
                <w:iCs/>
                <w:lang w:val="en-US"/>
              </w:rPr>
            </w:pPr>
          </w:p>
        </w:tc>
      </w:tr>
      <w:tr w:rsidR="002A7807" w:rsidRPr="00DE7BC0" w14:paraId="001236FE" w14:textId="77777777" w:rsidTr="007D0A8C">
        <w:tc>
          <w:tcPr>
            <w:tcW w:w="5760" w:type="dxa"/>
            <w:shd w:val="clear" w:color="auto" w:fill="auto"/>
          </w:tcPr>
          <w:p w14:paraId="5EF9BB18" w14:textId="77777777" w:rsidR="002A7807" w:rsidRPr="00DE7BC0" w:rsidRDefault="002A7807" w:rsidP="002A7807">
            <w:pPr>
              <w:tabs>
                <w:tab w:val="left" w:pos="342"/>
              </w:tabs>
              <w:spacing w:line="240" w:lineRule="auto"/>
              <w:jc w:val="both"/>
              <w:rPr>
                <w:rFonts w:ascii="Times New Roman" w:hAnsi="Times New Roman" w:cs="Times New Roman"/>
                <w:sz w:val="22"/>
                <w:szCs w:val="22"/>
              </w:rPr>
            </w:pPr>
            <w:r w:rsidRPr="00DE7BC0">
              <w:rPr>
                <w:rFonts w:ascii="Times New Roman" w:hAnsi="Times New Roman" w:cs="Times New Roman"/>
                <w:sz w:val="22"/>
                <w:szCs w:val="22"/>
              </w:rPr>
              <w:t>Associates</w:t>
            </w:r>
          </w:p>
        </w:tc>
        <w:tc>
          <w:tcPr>
            <w:tcW w:w="1620" w:type="dxa"/>
            <w:shd w:val="clear" w:color="auto" w:fill="auto"/>
          </w:tcPr>
          <w:p w14:paraId="2D8B71AB" w14:textId="62531529" w:rsidR="002A7807" w:rsidRPr="002A7807"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sz w:val="22"/>
                <w:szCs w:val="28"/>
              </w:rPr>
            </w:pPr>
            <w:r w:rsidRPr="002A7807">
              <w:rPr>
                <w:rFonts w:ascii="Times New Roman" w:hAnsi="Times New Roman"/>
                <w:sz w:val="22"/>
                <w:szCs w:val="28"/>
              </w:rPr>
              <w:t>125,77</w:t>
            </w:r>
            <w:r>
              <w:rPr>
                <w:rFonts w:ascii="Times New Roman" w:hAnsi="Times New Roman"/>
                <w:sz w:val="22"/>
                <w:szCs w:val="28"/>
              </w:rPr>
              <w:t>7</w:t>
            </w:r>
          </w:p>
        </w:tc>
        <w:tc>
          <w:tcPr>
            <w:tcW w:w="270" w:type="dxa"/>
            <w:shd w:val="clear" w:color="auto" w:fill="auto"/>
          </w:tcPr>
          <w:p w14:paraId="599480D1" w14:textId="77777777" w:rsidR="002A7807" w:rsidRPr="00DE7BC0" w:rsidRDefault="002A7807" w:rsidP="002A7807">
            <w:pPr>
              <w:spacing w:line="240" w:lineRule="auto"/>
              <w:rPr>
                <w:rFonts w:ascii="Times New Roman" w:hAnsi="Times New Roman" w:cs="Times New Roman"/>
                <w:sz w:val="22"/>
                <w:szCs w:val="22"/>
              </w:rPr>
            </w:pPr>
          </w:p>
        </w:tc>
        <w:tc>
          <w:tcPr>
            <w:tcW w:w="1620" w:type="dxa"/>
            <w:shd w:val="clear" w:color="auto" w:fill="auto"/>
          </w:tcPr>
          <w:p w14:paraId="311EA7A5" w14:textId="1EB7A5B4" w:rsidR="002A7807" w:rsidRPr="00DE7BC0"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8"/>
              </w:rPr>
            </w:pPr>
            <w:r>
              <w:rPr>
                <w:rFonts w:ascii="Times New Roman" w:hAnsi="Times New Roman"/>
                <w:sz w:val="22"/>
                <w:szCs w:val="28"/>
              </w:rPr>
              <w:t>60,804</w:t>
            </w:r>
          </w:p>
        </w:tc>
      </w:tr>
      <w:tr w:rsidR="002A7807" w:rsidRPr="00DE7BC0" w14:paraId="44CF0DFE" w14:textId="77777777" w:rsidTr="007D0A8C">
        <w:trPr>
          <w:trHeight w:val="81"/>
        </w:trPr>
        <w:tc>
          <w:tcPr>
            <w:tcW w:w="5760" w:type="dxa"/>
            <w:shd w:val="clear" w:color="auto" w:fill="auto"/>
            <w:vAlign w:val="center"/>
          </w:tcPr>
          <w:p w14:paraId="55D45DC7" w14:textId="77777777" w:rsidR="002A7807" w:rsidRPr="00DE7BC0" w:rsidRDefault="002A7807" w:rsidP="002A7807">
            <w:pPr>
              <w:tabs>
                <w:tab w:val="left" w:pos="342"/>
              </w:tabs>
              <w:spacing w:line="240" w:lineRule="auto"/>
              <w:rPr>
                <w:rFonts w:ascii="Times New Roman" w:hAnsi="Times New Roman" w:cs="Times New Roman"/>
                <w:sz w:val="22"/>
                <w:szCs w:val="22"/>
                <w:cs/>
              </w:rPr>
            </w:pPr>
            <w:r w:rsidRPr="00DE7BC0">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4F1E7B47" w14:textId="6E3F28EA" w:rsidR="002A7807" w:rsidRPr="002A7807"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cs/>
              </w:rPr>
            </w:pPr>
            <w:r w:rsidRPr="002A7807">
              <w:rPr>
                <w:rFonts w:ascii="Times New Roman" w:hAnsi="Times New Roman" w:cs="Times New Roman"/>
                <w:sz w:val="22"/>
                <w:szCs w:val="22"/>
              </w:rPr>
              <w:t>89,7</w:t>
            </w:r>
            <w:r w:rsidR="000D7AA3">
              <w:rPr>
                <w:rFonts w:ascii="Times New Roman" w:hAnsi="Times New Roman" w:cs="Times New Roman"/>
                <w:sz w:val="22"/>
                <w:szCs w:val="22"/>
              </w:rPr>
              <w:t>0</w:t>
            </w:r>
            <w:r>
              <w:rPr>
                <w:rFonts w:ascii="Times New Roman" w:hAnsi="Times New Roman" w:cs="Times New Roman"/>
                <w:sz w:val="22"/>
                <w:szCs w:val="22"/>
              </w:rPr>
              <w:t>1</w:t>
            </w:r>
          </w:p>
        </w:tc>
        <w:tc>
          <w:tcPr>
            <w:tcW w:w="270" w:type="dxa"/>
            <w:shd w:val="clear" w:color="auto" w:fill="auto"/>
            <w:vAlign w:val="center"/>
          </w:tcPr>
          <w:p w14:paraId="5F6C2E0E" w14:textId="77777777" w:rsidR="002A7807" w:rsidRPr="00DE7BC0" w:rsidRDefault="002A7807" w:rsidP="002A7807">
            <w:pPr>
              <w:spacing w:line="240" w:lineRule="auto"/>
              <w:jc w:val="center"/>
              <w:rPr>
                <w:rFonts w:ascii="Times New Roman" w:hAnsi="Times New Roman" w:cs="Times New Roman"/>
                <w:sz w:val="22"/>
                <w:szCs w:val="22"/>
              </w:rPr>
            </w:pPr>
          </w:p>
        </w:tc>
        <w:tc>
          <w:tcPr>
            <w:tcW w:w="1620" w:type="dxa"/>
            <w:tcBorders>
              <w:bottom w:val="single" w:sz="4" w:space="0" w:color="auto"/>
            </w:tcBorders>
            <w:shd w:val="clear" w:color="auto" w:fill="auto"/>
            <w:vAlign w:val="center"/>
          </w:tcPr>
          <w:p w14:paraId="542FB211" w14:textId="2CB64194" w:rsidR="002A7807" w:rsidRPr="00DE7BC0"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8"/>
              </w:rPr>
            </w:pPr>
            <w:r>
              <w:rPr>
                <w:rFonts w:ascii="Times New Roman" w:hAnsi="Times New Roman" w:cs="Cordia New"/>
                <w:sz w:val="22"/>
                <w:szCs w:val="22"/>
              </w:rPr>
              <w:t>50,794</w:t>
            </w:r>
          </w:p>
        </w:tc>
      </w:tr>
      <w:tr w:rsidR="002A7807" w:rsidRPr="00DE7BC0" w14:paraId="64BFAA3B" w14:textId="77777777" w:rsidTr="007D0A8C">
        <w:trPr>
          <w:trHeight w:val="58"/>
        </w:trPr>
        <w:tc>
          <w:tcPr>
            <w:tcW w:w="5760" w:type="dxa"/>
            <w:shd w:val="clear" w:color="auto" w:fill="auto"/>
          </w:tcPr>
          <w:p w14:paraId="56589E9E" w14:textId="77777777" w:rsidR="002A7807" w:rsidRPr="00DE7BC0" w:rsidRDefault="002A7807" w:rsidP="002A7807">
            <w:pPr>
              <w:tabs>
                <w:tab w:val="left" w:pos="342"/>
              </w:tabs>
              <w:spacing w:line="240" w:lineRule="auto"/>
              <w:jc w:val="both"/>
              <w:rPr>
                <w:rFonts w:ascii="Times New Roman" w:hAnsi="Times New Roman" w:cs="Times New Roman"/>
                <w:b/>
                <w:bCs/>
                <w:sz w:val="22"/>
                <w:szCs w:val="22"/>
              </w:rPr>
            </w:pPr>
            <w:r w:rsidRPr="00DE7BC0">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20C9E8F8" w14:textId="54C203DF" w:rsidR="002A7807" w:rsidRPr="002A7807"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b/>
                <w:bCs/>
                <w:sz w:val="22"/>
                <w:szCs w:val="28"/>
              </w:rPr>
            </w:pPr>
            <w:r w:rsidRPr="002A7807">
              <w:rPr>
                <w:rFonts w:ascii="Times New Roman" w:hAnsi="Times New Roman" w:cs="Times New Roman"/>
                <w:b/>
                <w:bCs/>
                <w:sz w:val="22"/>
                <w:szCs w:val="28"/>
              </w:rPr>
              <w:t>215,</w:t>
            </w:r>
            <w:r w:rsidR="000D7AA3">
              <w:rPr>
                <w:rFonts w:ascii="Times New Roman" w:hAnsi="Times New Roman" w:cs="Times New Roman"/>
                <w:b/>
                <w:bCs/>
                <w:sz w:val="22"/>
                <w:szCs w:val="28"/>
              </w:rPr>
              <w:t>478</w:t>
            </w:r>
          </w:p>
        </w:tc>
        <w:tc>
          <w:tcPr>
            <w:tcW w:w="270" w:type="dxa"/>
            <w:shd w:val="clear" w:color="auto" w:fill="auto"/>
          </w:tcPr>
          <w:p w14:paraId="7CFB3633" w14:textId="77777777" w:rsidR="002A7807" w:rsidRPr="00DE7BC0" w:rsidRDefault="002A7807" w:rsidP="002A7807">
            <w:pPr>
              <w:spacing w:line="240" w:lineRule="auto"/>
              <w:rPr>
                <w:rFonts w:ascii="Times New Roman" w:hAnsi="Times New Roman" w:cs="Times New Roman"/>
                <w:b/>
                <w:bCs/>
                <w:sz w:val="22"/>
                <w:szCs w:val="22"/>
              </w:rPr>
            </w:pPr>
          </w:p>
        </w:tc>
        <w:tc>
          <w:tcPr>
            <w:tcW w:w="1620" w:type="dxa"/>
            <w:tcBorders>
              <w:top w:val="single" w:sz="4" w:space="0" w:color="auto"/>
              <w:bottom w:val="double" w:sz="4" w:space="0" w:color="auto"/>
            </w:tcBorders>
            <w:shd w:val="clear" w:color="auto" w:fill="auto"/>
          </w:tcPr>
          <w:p w14:paraId="4C5B4700" w14:textId="4DDBCF92" w:rsidR="002A7807" w:rsidRPr="00DE7BC0"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b/>
                <w:bCs/>
                <w:sz w:val="22"/>
                <w:szCs w:val="28"/>
              </w:rPr>
            </w:pPr>
            <w:r>
              <w:rPr>
                <w:rFonts w:ascii="Times New Roman" w:hAnsi="Times New Roman"/>
                <w:b/>
                <w:bCs/>
                <w:sz w:val="22"/>
                <w:szCs w:val="28"/>
              </w:rPr>
              <w:t>111,598</w:t>
            </w:r>
          </w:p>
        </w:tc>
      </w:tr>
      <w:tr w:rsidR="002A7807" w:rsidRPr="00DE7BC0" w14:paraId="5DBA454F" w14:textId="77777777" w:rsidTr="007D0A8C">
        <w:trPr>
          <w:trHeight w:val="38"/>
        </w:trPr>
        <w:tc>
          <w:tcPr>
            <w:tcW w:w="5760" w:type="dxa"/>
            <w:shd w:val="clear" w:color="auto" w:fill="auto"/>
          </w:tcPr>
          <w:p w14:paraId="27F29478" w14:textId="77777777" w:rsidR="002A7807" w:rsidRPr="005F7F53" w:rsidRDefault="002A7807" w:rsidP="002A7807">
            <w:pPr>
              <w:tabs>
                <w:tab w:val="left" w:pos="342"/>
              </w:tabs>
              <w:spacing w:line="240" w:lineRule="auto"/>
              <w:jc w:val="both"/>
              <w:rPr>
                <w:rFonts w:ascii="Times New Roman" w:hAnsi="Times New Roman" w:cs="Times New Roman"/>
                <w:b/>
                <w:bCs/>
                <w:cs/>
              </w:rPr>
            </w:pPr>
          </w:p>
        </w:tc>
        <w:tc>
          <w:tcPr>
            <w:tcW w:w="1620" w:type="dxa"/>
            <w:tcBorders>
              <w:top w:val="double" w:sz="4" w:space="0" w:color="auto"/>
            </w:tcBorders>
            <w:shd w:val="clear" w:color="auto" w:fill="auto"/>
          </w:tcPr>
          <w:p w14:paraId="20367CD0" w14:textId="77777777" w:rsidR="002A7807" w:rsidRPr="002A7807"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cs/>
              </w:rPr>
            </w:pPr>
          </w:p>
        </w:tc>
        <w:tc>
          <w:tcPr>
            <w:tcW w:w="270" w:type="dxa"/>
            <w:shd w:val="clear" w:color="auto" w:fill="auto"/>
          </w:tcPr>
          <w:p w14:paraId="655EFA66" w14:textId="77777777" w:rsidR="002A7807" w:rsidRPr="005F7F53" w:rsidRDefault="002A7807" w:rsidP="002A7807">
            <w:pPr>
              <w:spacing w:line="240" w:lineRule="auto"/>
              <w:rPr>
                <w:rFonts w:ascii="Times New Roman" w:hAnsi="Times New Roman" w:cs="Times New Roman"/>
              </w:rPr>
            </w:pPr>
          </w:p>
        </w:tc>
        <w:tc>
          <w:tcPr>
            <w:tcW w:w="1620" w:type="dxa"/>
            <w:tcBorders>
              <w:top w:val="double" w:sz="4" w:space="0" w:color="auto"/>
            </w:tcBorders>
            <w:shd w:val="clear" w:color="auto" w:fill="auto"/>
          </w:tcPr>
          <w:p w14:paraId="07B8F5CC" w14:textId="77777777" w:rsidR="002A7807" w:rsidRPr="005F7F53" w:rsidRDefault="002A7807" w:rsidP="002A7807">
            <w:pPr>
              <w:pStyle w:val="a0"/>
              <w:ind w:right="162"/>
              <w:jc w:val="left"/>
              <w:rPr>
                <w:rFonts w:ascii="Times New Roman" w:hAnsi="Times New Roman" w:cs="Times New Roman"/>
                <w:sz w:val="18"/>
                <w:szCs w:val="18"/>
                <w:lang w:val="en-US"/>
              </w:rPr>
            </w:pPr>
          </w:p>
        </w:tc>
      </w:tr>
      <w:tr w:rsidR="002A7807" w:rsidRPr="00DE7BC0" w14:paraId="2FCF0477" w14:textId="77777777" w:rsidTr="00CA2186">
        <w:tc>
          <w:tcPr>
            <w:tcW w:w="5760" w:type="dxa"/>
            <w:shd w:val="clear" w:color="auto" w:fill="auto"/>
          </w:tcPr>
          <w:p w14:paraId="4E01DC5D" w14:textId="77777777" w:rsidR="002A7807" w:rsidRPr="00DE7BC0" w:rsidRDefault="002A7807" w:rsidP="002A7807">
            <w:pPr>
              <w:tabs>
                <w:tab w:val="left" w:pos="342"/>
              </w:tabs>
              <w:spacing w:line="240" w:lineRule="auto"/>
              <w:jc w:val="both"/>
              <w:rPr>
                <w:rFonts w:ascii="Times New Roman" w:hAnsi="Times New Roman" w:cs="Times New Roman"/>
                <w:b/>
                <w:bCs/>
                <w:i/>
                <w:iCs/>
                <w:sz w:val="22"/>
                <w:szCs w:val="22"/>
                <w:cs/>
              </w:rPr>
            </w:pPr>
            <w:r w:rsidRPr="00DE7BC0">
              <w:rPr>
                <w:rFonts w:ascii="Times New Roman" w:hAnsi="Times New Roman" w:cs="Times New Roman"/>
                <w:b/>
                <w:bCs/>
                <w:i/>
                <w:iCs/>
                <w:sz w:val="22"/>
                <w:szCs w:val="22"/>
              </w:rPr>
              <w:t>Trade and other current payables</w:t>
            </w:r>
          </w:p>
        </w:tc>
        <w:tc>
          <w:tcPr>
            <w:tcW w:w="1620" w:type="dxa"/>
            <w:shd w:val="clear" w:color="auto" w:fill="auto"/>
          </w:tcPr>
          <w:p w14:paraId="386FAE82" w14:textId="77777777" w:rsidR="002A7807" w:rsidRPr="002A7807" w:rsidRDefault="002A7807" w:rsidP="002A7807">
            <w:pPr>
              <w:pStyle w:val="a0"/>
              <w:tabs>
                <w:tab w:val="decimal" w:pos="792"/>
              </w:tabs>
              <w:ind w:right="44"/>
              <w:rPr>
                <w:rFonts w:ascii="Times New Roman" w:hAnsi="Times New Roman" w:cs="Times New Roman"/>
                <w:lang w:val="en-US"/>
              </w:rPr>
            </w:pPr>
          </w:p>
        </w:tc>
        <w:tc>
          <w:tcPr>
            <w:tcW w:w="270" w:type="dxa"/>
            <w:shd w:val="clear" w:color="auto" w:fill="auto"/>
          </w:tcPr>
          <w:p w14:paraId="2F867916"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54DFFBE3" w14:textId="77777777" w:rsidR="002A7807" w:rsidRPr="00DE7BC0" w:rsidRDefault="002A7807" w:rsidP="002A7807">
            <w:pPr>
              <w:pStyle w:val="a0"/>
              <w:ind w:right="162"/>
              <w:rPr>
                <w:rFonts w:ascii="Times New Roman" w:hAnsi="Times New Roman" w:cs="Times New Roman"/>
                <w:lang w:val="en-US"/>
              </w:rPr>
            </w:pPr>
          </w:p>
        </w:tc>
      </w:tr>
      <w:tr w:rsidR="002A7807" w:rsidRPr="00DE7BC0" w14:paraId="27B1B742" w14:textId="77777777" w:rsidTr="007D0A8C">
        <w:tc>
          <w:tcPr>
            <w:tcW w:w="5760" w:type="dxa"/>
            <w:shd w:val="clear" w:color="auto" w:fill="auto"/>
          </w:tcPr>
          <w:p w14:paraId="33EB0A45" w14:textId="77777777" w:rsidR="002A7807" w:rsidRPr="00DE7BC0" w:rsidRDefault="002A7807" w:rsidP="002A7807">
            <w:pPr>
              <w:tabs>
                <w:tab w:val="left" w:pos="342"/>
              </w:tabs>
              <w:spacing w:line="240" w:lineRule="auto"/>
              <w:jc w:val="both"/>
              <w:rPr>
                <w:rFonts w:ascii="Times New Roman" w:hAnsi="Times New Roman" w:cs="Times New Roman"/>
                <w:sz w:val="22"/>
                <w:szCs w:val="22"/>
              </w:rPr>
            </w:pPr>
            <w:r w:rsidRPr="00DE7BC0">
              <w:rPr>
                <w:rFonts w:ascii="Times New Roman" w:hAnsi="Times New Roman" w:cs="Times New Roman"/>
                <w:sz w:val="22"/>
                <w:szCs w:val="22"/>
              </w:rPr>
              <w:t>Associates</w:t>
            </w:r>
          </w:p>
        </w:tc>
        <w:tc>
          <w:tcPr>
            <w:tcW w:w="1620" w:type="dxa"/>
            <w:shd w:val="clear" w:color="auto" w:fill="auto"/>
          </w:tcPr>
          <w:p w14:paraId="5AF5C604" w14:textId="3496A363" w:rsidR="002A7807" w:rsidRPr="002A7807" w:rsidRDefault="002A7807" w:rsidP="002A7807">
            <w:pPr>
              <w:pStyle w:val="a0"/>
              <w:tabs>
                <w:tab w:val="decimal" w:pos="792"/>
              </w:tabs>
              <w:ind w:right="72"/>
              <w:rPr>
                <w:rFonts w:ascii="Times New Roman" w:hAnsi="Times New Roman" w:cs="Times New Roman"/>
                <w:lang w:val="en-US"/>
              </w:rPr>
            </w:pPr>
            <w:r w:rsidRPr="002A7807">
              <w:rPr>
                <w:rFonts w:ascii="Times New Roman" w:hAnsi="Times New Roman" w:cs="Times New Roman"/>
                <w:lang w:val="en-US"/>
              </w:rPr>
              <w:t>913,484</w:t>
            </w:r>
          </w:p>
        </w:tc>
        <w:tc>
          <w:tcPr>
            <w:tcW w:w="270" w:type="dxa"/>
            <w:shd w:val="clear" w:color="auto" w:fill="auto"/>
          </w:tcPr>
          <w:p w14:paraId="21BA7633"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095547D7" w14:textId="7BCD4002" w:rsidR="002A7807" w:rsidRPr="00DE7BC0" w:rsidRDefault="002A7807" w:rsidP="002A7807">
            <w:pPr>
              <w:pStyle w:val="a0"/>
              <w:ind w:right="78"/>
              <w:rPr>
                <w:rFonts w:ascii="Times New Roman" w:hAnsi="Times New Roman" w:cs="Times New Roman"/>
                <w:lang w:val="en-US"/>
              </w:rPr>
            </w:pPr>
            <w:r>
              <w:rPr>
                <w:rFonts w:ascii="Times New Roman" w:hAnsi="Times New Roman" w:cs="Times New Roman"/>
                <w:lang w:val="en-US"/>
              </w:rPr>
              <w:t>846,287</w:t>
            </w:r>
          </w:p>
        </w:tc>
      </w:tr>
      <w:tr w:rsidR="002A7807" w:rsidRPr="00DE7BC0" w14:paraId="18D5C31B" w14:textId="77777777" w:rsidTr="007D0A8C">
        <w:tc>
          <w:tcPr>
            <w:tcW w:w="5760" w:type="dxa"/>
            <w:shd w:val="clear" w:color="auto" w:fill="auto"/>
          </w:tcPr>
          <w:p w14:paraId="67D022A2" w14:textId="77777777" w:rsidR="002A7807" w:rsidRPr="00DE7BC0" w:rsidRDefault="002A7807" w:rsidP="002A7807">
            <w:pPr>
              <w:tabs>
                <w:tab w:val="left" w:pos="342"/>
              </w:tabs>
              <w:spacing w:line="240" w:lineRule="auto"/>
              <w:jc w:val="both"/>
              <w:rPr>
                <w:rFonts w:ascii="Times New Roman" w:hAnsi="Times New Roman" w:cs="Times New Roman"/>
                <w:sz w:val="22"/>
                <w:szCs w:val="22"/>
                <w:cs/>
              </w:rPr>
            </w:pPr>
            <w:r w:rsidRPr="00DE7BC0">
              <w:rPr>
                <w:rFonts w:ascii="Times New Roman" w:hAnsi="Times New Roman" w:cs="Times New Roman"/>
                <w:sz w:val="22"/>
                <w:szCs w:val="22"/>
              </w:rPr>
              <w:t>Other related parties</w:t>
            </w:r>
          </w:p>
        </w:tc>
        <w:tc>
          <w:tcPr>
            <w:tcW w:w="1620" w:type="dxa"/>
            <w:tcBorders>
              <w:bottom w:val="single" w:sz="4" w:space="0" w:color="auto"/>
            </w:tcBorders>
            <w:shd w:val="clear" w:color="auto" w:fill="auto"/>
          </w:tcPr>
          <w:p w14:paraId="36CDA1E1" w14:textId="1206E9F4" w:rsidR="002A7807" w:rsidRPr="002A7807" w:rsidRDefault="002A7807" w:rsidP="002A7807">
            <w:pPr>
              <w:pStyle w:val="a0"/>
              <w:tabs>
                <w:tab w:val="decimal" w:pos="522"/>
              </w:tabs>
              <w:ind w:right="72"/>
              <w:rPr>
                <w:rFonts w:ascii="Times New Roman" w:hAnsi="Times New Roman" w:cs="Times New Roman"/>
                <w:cs/>
                <w:lang w:val="en-US"/>
              </w:rPr>
            </w:pPr>
            <w:r w:rsidRPr="002A7807">
              <w:rPr>
                <w:rFonts w:ascii="Times New Roman" w:hAnsi="Times New Roman" w:cs="Times New Roman"/>
                <w:lang w:val="en-US"/>
              </w:rPr>
              <w:t>10,375</w:t>
            </w:r>
          </w:p>
        </w:tc>
        <w:tc>
          <w:tcPr>
            <w:tcW w:w="270" w:type="dxa"/>
            <w:shd w:val="clear" w:color="auto" w:fill="auto"/>
          </w:tcPr>
          <w:p w14:paraId="09C80657"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tcBorders>
              <w:bottom w:val="single" w:sz="4" w:space="0" w:color="auto"/>
            </w:tcBorders>
            <w:shd w:val="clear" w:color="auto" w:fill="auto"/>
          </w:tcPr>
          <w:p w14:paraId="59A7E3A9" w14:textId="6155FF01" w:rsidR="002A7807" w:rsidRPr="00DE7BC0" w:rsidRDefault="002A7807" w:rsidP="002A7807">
            <w:pPr>
              <w:pStyle w:val="a0"/>
              <w:ind w:right="78"/>
              <w:rPr>
                <w:rFonts w:ascii="Times New Roman" w:hAnsi="Times New Roman" w:cs="Times New Roman"/>
                <w:lang w:val="en-US"/>
              </w:rPr>
            </w:pPr>
            <w:r>
              <w:rPr>
                <w:rFonts w:ascii="Times New Roman" w:hAnsi="Times New Roman" w:cs="Times New Roman"/>
                <w:lang w:val="en-US"/>
              </w:rPr>
              <w:t>843</w:t>
            </w:r>
          </w:p>
        </w:tc>
      </w:tr>
      <w:tr w:rsidR="002A7807" w:rsidRPr="00DE7BC0" w14:paraId="211CBE02" w14:textId="77777777" w:rsidTr="007D0A8C">
        <w:tc>
          <w:tcPr>
            <w:tcW w:w="5760" w:type="dxa"/>
            <w:shd w:val="clear" w:color="auto" w:fill="auto"/>
          </w:tcPr>
          <w:p w14:paraId="5BAAAE2F" w14:textId="77777777" w:rsidR="002A7807" w:rsidRPr="00DE7BC0" w:rsidRDefault="002A7807" w:rsidP="002A7807">
            <w:pPr>
              <w:tabs>
                <w:tab w:val="left" w:pos="342"/>
              </w:tabs>
              <w:jc w:val="both"/>
              <w:rPr>
                <w:rFonts w:ascii="Times New Roman" w:hAnsi="Times New Roman" w:cs="Times New Roman"/>
                <w:sz w:val="22"/>
                <w:szCs w:val="22"/>
                <w:cs/>
              </w:rPr>
            </w:pPr>
            <w:r w:rsidRPr="00DE7BC0">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3DE936F0" w14:textId="2E49F914" w:rsidR="002A7807" w:rsidRPr="002A7807" w:rsidRDefault="002A7807" w:rsidP="002A7807">
            <w:pPr>
              <w:pStyle w:val="a0"/>
              <w:tabs>
                <w:tab w:val="decimal" w:pos="522"/>
              </w:tabs>
              <w:ind w:right="72"/>
              <w:rPr>
                <w:rFonts w:ascii="Times New Roman" w:hAnsi="Times New Roman" w:cs="Times New Roman"/>
                <w:b/>
                <w:bCs/>
                <w:lang w:val="en-US"/>
              </w:rPr>
            </w:pPr>
            <w:r w:rsidRPr="002A7807">
              <w:rPr>
                <w:rFonts w:ascii="Times New Roman" w:hAnsi="Times New Roman" w:cs="Times New Roman"/>
                <w:b/>
                <w:bCs/>
                <w:lang w:val="en-US"/>
              </w:rPr>
              <w:t>923,859</w:t>
            </w:r>
          </w:p>
        </w:tc>
        <w:tc>
          <w:tcPr>
            <w:tcW w:w="270" w:type="dxa"/>
            <w:shd w:val="clear" w:color="auto" w:fill="auto"/>
          </w:tcPr>
          <w:p w14:paraId="36ED6450" w14:textId="77777777" w:rsidR="002A7807" w:rsidRPr="00DE7BC0" w:rsidRDefault="002A7807" w:rsidP="002A7807">
            <w:pPr>
              <w:pStyle w:val="a0"/>
              <w:tabs>
                <w:tab w:val="decimal" w:pos="792"/>
              </w:tabs>
              <w:ind w:right="44"/>
              <w:rPr>
                <w:rFonts w:ascii="Times New Roman" w:hAnsi="Times New Roman" w:cs="Times New Roman"/>
                <w:b/>
                <w:bCs/>
                <w:u w:val="single"/>
                <w:cs/>
              </w:rPr>
            </w:pPr>
          </w:p>
        </w:tc>
        <w:tc>
          <w:tcPr>
            <w:tcW w:w="1620" w:type="dxa"/>
            <w:tcBorders>
              <w:top w:val="single" w:sz="4" w:space="0" w:color="auto"/>
              <w:bottom w:val="double" w:sz="4" w:space="0" w:color="auto"/>
            </w:tcBorders>
            <w:shd w:val="clear" w:color="auto" w:fill="auto"/>
          </w:tcPr>
          <w:p w14:paraId="4C2E23B5" w14:textId="09DD5950" w:rsidR="002A7807" w:rsidRPr="00DE7BC0" w:rsidRDefault="002A7807" w:rsidP="002A7807">
            <w:pPr>
              <w:pStyle w:val="a0"/>
              <w:ind w:right="78"/>
              <w:rPr>
                <w:rFonts w:ascii="Times New Roman" w:hAnsi="Times New Roman" w:cs="Times New Roman"/>
                <w:b/>
                <w:bCs/>
                <w:lang w:val="en-US"/>
              </w:rPr>
            </w:pPr>
            <w:r>
              <w:rPr>
                <w:rFonts w:ascii="Times New Roman" w:hAnsi="Times New Roman" w:cs="Cordia New"/>
                <w:b/>
                <w:bCs/>
                <w:lang w:val="en-US"/>
              </w:rPr>
              <w:t>847,130</w:t>
            </w:r>
          </w:p>
        </w:tc>
      </w:tr>
    </w:tbl>
    <w:p w14:paraId="378FE1EB" w14:textId="77777777" w:rsidR="00394638" w:rsidRPr="002D1001" w:rsidRDefault="00394638" w:rsidP="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heme="minorBidi"/>
          <w:i/>
          <w:iCs/>
          <w:sz w:val="22"/>
          <w:szCs w:val="22"/>
        </w:rPr>
      </w:pPr>
    </w:p>
    <w:p w14:paraId="585F76A5" w14:textId="1D7F4BE9" w:rsidR="00A70B93" w:rsidRPr="00DE7BC0" w:rsidRDefault="00A70B93" w:rsidP="005D02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90"/>
        <w:jc w:val="both"/>
        <w:rPr>
          <w:rFonts w:ascii="Times New Roman" w:hAnsi="Times New Roman" w:cs="Times New Roman"/>
          <w:i/>
          <w:iCs/>
          <w:sz w:val="22"/>
          <w:szCs w:val="22"/>
        </w:rPr>
      </w:pPr>
      <w:r w:rsidRPr="00DE7BC0">
        <w:rPr>
          <w:rFonts w:ascii="Times New Roman" w:hAnsi="Times New Roman" w:cs="Times New Roman"/>
          <w:i/>
          <w:iCs/>
          <w:sz w:val="22"/>
          <w:szCs w:val="22"/>
        </w:rPr>
        <w:t>Significant agreements with related parties</w:t>
      </w:r>
    </w:p>
    <w:p w14:paraId="615782DD" w14:textId="77777777" w:rsidR="00A70B93" w:rsidRPr="002D1001" w:rsidRDefault="00A70B93" w:rsidP="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i/>
          <w:iCs/>
          <w:sz w:val="22"/>
          <w:szCs w:val="22"/>
        </w:rPr>
      </w:pPr>
    </w:p>
    <w:p w14:paraId="40F2E3BB" w14:textId="77777777" w:rsidR="0040257C" w:rsidRPr="00BC2413" w:rsidRDefault="0040257C" w:rsidP="004025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eastAsia="Times New Roman" w:hAnsi="Times New Roman" w:cs="Times New Roman"/>
          <w:sz w:val="22"/>
          <w:szCs w:val="22"/>
        </w:rPr>
      </w:pPr>
      <w:r w:rsidRPr="00FF4E83">
        <w:rPr>
          <w:rFonts w:ascii="Times New Roman" w:eastAsia="Times New Roman" w:hAnsi="Times New Roman" w:cs="Times New Roman"/>
          <w:sz w:val="22"/>
          <w:szCs w:val="22"/>
        </w:rPr>
        <w:t xml:space="preserve">The Company has entered into pulp purchase agreements with a related overseas company for the </w:t>
      </w:r>
      <w:r w:rsidRPr="00FF4E83">
        <w:rPr>
          <w:rFonts w:ascii="Times New Roman" w:hAnsi="Times New Roman" w:cs="Times New Roman"/>
          <w:sz w:val="22"/>
          <w:szCs w:val="22"/>
        </w:rPr>
        <w:t>procurement</w:t>
      </w:r>
      <w:r w:rsidRPr="00FF4E83">
        <w:rPr>
          <w:rFonts w:ascii="Times New Roman" w:eastAsia="Times New Roman" w:hAnsi="Times New Roman" w:cs="Times New Roman"/>
          <w:sz w:val="22"/>
          <w:szCs w:val="22"/>
        </w:rPr>
        <w:t xml:space="preserve"> of pulp at quantities and </w:t>
      </w:r>
      <w:bookmarkStart w:id="0" w:name="_Hlk73292499"/>
      <w:r w:rsidRPr="00FF4E83">
        <w:rPr>
          <w:rFonts w:ascii="Times New Roman" w:eastAsia="Times New Roman" w:hAnsi="Times New Roman" w:cs="Times New Roman"/>
          <w:sz w:val="22"/>
          <w:szCs w:val="22"/>
        </w:rPr>
        <w:t>prices to be determined in accordance the provisions of the agreement</w:t>
      </w:r>
      <w:bookmarkEnd w:id="0"/>
      <w:r w:rsidRPr="00FF4E83">
        <w:rPr>
          <w:rFonts w:ascii="Times New Roman" w:eastAsia="Times New Roman" w:hAnsi="Times New Roman"/>
          <w:sz w:val="22"/>
          <w:szCs w:val="28"/>
        </w:rPr>
        <w:t>s</w:t>
      </w:r>
      <w:r w:rsidRPr="00FF4E83">
        <w:rPr>
          <w:rFonts w:ascii="Times New Roman" w:eastAsia="Times New Roman" w:hAnsi="Times New Roman" w:hint="cs"/>
          <w:sz w:val="22"/>
          <w:szCs w:val="28"/>
          <w:cs/>
        </w:rPr>
        <w:t xml:space="preserve"> </w:t>
      </w:r>
      <w:r w:rsidRPr="00FF4E83">
        <w:rPr>
          <w:rFonts w:ascii="Times New Roman" w:eastAsia="Times New Roman" w:hAnsi="Times New Roman"/>
          <w:sz w:val="22"/>
          <w:szCs w:val="28"/>
        </w:rPr>
        <w:t xml:space="preserve">which is effective until </w:t>
      </w:r>
      <w:r w:rsidRPr="00FF4E83">
        <w:rPr>
          <w:rFonts w:ascii="Times New Roman" w:eastAsia="Times New Roman" w:hAnsi="Times New Roman" w:cs="Times New Roman"/>
          <w:sz w:val="22"/>
          <w:szCs w:val="22"/>
        </w:rPr>
        <w:t>3</w:t>
      </w:r>
      <w:r w:rsidRPr="00FF4E83">
        <w:rPr>
          <w:rFonts w:ascii="Times New Roman" w:eastAsia="Times New Roman" w:hAnsi="Times New Roman"/>
          <w:sz w:val="22"/>
          <w:szCs w:val="28"/>
        </w:rPr>
        <w:t>0</w:t>
      </w:r>
      <w:r w:rsidRPr="00FF4E83">
        <w:rPr>
          <w:rFonts w:ascii="Times New Roman" w:eastAsia="Times New Roman" w:hAnsi="Times New Roman" w:cs="Times New Roman"/>
          <w:sz w:val="22"/>
          <w:szCs w:val="22"/>
        </w:rPr>
        <w:t xml:space="preserve"> June 2024.</w:t>
      </w:r>
    </w:p>
    <w:p w14:paraId="556BD9FA" w14:textId="77777777" w:rsidR="0005345E" w:rsidRPr="002D1001" w:rsidRDefault="0005345E" w:rsidP="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eastAsia="Times New Roman" w:hAnsi="Times New Roman" w:cs="Times New Roman"/>
          <w:sz w:val="22"/>
          <w:szCs w:val="22"/>
        </w:rPr>
      </w:pPr>
    </w:p>
    <w:p w14:paraId="5F97E953" w14:textId="705E2883" w:rsidR="00322E1C" w:rsidRPr="00DE7BC0" w:rsidRDefault="00E73539" w:rsidP="00445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7"/>
        </w:tabs>
        <w:jc w:val="both"/>
        <w:rPr>
          <w:rFonts w:ascii="Times New Roman" w:hAnsi="Times New Roman" w:cs="Times New Roman"/>
          <w:b/>
          <w:bCs/>
          <w:sz w:val="24"/>
          <w:szCs w:val="30"/>
        </w:rPr>
      </w:pPr>
      <w:r>
        <w:rPr>
          <w:rFonts w:ascii="Times New Roman" w:hAnsi="Times New Roman" w:cs="Times New Roman"/>
          <w:b/>
          <w:bCs/>
          <w:sz w:val="24"/>
          <w:szCs w:val="30"/>
        </w:rPr>
        <w:t>3</w:t>
      </w:r>
      <w:r w:rsidR="00682C49" w:rsidRPr="00DE7BC0">
        <w:rPr>
          <w:rFonts w:ascii="Times New Roman" w:hAnsi="Times New Roman" w:cs="Times New Roman"/>
          <w:b/>
          <w:bCs/>
          <w:sz w:val="24"/>
          <w:szCs w:val="30"/>
        </w:rPr>
        <w:tab/>
      </w:r>
      <w:r w:rsidR="00322E1C" w:rsidRPr="00DE7BC0">
        <w:rPr>
          <w:rFonts w:ascii="Times New Roman" w:hAnsi="Times New Roman" w:cs="Times New Roman"/>
          <w:b/>
          <w:bCs/>
          <w:sz w:val="24"/>
          <w:szCs w:val="30"/>
        </w:rPr>
        <w:t>Other non-</w:t>
      </w:r>
      <w:r w:rsidR="00F7403A" w:rsidRPr="00DE7BC0">
        <w:rPr>
          <w:rFonts w:ascii="Times New Roman" w:hAnsi="Times New Roman" w:cs="Times New Roman"/>
          <w:b/>
          <w:bCs/>
          <w:sz w:val="24"/>
          <w:szCs w:val="30"/>
        </w:rPr>
        <w:t xml:space="preserve">current </w:t>
      </w:r>
      <w:r w:rsidR="00322E1C" w:rsidRPr="00DE7BC0">
        <w:rPr>
          <w:rFonts w:ascii="Times New Roman" w:hAnsi="Times New Roman" w:cs="Times New Roman"/>
          <w:b/>
          <w:bCs/>
          <w:sz w:val="24"/>
          <w:szCs w:val="30"/>
        </w:rPr>
        <w:t>financial assets</w:t>
      </w:r>
    </w:p>
    <w:p w14:paraId="61DEFCDA" w14:textId="77777777" w:rsidR="00322E1C" w:rsidRPr="005F7F53" w:rsidRDefault="00322E1C" w:rsidP="00810AA9">
      <w:pPr>
        <w:spacing w:before="40" w:line="200" w:lineRule="exact"/>
        <w:ind w:hanging="90"/>
        <w:rPr>
          <w:rFonts w:ascii="Times New Roman" w:hAnsi="Times New Roman" w:cs="Times New Roman"/>
          <w:b/>
          <w:bCs/>
          <w:cs/>
        </w:rPr>
      </w:pPr>
    </w:p>
    <w:tbl>
      <w:tblPr>
        <w:tblW w:w="9360" w:type="dxa"/>
        <w:tblInd w:w="360" w:type="dxa"/>
        <w:tblLayout w:type="fixed"/>
        <w:tblLook w:val="0000" w:firstRow="0" w:lastRow="0" w:firstColumn="0" w:lastColumn="0" w:noHBand="0" w:noVBand="0"/>
      </w:tblPr>
      <w:tblGrid>
        <w:gridCol w:w="5760"/>
        <w:gridCol w:w="1620"/>
        <w:gridCol w:w="270"/>
        <w:gridCol w:w="1710"/>
      </w:tblGrid>
      <w:tr w:rsidR="00322E1C" w:rsidRPr="00DE7BC0" w14:paraId="2FBE4C13" w14:textId="77777777" w:rsidTr="0018771A">
        <w:trPr>
          <w:trHeight w:val="68"/>
        </w:trPr>
        <w:tc>
          <w:tcPr>
            <w:tcW w:w="5760" w:type="dxa"/>
          </w:tcPr>
          <w:p w14:paraId="42972005" w14:textId="77777777" w:rsidR="00322E1C" w:rsidRPr="00DE7BC0" w:rsidRDefault="00322E1C"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3600" w:type="dxa"/>
            <w:gridSpan w:val="3"/>
            <w:vAlign w:val="bottom"/>
          </w:tcPr>
          <w:p w14:paraId="4E69AFA0" w14:textId="77777777" w:rsidR="002C3B97" w:rsidRPr="00DE7BC0" w:rsidRDefault="00322E1C" w:rsidP="008A3AEE">
            <w:pPr>
              <w:pStyle w:val="acctmergecolhdg"/>
              <w:spacing w:line="240" w:lineRule="auto"/>
              <w:ind w:left="-105" w:right="-203" w:firstLine="22"/>
              <w:rPr>
                <w:rFonts w:cs="Times New Roman"/>
                <w:szCs w:val="22"/>
              </w:rPr>
            </w:pPr>
            <w:r w:rsidRPr="00DE7BC0">
              <w:rPr>
                <w:rFonts w:cs="Times New Roman"/>
                <w:szCs w:val="22"/>
              </w:rPr>
              <w:t xml:space="preserve">Financial statements in which </w:t>
            </w:r>
          </w:p>
          <w:p w14:paraId="3AB43E14" w14:textId="10ACC0B6" w:rsidR="00322E1C" w:rsidRPr="00DE7BC0" w:rsidRDefault="00322E1C" w:rsidP="008A3AEE">
            <w:pPr>
              <w:pStyle w:val="acctmergecolhdg"/>
              <w:spacing w:line="240" w:lineRule="auto"/>
              <w:ind w:left="-105" w:right="-203" w:firstLine="22"/>
              <w:rPr>
                <w:rFonts w:cs="Times New Roman"/>
                <w:szCs w:val="22"/>
                <w:cs/>
              </w:rPr>
            </w:pPr>
            <w:r w:rsidRPr="00DE7BC0">
              <w:rPr>
                <w:rFonts w:cs="Times New Roman"/>
                <w:szCs w:val="22"/>
              </w:rPr>
              <w:t>the equity method is applied/</w:t>
            </w:r>
            <w:r w:rsidR="00785D6A" w:rsidRPr="00DE7BC0">
              <w:rPr>
                <w:rFonts w:cs="Times New Roman"/>
                <w:szCs w:val="22"/>
              </w:rPr>
              <w:br/>
            </w:r>
            <w:r w:rsidRPr="00DE7BC0">
              <w:rPr>
                <w:rFonts w:cs="Times New Roman"/>
                <w:szCs w:val="22"/>
              </w:rPr>
              <w:t>Separate financial statement</w:t>
            </w:r>
            <w:r w:rsidR="00C964F1" w:rsidRPr="00DE7BC0">
              <w:rPr>
                <w:rFonts w:cs="Times New Roman"/>
                <w:szCs w:val="22"/>
              </w:rPr>
              <w:t>s</w:t>
            </w:r>
          </w:p>
        </w:tc>
      </w:tr>
      <w:tr w:rsidR="002C3B97" w:rsidRPr="00DE7BC0" w14:paraId="39C1245E" w14:textId="77777777" w:rsidTr="0018771A">
        <w:trPr>
          <w:trHeight w:val="68"/>
        </w:trPr>
        <w:tc>
          <w:tcPr>
            <w:tcW w:w="5760" w:type="dxa"/>
          </w:tcPr>
          <w:p w14:paraId="311AC327" w14:textId="77777777" w:rsidR="002C3B97" w:rsidRPr="00DE7BC0" w:rsidRDefault="002C3B97"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20" w:type="dxa"/>
          </w:tcPr>
          <w:p w14:paraId="6ABD8183" w14:textId="3BC2C358" w:rsidR="002C3B97" w:rsidRPr="00DE7BC0" w:rsidRDefault="002C3B97" w:rsidP="002C3B97">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DE7BC0">
              <w:rPr>
                <w:rFonts w:ascii="Times New Roman" w:hAnsi="Times New Roman" w:cs="Times New Roman"/>
                <w:color w:val="000000"/>
                <w:sz w:val="22"/>
                <w:szCs w:val="22"/>
              </w:rPr>
              <w:t xml:space="preserve">30 June </w:t>
            </w:r>
          </w:p>
        </w:tc>
        <w:tc>
          <w:tcPr>
            <w:tcW w:w="270" w:type="dxa"/>
          </w:tcPr>
          <w:p w14:paraId="031E7056" w14:textId="77777777" w:rsidR="002C3B97" w:rsidRPr="00DE7BC0" w:rsidRDefault="002C3B97" w:rsidP="002C3B97">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p>
        </w:tc>
        <w:tc>
          <w:tcPr>
            <w:tcW w:w="1710" w:type="dxa"/>
          </w:tcPr>
          <w:p w14:paraId="41C83C61" w14:textId="39CCCE27" w:rsidR="002C3B97" w:rsidRPr="00DE7BC0" w:rsidRDefault="002C3B97" w:rsidP="002C3B97">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sidRPr="00DE7BC0">
              <w:rPr>
                <w:rFonts w:ascii="Times New Roman" w:hAnsi="Times New Roman" w:cs="Times New Roman"/>
                <w:color w:val="000000"/>
                <w:sz w:val="22"/>
                <w:szCs w:val="22"/>
              </w:rPr>
              <w:t>31 March</w:t>
            </w:r>
          </w:p>
        </w:tc>
      </w:tr>
      <w:tr w:rsidR="002C3B97" w:rsidRPr="00DE7BC0" w14:paraId="085B3283" w14:textId="77777777" w:rsidTr="0018771A">
        <w:trPr>
          <w:trHeight w:val="68"/>
        </w:trPr>
        <w:tc>
          <w:tcPr>
            <w:tcW w:w="5760" w:type="dxa"/>
          </w:tcPr>
          <w:p w14:paraId="32794155" w14:textId="77777777" w:rsidR="002C3B97" w:rsidRPr="00DE7BC0" w:rsidRDefault="002C3B97"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20" w:type="dxa"/>
          </w:tcPr>
          <w:p w14:paraId="70CC17D8" w14:textId="24CC8194" w:rsidR="002C3B97" w:rsidRPr="00DE7BC0" w:rsidRDefault="002C3B97" w:rsidP="002C3B97">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DE7BC0">
              <w:rPr>
                <w:rFonts w:ascii="Times New Roman" w:hAnsi="Times New Roman" w:cs="Times New Roman"/>
                <w:color w:val="000000"/>
                <w:sz w:val="22"/>
                <w:szCs w:val="22"/>
              </w:rPr>
              <w:t>202</w:t>
            </w:r>
            <w:r w:rsidR="00AF0677">
              <w:rPr>
                <w:rFonts w:ascii="Times New Roman" w:hAnsi="Times New Roman" w:cs="Times New Roman"/>
                <w:color w:val="000000"/>
                <w:sz w:val="22"/>
                <w:szCs w:val="22"/>
              </w:rPr>
              <w:t>3</w:t>
            </w:r>
          </w:p>
        </w:tc>
        <w:tc>
          <w:tcPr>
            <w:tcW w:w="270" w:type="dxa"/>
          </w:tcPr>
          <w:p w14:paraId="60BB9BA0" w14:textId="77777777" w:rsidR="002C3B97" w:rsidRPr="00DE7BC0" w:rsidRDefault="002C3B97" w:rsidP="002C3B97">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p>
        </w:tc>
        <w:tc>
          <w:tcPr>
            <w:tcW w:w="1710" w:type="dxa"/>
          </w:tcPr>
          <w:p w14:paraId="184E212B" w14:textId="79FA1CFE" w:rsidR="002C3B97" w:rsidRPr="00DE7BC0" w:rsidRDefault="002C3B97" w:rsidP="002C3B97">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sidRPr="00DE7BC0">
              <w:rPr>
                <w:rFonts w:ascii="Times New Roman" w:hAnsi="Times New Roman" w:cs="Times New Roman"/>
                <w:color w:val="000000"/>
                <w:sz w:val="22"/>
                <w:szCs w:val="22"/>
              </w:rPr>
              <w:t>202</w:t>
            </w:r>
            <w:r w:rsidR="00932918">
              <w:rPr>
                <w:rFonts w:ascii="Times New Roman" w:hAnsi="Times New Roman" w:cs="Times New Roman"/>
                <w:color w:val="000000"/>
                <w:sz w:val="22"/>
                <w:szCs w:val="22"/>
              </w:rPr>
              <w:t>3</w:t>
            </w:r>
          </w:p>
        </w:tc>
      </w:tr>
      <w:tr w:rsidR="002C3B97" w:rsidRPr="00DE7BC0" w14:paraId="4B7C0A7E" w14:textId="77777777" w:rsidTr="0018771A">
        <w:tc>
          <w:tcPr>
            <w:tcW w:w="5760" w:type="dxa"/>
          </w:tcPr>
          <w:p w14:paraId="2DAD6E6F" w14:textId="77777777" w:rsidR="002C3B97" w:rsidRPr="00DE7BC0" w:rsidRDefault="002C3B97"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3600" w:type="dxa"/>
            <w:gridSpan w:val="3"/>
            <w:vAlign w:val="bottom"/>
          </w:tcPr>
          <w:p w14:paraId="71725D8E" w14:textId="77777777" w:rsidR="002C3B97" w:rsidRPr="00DE7BC0" w:rsidRDefault="002C3B97" w:rsidP="002C3B97">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i/>
                <w:iCs/>
                <w:sz w:val="22"/>
                <w:szCs w:val="22"/>
              </w:rPr>
            </w:pPr>
            <w:r w:rsidRPr="00DE7BC0">
              <w:rPr>
                <w:rFonts w:ascii="Times New Roman" w:hAnsi="Times New Roman" w:cs="Times New Roman"/>
                <w:i/>
                <w:iCs/>
                <w:sz w:val="22"/>
                <w:szCs w:val="22"/>
                <w:cs/>
              </w:rPr>
              <w:t>(</w:t>
            </w:r>
            <w:r w:rsidRPr="00DE7BC0">
              <w:rPr>
                <w:rFonts w:ascii="Times New Roman" w:hAnsi="Times New Roman" w:cs="Times New Roman"/>
                <w:i/>
                <w:iCs/>
                <w:sz w:val="22"/>
                <w:szCs w:val="22"/>
              </w:rPr>
              <w:t>in thousand Baht</w:t>
            </w:r>
            <w:r w:rsidRPr="00DE7BC0">
              <w:rPr>
                <w:rFonts w:ascii="Times New Roman" w:hAnsi="Times New Roman" w:cs="Times New Roman"/>
                <w:i/>
                <w:iCs/>
                <w:sz w:val="22"/>
                <w:szCs w:val="22"/>
                <w:cs/>
              </w:rPr>
              <w:t>)</w:t>
            </w:r>
          </w:p>
        </w:tc>
      </w:tr>
      <w:tr w:rsidR="002C3B97" w:rsidRPr="00DE7BC0" w14:paraId="307A6EE5" w14:textId="77777777" w:rsidTr="0018771A">
        <w:trPr>
          <w:trHeight w:val="68"/>
        </w:trPr>
        <w:tc>
          <w:tcPr>
            <w:tcW w:w="5760" w:type="dxa"/>
          </w:tcPr>
          <w:p w14:paraId="70AB71FE" w14:textId="77777777" w:rsidR="002C3B97" w:rsidRPr="00DE7BC0" w:rsidRDefault="002C3B97"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DE7BC0">
              <w:rPr>
                <w:rFonts w:ascii="Times New Roman" w:hAnsi="Times New Roman" w:cs="Times New Roman"/>
                <w:b/>
                <w:bCs/>
                <w:sz w:val="22"/>
                <w:szCs w:val="22"/>
              </w:rPr>
              <w:t>Equity instruments</w:t>
            </w:r>
          </w:p>
        </w:tc>
        <w:tc>
          <w:tcPr>
            <w:tcW w:w="1620" w:type="dxa"/>
          </w:tcPr>
          <w:p w14:paraId="7C40FE87" w14:textId="77777777" w:rsidR="002C3B97" w:rsidRPr="00DE7BC0" w:rsidRDefault="002C3B97"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b/>
                <w:bCs/>
                <w:sz w:val="22"/>
                <w:szCs w:val="22"/>
              </w:rPr>
            </w:pPr>
          </w:p>
        </w:tc>
        <w:tc>
          <w:tcPr>
            <w:tcW w:w="270" w:type="dxa"/>
          </w:tcPr>
          <w:p w14:paraId="6471788D" w14:textId="77777777" w:rsidR="002C3B97" w:rsidRPr="00DE7BC0" w:rsidRDefault="002C3B97"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vAlign w:val="bottom"/>
          </w:tcPr>
          <w:p w14:paraId="702AAEA2" w14:textId="77777777" w:rsidR="002C3B97" w:rsidRPr="00DE7BC0" w:rsidRDefault="002C3B97"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r>
      <w:tr w:rsidR="002C3B97" w:rsidRPr="00DE7BC0" w14:paraId="59E12C41" w14:textId="77777777" w:rsidTr="0018771A">
        <w:tc>
          <w:tcPr>
            <w:tcW w:w="5760" w:type="dxa"/>
          </w:tcPr>
          <w:p w14:paraId="63FD0C59" w14:textId="77777777" w:rsidR="002C3B97" w:rsidRPr="00DE7BC0" w:rsidRDefault="002C3B97"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DE7BC0">
              <w:rPr>
                <w:rFonts w:ascii="Times New Roman" w:hAnsi="Times New Roman" w:cs="Times New Roman"/>
                <w:i/>
                <w:iCs/>
                <w:sz w:val="22"/>
                <w:szCs w:val="22"/>
              </w:rPr>
              <w:t>Global Depository Receipts</w:t>
            </w:r>
            <w:r w:rsidRPr="00DE7BC0">
              <w:rPr>
                <w:rFonts w:ascii="Times New Roman" w:hAnsi="Times New Roman" w:cs="Times New Roman"/>
                <w:i/>
                <w:iCs/>
                <w:sz w:val="22"/>
                <w:szCs w:val="22"/>
                <w:cs/>
              </w:rPr>
              <w:t xml:space="preserve"> </w:t>
            </w:r>
            <w:r w:rsidRPr="00DE7BC0">
              <w:rPr>
                <w:rFonts w:ascii="Times New Roman" w:hAnsi="Times New Roman" w:cs="Times New Roman"/>
                <w:i/>
                <w:iCs/>
                <w:sz w:val="22"/>
                <w:szCs w:val="22"/>
              </w:rPr>
              <w:t>- (GDRs)</w:t>
            </w:r>
            <w:r w:rsidRPr="00DE7BC0">
              <w:rPr>
                <w:rFonts w:ascii="Times New Roman" w:hAnsi="Times New Roman" w:cs="Times New Roman"/>
                <w:i/>
                <w:iCs/>
                <w:sz w:val="22"/>
                <w:szCs w:val="22"/>
                <w:cs/>
              </w:rPr>
              <w:t xml:space="preserve"> </w:t>
            </w:r>
            <w:r w:rsidRPr="00DE7BC0">
              <w:rPr>
                <w:rFonts w:ascii="Times New Roman" w:hAnsi="Times New Roman" w:cs="Times New Roman"/>
                <w:i/>
                <w:iCs/>
                <w:sz w:val="22"/>
                <w:szCs w:val="22"/>
              </w:rPr>
              <w:t>- related parties</w:t>
            </w:r>
          </w:p>
        </w:tc>
        <w:tc>
          <w:tcPr>
            <w:tcW w:w="1620" w:type="dxa"/>
            <w:vAlign w:val="bottom"/>
          </w:tcPr>
          <w:p w14:paraId="7DCFA545" w14:textId="77777777" w:rsidR="002C3B97" w:rsidRPr="00DE7BC0" w:rsidRDefault="002C3B97"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sz w:val="22"/>
                <w:szCs w:val="22"/>
              </w:rPr>
            </w:pPr>
          </w:p>
        </w:tc>
        <w:tc>
          <w:tcPr>
            <w:tcW w:w="270" w:type="dxa"/>
          </w:tcPr>
          <w:p w14:paraId="22043A56" w14:textId="77777777" w:rsidR="002C3B97" w:rsidRPr="00DE7BC0" w:rsidRDefault="002C3B97"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173EA8DF" w14:textId="77777777" w:rsidR="002C3B97" w:rsidRPr="00DE7BC0" w:rsidRDefault="002C3B97"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r>
      <w:tr w:rsidR="00C24BA5" w:rsidRPr="00DE7BC0" w14:paraId="17CB6266" w14:textId="77777777" w:rsidTr="0018771A">
        <w:trPr>
          <w:trHeight w:val="68"/>
        </w:trPr>
        <w:tc>
          <w:tcPr>
            <w:tcW w:w="5760" w:type="dxa"/>
          </w:tcPr>
          <w:p w14:paraId="2E6BB120" w14:textId="77777777" w:rsidR="00C24BA5" w:rsidRPr="00DE7BC0" w:rsidRDefault="00C24BA5" w:rsidP="00C24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Grasim Industries Limited</w:t>
            </w:r>
          </w:p>
        </w:tc>
        <w:tc>
          <w:tcPr>
            <w:tcW w:w="1620" w:type="dxa"/>
            <w:shd w:val="clear" w:color="auto" w:fill="auto"/>
            <w:vAlign w:val="bottom"/>
          </w:tcPr>
          <w:p w14:paraId="7476E799" w14:textId="26B1DAC3" w:rsidR="00C24BA5" w:rsidRPr="00F604F3" w:rsidRDefault="003344A9" w:rsidP="00F604F3">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1,123,859</w:t>
            </w:r>
          </w:p>
        </w:tc>
        <w:tc>
          <w:tcPr>
            <w:tcW w:w="270" w:type="dxa"/>
          </w:tcPr>
          <w:p w14:paraId="109FC3A8" w14:textId="77777777" w:rsidR="00C24BA5" w:rsidRPr="00DE7BC0" w:rsidRDefault="00C24BA5" w:rsidP="00C24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5C21CD3C" w14:textId="43C295E0" w:rsidR="00C24BA5" w:rsidRPr="00F604F3" w:rsidRDefault="00C24BA5" w:rsidP="00F604F3">
            <w:pPr>
              <w:pStyle w:val="a0"/>
              <w:ind w:right="78"/>
              <w:rPr>
                <w:rFonts w:ascii="Times New Roman" w:hAnsi="Times New Roman" w:cs="Times New Roman"/>
                <w:lang w:val="en-US"/>
              </w:rPr>
            </w:pPr>
            <w:r w:rsidRPr="00F604F3">
              <w:rPr>
                <w:rFonts w:ascii="Times New Roman" w:hAnsi="Times New Roman" w:cs="Times New Roman"/>
                <w:lang w:val="en-US"/>
              </w:rPr>
              <w:t>1,123,859</w:t>
            </w:r>
          </w:p>
        </w:tc>
      </w:tr>
      <w:tr w:rsidR="00C24BA5" w:rsidRPr="00DE7BC0" w14:paraId="48D01484" w14:textId="77777777" w:rsidTr="0018771A">
        <w:tc>
          <w:tcPr>
            <w:tcW w:w="5760" w:type="dxa"/>
          </w:tcPr>
          <w:p w14:paraId="708A903C" w14:textId="77777777" w:rsidR="00C24BA5" w:rsidRPr="00DE7BC0" w:rsidRDefault="00C24BA5" w:rsidP="00C24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DE7BC0">
              <w:rPr>
                <w:rFonts w:ascii="Times New Roman" w:hAnsi="Times New Roman" w:cs="Times New Roman"/>
                <w:sz w:val="22"/>
                <w:szCs w:val="22"/>
              </w:rPr>
              <w:t>UltraTech Cement Limited</w:t>
            </w:r>
          </w:p>
        </w:tc>
        <w:tc>
          <w:tcPr>
            <w:tcW w:w="1620" w:type="dxa"/>
            <w:shd w:val="clear" w:color="auto" w:fill="auto"/>
            <w:vAlign w:val="bottom"/>
          </w:tcPr>
          <w:p w14:paraId="0ECC3BF2" w14:textId="397CB57E" w:rsidR="00C24BA5" w:rsidRPr="00F604F3" w:rsidRDefault="003344A9" w:rsidP="00F604F3">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71,832</w:t>
            </w:r>
          </w:p>
        </w:tc>
        <w:tc>
          <w:tcPr>
            <w:tcW w:w="270" w:type="dxa"/>
          </w:tcPr>
          <w:p w14:paraId="4C2466FD" w14:textId="77777777" w:rsidR="00C24BA5" w:rsidRPr="00DE7BC0" w:rsidRDefault="00C24BA5" w:rsidP="00C24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2B8FDAF8" w14:textId="58108030" w:rsidR="00C24BA5" w:rsidRPr="00F604F3" w:rsidRDefault="00C24BA5" w:rsidP="00F604F3">
            <w:pPr>
              <w:pStyle w:val="a0"/>
              <w:ind w:right="78"/>
              <w:rPr>
                <w:rFonts w:ascii="Times New Roman" w:hAnsi="Times New Roman" w:cs="Times New Roman"/>
                <w:lang w:val="en-US"/>
              </w:rPr>
            </w:pPr>
            <w:r w:rsidRPr="00F604F3">
              <w:rPr>
                <w:rFonts w:ascii="Times New Roman" w:hAnsi="Times New Roman" w:cs="Times New Roman"/>
                <w:lang w:val="en-US"/>
              </w:rPr>
              <w:t>71,832</w:t>
            </w:r>
          </w:p>
        </w:tc>
      </w:tr>
      <w:tr w:rsidR="00C24BA5" w:rsidRPr="00DE7BC0" w14:paraId="514957E3" w14:textId="77777777" w:rsidTr="0018771A">
        <w:tc>
          <w:tcPr>
            <w:tcW w:w="5760" w:type="dxa"/>
          </w:tcPr>
          <w:p w14:paraId="71AFDD2C" w14:textId="77777777" w:rsidR="00C24BA5" w:rsidRPr="00DE7BC0" w:rsidRDefault="00C24BA5" w:rsidP="00C24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Aditya Birla Capital Limited</w:t>
            </w:r>
          </w:p>
        </w:tc>
        <w:tc>
          <w:tcPr>
            <w:tcW w:w="1620" w:type="dxa"/>
            <w:shd w:val="clear" w:color="auto" w:fill="auto"/>
            <w:vAlign w:val="bottom"/>
          </w:tcPr>
          <w:p w14:paraId="02C4DD4B" w14:textId="26900A7B" w:rsidR="00C24BA5" w:rsidRPr="00F604F3" w:rsidRDefault="003344A9" w:rsidP="00F604F3">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6,448</w:t>
            </w:r>
          </w:p>
        </w:tc>
        <w:tc>
          <w:tcPr>
            <w:tcW w:w="270" w:type="dxa"/>
          </w:tcPr>
          <w:p w14:paraId="556A46E9" w14:textId="77777777" w:rsidR="00C24BA5" w:rsidRPr="00DE7BC0" w:rsidRDefault="00C24BA5" w:rsidP="00C24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692F291E" w14:textId="5DC134B9" w:rsidR="00C24BA5" w:rsidRPr="00F604F3" w:rsidRDefault="00C24BA5" w:rsidP="00F604F3">
            <w:pPr>
              <w:pStyle w:val="a0"/>
              <w:ind w:right="78"/>
              <w:rPr>
                <w:rFonts w:ascii="Times New Roman" w:hAnsi="Times New Roman" w:cs="Times New Roman"/>
                <w:lang w:val="en-US"/>
              </w:rPr>
            </w:pPr>
            <w:r w:rsidRPr="00F604F3">
              <w:rPr>
                <w:rFonts w:ascii="Times New Roman" w:hAnsi="Times New Roman" w:cs="Times New Roman"/>
                <w:lang w:val="en-US"/>
              </w:rPr>
              <w:t>6,448</w:t>
            </w:r>
          </w:p>
        </w:tc>
      </w:tr>
      <w:tr w:rsidR="00C24BA5" w:rsidRPr="00DE7BC0" w14:paraId="0E601F54" w14:textId="77777777" w:rsidTr="0018771A">
        <w:tc>
          <w:tcPr>
            <w:tcW w:w="5760" w:type="dxa"/>
          </w:tcPr>
          <w:p w14:paraId="05BD8033" w14:textId="77777777" w:rsidR="00C24BA5" w:rsidRPr="00DE7BC0" w:rsidRDefault="00C24BA5" w:rsidP="00C24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DE7BC0">
              <w:rPr>
                <w:rFonts w:ascii="Times New Roman" w:hAnsi="Times New Roman" w:cs="Times New Roman"/>
                <w:i/>
                <w:iCs/>
                <w:sz w:val="22"/>
                <w:szCs w:val="22"/>
              </w:rPr>
              <w:t>Ordinary shares - related parties</w:t>
            </w:r>
          </w:p>
        </w:tc>
        <w:tc>
          <w:tcPr>
            <w:tcW w:w="1620" w:type="dxa"/>
            <w:shd w:val="clear" w:color="auto" w:fill="auto"/>
            <w:vAlign w:val="bottom"/>
          </w:tcPr>
          <w:p w14:paraId="51EBEB1C" w14:textId="77777777" w:rsidR="00C24BA5" w:rsidRPr="00F604F3" w:rsidRDefault="00C24BA5" w:rsidP="00F604F3">
            <w:pPr>
              <w:pStyle w:val="a0"/>
              <w:tabs>
                <w:tab w:val="decimal" w:pos="522"/>
              </w:tabs>
              <w:ind w:right="72"/>
              <w:rPr>
                <w:rFonts w:ascii="Times New Roman" w:hAnsi="Times New Roman" w:cs="Times New Roman"/>
                <w:lang w:val="en-US"/>
              </w:rPr>
            </w:pPr>
          </w:p>
        </w:tc>
        <w:tc>
          <w:tcPr>
            <w:tcW w:w="270" w:type="dxa"/>
          </w:tcPr>
          <w:p w14:paraId="62A76F0E" w14:textId="77777777" w:rsidR="00C24BA5" w:rsidRPr="00DE7BC0" w:rsidRDefault="00C24BA5" w:rsidP="00C24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4C5C5CC7" w14:textId="77777777" w:rsidR="00C24BA5" w:rsidRPr="00F604F3" w:rsidRDefault="00C24BA5" w:rsidP="00F604F3">
            <w:pPr>
              <w:pStyle w:val="a0"/>
              <w:ind w:right="78"/>
              <w:rPr>
                <w:rFonts w:ascii="Times New Roman" w:hAnsi="Times New Roman" w:cs="Times New Roman"/>
                <w:lang w:val="en-US"/>
              </w:rPr>
            </w:pPr>
          </w:p>
        </w:tc>
      </w:tr>
      <w:tr w:rsidR="003344A9" w:rsidRPr="00DE7BC0" w14:paraId="6D805B7F" w14:textId="77777777" w:rsidTr="0018771A">
        <w:tc>
          <w:tcPr>
            <w:tcW w:w="5760" w:type="dxa"/>
          </w:tcPr>
          <w:p w14:paraId="189E959C" w14:textId="77777777" w:rsidR="003344A9" w:rsidRPr="00E31A6D"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r w:rsidRPr="00DE7BC0">
              <w:rPr>
                <w:rFonts w:ascii="Times New Roman" w:hAnsi="Times New Roman" w:cs="Times New Roman"/>
                <w:sz w:val="22"/>
                <w:szCs w:val="22"/>
              </w:rPr>
              <w:t>Indo-Thai Synthetics Co., Ltd.</w:t>
            </w:r>
          </w:p>
        </w:tc>
        <w:tc>
          <w:tcPr>
            <w:tcW w:w="1620" w:type="dxa"/>
            <w:shd w:val="clear" w:color="auto" w:fill="auto"/>
            <w:vAlign w:val="bottom"/>
          </w:tcPr>
          <w:p w14:paraId="16DE4F13" w14:textId="4068CC02" w:rsidR="003344A9" w:rsidRPr="00F604F3" w:rsidRDefault="003344A9" w:rsidP="00F604F3">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42,174</w:t>
            </w:r>
          </w:p>
        </w:tc>
        <w:tc>
          <w:tcPr>
            <w:tcW w:w="270" w:type="dxa"/>
          </w:tcPr>
          <w:p w14:paraId="698C57BA"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480E73E1" w14:textId="0C128942" w:rsidR="003344A9" w:rsidRPr="00F604F3" w:rsidRDefault="003344A9" w:rsidP="00F604F3">
            <w:pPr>
              <w:pStyle w:val="a0"/>
              <w:ind w:right="78"/>
              <w:rPr>
                <w:rFonts w:ascii="Times New Roman" w:hAnsi="Times New Roman" w:cs="Times New Roman"/>
                <w:lang w:val="en-US"/>
              </w:rPr>
            </w:pPr>
            <w:r w:rsidRPr="00F604F3">
              <w:rPr>
                <w:rFonts w:ascii="Times New Roman" w:hAnsi="Times New Roman" w:cs="Times New Roman"/>
                <w:lang w:val="en-US"/>
              </w:rPr>
              <w:t>42,174</w:t>
            </w:r>
          </w:p>
        </w:tc>
      </w:tr>
      <w:tr w:rsidR="003344A9" w:rsidRPr="00DE7BC0" w14:paraId="5A7B3D80" w14:textId="77777777" w:rsidTr="0018771A">
        <w:trPr>
          <w:trHeight w:val="170"/>
        </w:trPr>
        <w:tc>
          <w:tcPr>
            <w:tcW w:w="5760" w:type="dxa"/>
          </w:tcPr>
          <w:p w14:paraId="644E5C4B" w14:textId="77777777" w:rsidR="003344A9" w:rsidRPr="00635DC5"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r w:rsidRPr="00DE7BC0">
              <w:rPr>
                <w:rFonts w:ascii="Times New Roman" w:hAnsi="Times New Roman" w:cs="Times New Roman"/>
                <w:sz w:val="22"/>
                <w:szCs w:val="22"/>
              </w:rPr>
              <w:t>Alexandria Fiber Co., S.A.E.</w:t>
            </w:r>
            <w:r w:rsidRPr="00DE7BC0">
              <w:rPr>
                <w:rFonts w:ascii="Times New Roman" w:hAnsi="Times New Roman" w:cs="Times New Roman"/>
                <w:sz w:val="22"/>
                <w:szCs w:val="22"/>
                <w:cs/>
              </w:rPr>
              <w:t xml:space="preserve"> </w:t>
            </w:r>
          </w:p>
        </w:tc>
        <w:tc>
          <w:tcPr>
            <w:tcW w:w="1620" w:type="dxa"/>
            <w:shd w:val="clear" w:color="auto" w:fill="auto"/>
          </w:tcPr>
          <w:p w14:paraId="2D378FD3" w14:textId="0F673AA0" w:rsidR="003344A9" w:rsidRPr="00F604F3" w:rsidRDefault="003344A9" w:rsidP="00F604F3">
            <w:pPr>
              <w:pStyle w:val="a0"/>
              <w:tabs>
                <w:tab w:val="decimal" w:pos="522"/>
              </w:tabs>
              <w:ind w:right="72"/>
              <w:rPr>
                <w:rFonts w:ascii="Times New Roman" w:hAnsi="Times New Roman" w:cs="Times New Roman"/>
                <w:cs/>
                <w:lang w:val="en-US"/>
              </w:rPr>
            </w:pPr>
            <w:r w:rsidRPr="00F604F3">
              <w:rPr>
                <w:rFonts w:ascii="Times New Roman" w:hAnsi="Times New Roman" w:cs="Times New Roman"/>
                <w:lang w:val="en-US"/>
              </w:rPr>
              <w:t>266,794</w:t>
            </w:r>
          </w:p>
        </w:tc>
        <w:tc>
          <w:tcPr>
            <w:tcW w:w="270" w:type="dxa"/>
          </w:tcPr>
          <w:p w14:paraId="47955EAE"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tcPr>
          <w:p w14:paraId="485E088F" w14:textId="3E2857F5" w:rsidR="003344A9" w:rsidRPr="00F604F3" w:rsidRDefault="003344A9" w:rsidP="00F604F3">
            <w:pPr>
              <w:pStyle w:val="a0"/>
              <w:ind w:right="78"/>
              <w:rPr>
                <w:rFonts w:ascii="Times New Roman" w:hAnsi="Times New Roman" w:cs="Times New Roman"/>
                <w:cs/>
                <w:lang w:val="en-US"/>
              </w:rPr>
            </w:pPr>
            <w:r w:rsidRPr="00F604F3">
              <w:rPr>
                <w:rFonts w:ascii="Times New Roman" w:hAnsi="Times New Roman" w:cs="Times New Roman"/>
                <w:lang w:val="en-US"/>
              </w:rPr>
              <w:t>266,794</w:t>
            </w:r>
          </w:p>
        </w:tc>
      </w:tr>
      <w:tr w:rsidR="003344A9" w:rsidRPr="00DE7BC0" w14:paraId="1EE55EE5" w14:textId="77777777" w:rsidTr="0018771A">
        <w:tc>
          <w:tcPr>
            <w:tcW w:w="5760" w:type="dxa"/>
          </w:tcPr>
          <w:p w14:paraId="44F33263"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DE7BC0">
              <w:rPr>
                <w:rFonts w:ascii="Times New Roman" w:hAnsi="Times New Roman" w:cs="Times New Roman"/>
                <w:sz w:val="22"/>
                <w:szCs w:val="22"/>
              </w:rPr>
              <w:t>Thai Peroxide Co., Ltd.</w:t>
            </w:r>
          </w:p>
        </w:tc>
        <w:tc>
          <w:tcPr>
            <w:tcW w:w="1620" w:type="dxa"/>
            <w:tcBorders>
              <w:bottom w:val="single" w:sz="4" w:space="0" w:color="auto"/>
            </w:tcBorders>
            <w:shd w:val="clear" w:color="auto" w:fill="auto"/>
            <w:vAlign w:val="bottom"/>
          </w:tcPr>
          <w:p w14:paraId="40E0E678" w14:textId="0640D40F" w:rsidR="003344A9" w:rsidRPr="00F604F3" w:rsidRDefault="003344A9" w:rsidP="00F604F3">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20</w:t>
            </w:r>
          </w:p>
        </w:tc>
        <w:tc>
          <w:tcPr>
            <w:tcW w:w="270" w:type="dxa"/>
          </w:tcPr>
          <w:p w14:paraId="0EF64FA8"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tcBorders>
              <w:bottom w:val="single" w:sz="4" w:space="0" w:color="auto"/>
            </w:tcBorders>
            <w:vAlign w:val="bottom"/>
          </w:tcPr>
          <w:p w14:paraId="1A5A8D24" w14:textId="2CC32793" w:rsidR="003344A9" w:rsidRPr="00F604F3" w:rsidRDefault="003344A9" w:rsidP="00F604F3">
            <w:pPr>
              <w:pStyle w:val="a0"/>
              <w:ind w:right="78"/>
              <w:rPr>
                <w:rFonts w:ascii="Times New Roman" w:hAnsi="Times New Roman" w:cs="Times New Roman"/>
                <w:lang w:val="en-US"/>
              </w:rPr>
            </w:pPr>
            <w:r w:rsidRPr="00F604F3">
              <w:rPr>
                <w:rFonts w:ascii="Times New Roman" w:hAnsi="Times New Roman" w:cs="Times New Roman"/>
                <w:lang w:val="en-US"/>
              </w:rPr>
              <w:t>20</w:t>
            </w:r>
          </w:p>
        </w:tc>
      </w:tr>
      <w:tr w:rsidR="003344A9" w:rsidRPr="00DE7BC0" w14:paraId="332B42D0" w14:textId="77777777" w:rsidTr="0018771A">
        <w:trPr>
          <w:trHeight w:val="181"/>
        </w:trPr>
        <w:tc>
          <w:tcPr>
            <w:tcW w:w="5760" w:type="dxa"/>
          </w:tcPr>
          <w:p w14:paraId="60762F3C" w14:textId="77777777" w:rsidR="003344A9" w:rsidRPr="009714BF"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b/>
                <w:bCs/>
                <w:sz w:val="22"/>
                <w:szCs w:val="22"/>
                <w:cs/>
              </w:rPr>
            </w:pPr>
            <w:r w:rsidRPr="00DE7BC0">
              <w:rPr>
                <w:rFonts w:ascii="Times New Roman" w:hAnsi="Times New Roman" w:cs="Times New Roman"/>
                <w:b/>
                <w:bCs/>
                <w:sz w:val="22"/>
                <w:szCs w:val="22"/>
              </w:rPr>
              <w:t>Total</w:t>
            </w:r>
          </w:p>
        </w:tc>
        <w:tc>
          <w:tcPr>
            <w:tcW w:w="1620" w:type="dxa"/>
            <w:tcBorders>
              <w:top w:val="single" w:sz="4" w:space="0" w:color="auto"/>
              <w:bottom w:val="single" w:sz="4" w:space="0" w:color="auto"/>
            </w:tcBorders>
            <w:shd w:val="clear" w:color="auto" w:fill="auto"/>
            <w:vAlign w:val="bottom"/>
          </w:tcPr>
          <w:p w14:paraId="30FF0BE8" w14:textId="0F0DE3B5" w:rsidR="003344A9" w:rsidRPr="00F604F3" w:rsidRDefault="003344A9" w:rsidP="00F604F3">
            <w:pPr>
              <w:pStyle w:val="a0"/>
              <w:tabs>
                <w:tab w:val="decimal" w:pos="522"/>
              </w:tabs>
              <w:ind w:right="72"/>
              <w:rPr>
                <w:rFonts w:ascii="Times New Roman" w:hAnsi="Times New Roman" w:cs="Times New Roman"/>
                <w:b/>
                <w:bCs/>
                <w:lang w:val="en-US"/>
              </w:rPr>
            </w:pPr>
            <w:r w:rsidRPr="00F604F3">
              <w:rPr>
                <w:rFonts w:ascii="Times New Roman" w:hAnsi="Times New Roman" w:cs="Times New Roman"/>
                <w:b/>
                <w:bCs/>
                <w:lang w:val="en-US"/>
              </w:rPr>
              <w:t>1,511,127</w:t>
            </w:r>
          </w:p>
        </w:tc>
        <w:tc>
          <w:tcPr>
            <w:tcW w:w="270" w:type="dxa"/>
          </w:tcPr>
          <w:p w14:paraId="43788777"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Borders>
              <w:top w:val="single" w:sz="4" w:space="0" w:color="auto"/>
              <w:bottom w:val="single" w:sz="4" w:space="0" w:color="auto"/>
            </w:tcBorders>
            <w:vAlign w:val="bottom"/>
          </w:tcPr>
          <w:p w14:paraId="01F1C550" w14:textId="55D1F683" w:rsidR="003344A9" w:rsidRPr="00F604F3" w:rsidRDefault="003344A9" w:rsidP="00F604F3">
            <w:pPr>
              <w:pStyle w:val="a0"/>
              <w:ind w:right="78"/>
              <w:rPr>
                <w:rFonts w:ascii="Times New Roman" w:hAnsi="Times New Roman" w:cs="Times New Roman"/>
                <w:b/>
                <w:bCs/>
                <w:lang w:val="en-US"/>
              </w:rPr>
            </w:pPr>
            <w:r w:rsidRPr="00F604F3">
              <w:rPr>
                <w:rFonts w:ascii="Times New Roman" w:hAnsi="Times New Roman" w:cs="Times New Roman"/>
                <w:b/>
                <w:bCs/>
                <w:lang w:val="en-US"/>
              </w:rPr>
              <w:t>1,511,127</w:t>
            </w:r>
          </w:p>
        </w:tc>
      </w:tr>
      <w:tr w:rsidR="003344A9" w:rsidRPr="00DE7BC0" w14:paraId="59A3996C" w14:textId="77777777" w:rsidTr="0018771A">
        <w:trPr>
          <w:trHeight w:val="181"/>
        </w:trPr>
        <w:tc>
          <w:tcPr>
            <w:tcW w:w="5760" w:type="dxa"/>
          </w:tcPr>
          <w:p w14:paraId="1DAEFA9C" w14:textId="77777777" w:rsidR="003344A9" w:rsidRPr="005F7F53"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rPr>
            </w:pPr>
          </w:p>
        </w:tc>
        <w:tc>
          <w:tcPr>
            <w:tcW w:w="1620" w:type="dxa"/>
            <w:shd w:val="clear" w:color="auto" w:fill="auto"/>
            <w:vAlign w:val="bottom"/>
          </w:tcPr>
          <w:p w14:paraId="5CD1035E" w14:textId="77777777" w:rsidR="003344A9" w:rsidRPr="00F604F3" w:rsidRDefault="003344A9" w:rsidP="00F604F3">
            <w:pPr>
              <w:pStyle w:val="a0"/>
              <w:tabs>
                <w:tab w:val="decimal" w:pos="522"/>
              </w:tabs>
              <w:ind w:right="72"/>
              <w:rPr>
                <w:rFonts w:ascii="Times New Roman" w:hAnsi="Times New Roman" w:cs="Times New Roman"/>
                <w:lang w:val="en-US"/>
              </w:rPr>
            </w:pPr>
          </w:p>
        </w:tc>
        <w:tc>
          <w:tcPr>
            <w:tcW w:w="270" w:type="dxa"/>
          </w:tcPr>
          <w:p w14:paraId="597B1F0A" w14:textId="77777777" w:rsidR="003344A9" w:rsidRPr="005F7F53"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rPr>
            </w:pPr>
          </w:p>
        </w:tc>
        <w:tc>
          <w:tcPr>
            <w:tcW w:w="1710" w:type="dxa"/>
            <w:vAlign w:val="bottom"/>
          </w:tcPr>
          <w:p w14:paraId="6362A011" w14:textId="77777777" w:rsidR="003344A9" w:rsidRPr="00F604F3" w:rsidRDefault="003344A9" w:rsidP="00F604F3">
            <w:pPr>
              <w:pStyle w:val="a0"/>
              <w:ind w:right="78"/>
              <w:rPr>
                <w:rFonts w:ascii="Times New Roman" w:hAnsi="Times New Roman" w:cs="Times New Roman"/>
                <w:lang w:val="en-US"/>
              </w:rPr>
            </w:pPr>
          </w:p>
        </w:tc>
      </w:tr>
      <w:tr w:rsidR="003344A9" w:rsidRPr="00DE7BC0" w14:paraId="4A57A77A" w14:textId="77777777" w:rsidTr="0018771A">
        <w:tc>
          <w:tcPr>
            <w:tcW w:w="5760" w:type="dxa"/>
          </w:tcPr>
          <w:p w14:paraId="744197A0"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DE7BC0">
              <w:rPr>
                <w:rFonts w:ascii="Times New Roman" w:hAnsi="Times New Roman" w:cs="Times New Roman"/>
                <w:i/>
                <w:iCs/>
                <w:sz w:val="22"/>
                <w:szCs w:val="22"/>
              </w:rPr>
              <w:t xml:space="preserve">Add: </w:t>
            </w:r>
            <w:proofErr w:type="spellStart"/>
            <w:r w:rsidRPr="00DE7BC0">
              <w:rPr>
                <w:rFonts w:ascii="Times New Roman" w:hAnsi="Times New Roman" w:cs="Times New Roman"/>
                <w:sz w:val="22"/>
                <w:szCs w:val="22"/>
              </w:rPr>
              <w:t>Unrealised</w:t>
            </w:r>
            <w:proofErr w:type="spellEnd"/>
            <w:r w:rsidRPr="00DE7BC0">
              <w:rPr>
                <w:rFonts w:ascii="Times New Roman" w:hAnsi="Times New Roman" w:cs="Times New Roman"/>
                <w:sz w:val="22"/>
                <w:szCs w:val="22"/>
              </w:rPr>
              <w:t xml:space="preserve"> gain from changes in fair value</w:t>
            </w:r>
          </w:p>
        </w:tc>
        <w:tc>
          <w:tcPr>
            <w:tcW w:w="1620" w:type="dxa"/>
            <w:shd w:val="clear" w:color="auto" w:fill="auto"/>
            <w:vAlign w:val="bottom"/>
          </w:tcPr>
          <w:p w14:paraId="1362DBB3" w14:textId="77777777" w:rsidR="003344A9" w:rsidRPr="00F604F3" w:rsidRDefault="003344A9" w:rsidP="00F604F3">
            <w:pPr>
              <w:pStyle w:val="a0"/>
              <w:tabs>
                <w:tab w:val="decimal" w:pos="522"/>
              </w:tabs>
              <w:ind w:right="72"/>
              <w:rPr>
                <w:rFonts w:ascii="Times New Roman" w:hAnsi="Times New Roman" w:cs="Times New Roman"/>
                <w:lang w:val="en-US"/>
              </w:rPr>
            </w:pPr>
          </w:p>
        </w:tc>
        <w:tc>
          <w:tcPr>
            <w:tcW w:w="270" w:type="dxa"/>
          </w:tcPr>
          <w:p w14:paraId="52931E32"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70FA3888" w14:textId="77777777" w:rsidR="003344A9" w:rsidRPr="00F604F3" w:rsidRDefault="003344A9" w:rsidP="00F604F3">
            <w:pPr>
              <w:pStyle w:val="a0"/>
              <w:ind w:right="78"/>
              <w:rPr>
                <w:rFonts w:ascii="Times New Roman" w:hAnsi="Times New Roman" w:cs="Times New Roman"/>
                <w:lang w:val="en-US"/>
              </w:rPr>
            </w:pPr>
          </w:p>
        </w:tc>
      </w:tr>
      <w:tr w:rsidR="003344A9" w:rsidRPr="00DE7BC0" w14:paraId="76DEF295" w14:textId="77777777" w:rsidTr="0018771A">
        <w:tc>
          <w:tcPr>
            <w:tcW w:w="5760" w:type="dxa"/>
          </w:tcPr>
          <w:p w14:paraId="1FC0C6B8"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i/>
                <w:iCs/>
                <w:sz w:val="22"/>
                <w:szCs w:val="22"/>
              </w:rPr>
              <w:t xml:space="preserve">         </w:t>
            </w:r>
            <w:r w:rsidRPr="00DE7BC0">
              <w:rPr>
                <w:rFonts w:ascii="Times New Roman" w:hAnsi="Times New Roman" w:cs="Times New Roman"/>
                <w:sz w:val="22"/>
                <w:szCs w:val="22"/>
              </w:rPr>
              <w:t>through other comprehensive income</w:t>
            </w:r>
          </w:p>
        </w:tc>
        <w:tc>
          <w:tcPr>
            <w:tcW w:w="1620" w:type="dxa"/>
            <w:shd w:val="clear" w:color="auto" w:fill="auto"/>
            <w:vAlign w:val="bottom"/>
          </w:tcPr>
          <w:p w14:paraId="41943AB0" w14:textId="079E9DD3" w:rsidR="003344A9" w:rsidRPr="00F604F3" w:rsidRDefault="003344A9" w:rsidP="00F604F3">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3,385,58</w:t>
            </w:r>
            <w:r w:rsidR="008F5D28">
              <w:rPr>
                <w:rFonts w:ascii="Times New Roman" w:hAnsi="Times New Roman" w:cs="Times New Roman"/>
                <w:lang w:val="en-US"/>
              </w:rPr>
              <w:t>2</w:t>
            </w:r>
          </w:p>
        </w:tc>
        <w:tc>
          <w:tcPr>
            <w:tcW w:w="270" w:type="dxa"/>
          </w:tcPr>
          <w:p w14:paraId="6E9C5477"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7E6153F6" w14:textId="591E38E8" w:rsidR="003344A9" w:rsidRPr="00F604F3" w:rsidRDefault="003344A9" w:rsidP="00F604F3">
            <w:pPr>
              <w:pStyle w:val="a0"/>
              <w:ind w:right="78"/>
              <w:rPr>
                <w:rFonts w:ascii="Times New Roman" w:hAnsi="Times New Roman" w:cs="Times New Roman"/>
                <w:lang w:val="en-US"/>
              </w:rPr>
            </w:pPr>
            <w:r w:rsidRPr="00F604F3">
              <w:rPr>
                <w:rFonts w:ascii="Times New Roman" w:hAnsi="Times New Roman" w:cs="Times New Roman"/>
                <w:lang w:val="en-US"/>
              </w:rPr>
              <w:t>2,877,684</w:t>
            </w:r>
          </w:p>
        </w:tc>
      </w:tr>
      <w:tr w:rsidR="003344A9" w:rsidRPr="00DE7BC0" w14:paraId="0878D633" w14:textId="77777777" w:rsidTr="0018771A">
        <w:tc>
          <w:tcPr>
            <w:tcW w:w="5760" w:type="dxa"/>
          </w:tcPr>
          <w:p w14:paraId="620D45D3" w14:textId="77777777" w:rsidR="003344A9" w:rsidRPr="009714BF"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i/>
                <w:iCs/>
                <w:sz w:val="22"/>
                <w:szCs w:val="22"/>
                <w:cs/>
              </w:rPr>
            </w:pPr>
            <w:r w:rsidRPr="00DE7BC0">
              <w:rPr>
                <w:rFonts w:ascii="Times New Roman" w:hAnsi="Times New Roman" w:cs="Times New Roman"/>
                <w:i/>
                <w:iCs/>
                <w:sz w:val="22"/>
                <w:szCs w:val="22"/>
              </w:rPr>
              <w:t xml:space="preserve">Less: </w:t>
            </w:r>
            <w:r w:rsidRPr="00DE7BC0">
              <w:rPr>
                <w:rFonts w:ascii="Times New Roman" w:hAnsi="Times New Roman" w:cs="Times New Roman"/>
                <w:sz w:val="22"/>
                <w:szCs w:val="22"/>
              </w:rPr>
              <w:t>Allowance for impairment loss</w:t>
            </w:r>
          </w:p>
        </w:tc>
        <w:tc>
          <w:tcPr>
            <w:tcW w:w="1620" w:type="dxa"/>
            <w:tcBorders>
              <w:bottom w:val="single" w:sz="4" w:space="0" w:color="auto"/>
            </w:tcBorders>
            <w:shd w:val="clear" w:color="auto" w:fill="auto"/>
            <w:vAlign w:val="bottom"/>
          </w:tcPr>
          <w:p w14:paraId="323C87B2" w14:textId="4FE594A5" w:rsidR="003344A9" w:rsidRPr="00F604F3" w:rsidRDefault="003344A9" w:rsidP="00F604F3">
            <w:pPr>
              <w:pStyle w:val="a0"/>
              <w:tabs>
                <w:tab w:val="decimal" w:pos="522"/>
              </w:tabs>
              <w:ind w:right="0"/>
              <w:rPr>
                <w:rFonts w:ascii="Times New Roman" w:hAnsi="Times New Roman" w:cs="Times New Roman"/>
                <w:lang w:val="en-US"/>
              </w:rPr>
            </w:pPr>
            <w:r w:rsidRPr="00F604F3">
              <w:rPr>
                <w:rFonts w:ascii="Times New Roman" w:hAnsi="Times New Roman" w:cs="Times New Roman"/>
                <w:lang w:val="en-US"/>
              </w:rPr>
              <w:t>(266,794)</w:t>
            </w:r>
          </w:p>
        </w:tc>
        <w:tc>
          <w:tcPr>
            <w:tcW w:w="270" w:type="dxa"/>
          </w:tcPr>
          <w:p w14:paraId="572E7B8C"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tcBorders>
              <w:bottom w:val="single" w:sz="4" w:space="0" w:color="auto"/>
            </w:tcBorders>
            <w:vAlign w:val="bottom"/>
          </w:tcPr>
          <w:p w14:paraId="2D46996E" w14:textId="1F2E3A8E" w:rsidR="003344A9" w:rsidRPr="00F604F3" w:rsidRDefault="003344A9" w:rsidP="00F604F3">
            <w:pPr>
              <w:pStyle w:val="a0"/>
              <w:ind w:right="0"/>
              <w:rPr>
                <w:rFonts w:ascii="Times New Roman" w:hAnsi="Times New Roman" w:cs="Times New Roman"/>
                <w:lang w:val="en-US"/>
              </w:rPr>
            </w:pPr>
            <w:r w:rsidRPr="00F604F3">
              <w:rPr>
                <w:rFonts w:ascii="Times New Roman" w:hAnsi="Times New Roman" w:cs="Times New Roman"/>
                <w:lang w:val="en-US"/>
              </w:rPr>
              <w:t>(266,794)</w:t>
            </w:r>
          </w:p>
        </w:tc>
      </w:tr>
      <w:tr w:rsidR="003344A9" w:rsidRPr="00DE7BC0" w14:paraId="603AE163" w14:textId="77777777" w:rsidTr="0018771A">
        <w:trPr>
          <w:trHeight w:val="262"/>
        </w:trPr>
        <w:tc>
          <w:tcPr>
            <w:tcW w:w="5760" w:type="dxa"/>
          </w:tcPr>
          <w:p w14:paraId="1EBE0FB6"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DE7BC0">
              <w:rPr>
                <w:rFonts w:ascii="Times New Roman" w:hAnsi="Times New Roman" w:cs="Times New Roman"/>
                <w:b/>
                <w:bCs/>
                <w:sz w:val="22"/>
                <w:szCs w:val="22"/>
              </w:rPr>
              <w:t>Fair value</w:t>
            </w:r>
          </w:p>
        </w:tc>
        <w:tc>
          <w:tcPr>
            <w:tcW w:w="1620" w:type="dxa"/>
            <w:tcBorders>
              <w:top w:val="single" w:sz="4" w:space="0" w:color="auto"/>
              <w:bottom w:val="single" w:sz="4" w:space="0" w:color="auto"/>
            </w:tcBorders>
            <w:shd w:val="clear" w:color="auto" w:fill="auto"/>
            <w:vAlign w:val="bottom"/>
          </w:tcPr>
          <w:p w14:paraId="7C6D80E5" w14:textId="450C46B5" w:rsidR="003344A9" w:rsidRPr="00F604F3" w:rsidRDefault="003344A9" w:rsidP="00F604F3">
            <w:pPr>
              <w:pStyle w:val="a0"/>
              <w:tabs>
                <w:tab w:val="decimal" w:pos="522"/>
              </w:tabs>
              <w:ind w:right="72"/>
              <w:rPr>
                <w:rFonts w:ascii="Times New Roman" w:hAnsi="Times New Roman" w:cs="Times New Roman"/>
                <w:b/>
                <w:bCs/>
                <w:lang w:val="en-US"/>
              </w:rPr>
            </w:pPr>
            <w:r w:rsidRPr="00F604F3">
              <w:rPr>
                <w:rFonts w:ascii="Times New Roman" w:hAnsi="Times New Roman" w:cs="Times New Roman"/>
                <w:b/>
                <w:bCs/>
                <w:lang w:val="en-US"/>
              </w:rPr>
              <w:t>3,118,78</w:t>
            </w:r>
            <w:r w:rsidR="008F5D28">
              <w:rPr>
                <w:rFonts w:ascii="Times New Roman" w:hAnsi="Times New Roman" w:cs="Times New Roman"/>
                <w:b/>
                <w:bCs/>
                <w:lang w:val="en-US"/>
              </w:rPr>
              <w:t>8</w:t>
            </w:r>
          </w:p>
        </w:tc>
        <w:tc>
          <w:tcPr>
            <w:tcW w:w="270" w:type="dxa"/>
          </w:tcPr>
          <w:p w14:paraId="0FF6D1D9" w14:textId="77777777" w:rsidR="003344A9" w:rsidRPr="00DE7BC0"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Borders>
              <w:top w:val="single" w:sz="4" w:space="0" w:color="auto"/>
              <w:bottom w:val="single" w:sz="4" w:space="0" w:color="auto"/>
            </w:tcBorders>
            <w:vAlign w:val="bottom"/>
          </w:tcPr>
          <w:p w14:paraId="0ADD20AA" w14:textId="6439EB4F" w:rsidR="003344A9" w:rsidRPr="00F604F3" w:rsidRDefault="003344A9" w:rsidP="00F604F3">
            <w:pPr>
              <w:pStyle w:val="a0"/>
              <w:ind w:right="78"/>
              <w:rPr>
                <w:rFonts w:ascii="Times New Roman" w:hAnsi="Times New Roman" w:cs="Times New Roman"/>
                <w:b/>
                <w:bCs/>
                <w:lang w:val="en-US"/>
              </w:rPr>
            </w:pPr>
            <w:r w:rsidRPr="00F604F3">
              <w:rPr>
                <w:rFonts w:ascii="Times New Roman" w:hAnsi="Times New Roman" w:cs="Times New Roman"/>
                <w:b/>
                <w:bCs/>
                <w:lang w:val="en-US"/>
              </w:rPr>
              <w:t>2,610,890</w:t>
            </w:r>
          </w:p>
        </w:tc>
      </w:tr>
      <w:tr w:rsidR="003344A9" w:rsidRPr="00DE7BC0" w14:paraId="70C33341" w14:textId="77777777" w:rsidTr="0018771A">
        <w:trPr>
          <w:trHeight w:val="58"/>
        </w:trPr>
        <w:tc>
          <w:tcPr>
            <w:tcW w:w="5760" w:type="dxa"/>
          </w:tcPr>
          <w:p w14:paraId="2819CBCF" w14:textId="77777777" w:rsidR="003344A9"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rPr>
            </w:pPr>
          </w:p>
          <w:p w14:paraId="2C10C4BF" w14:textId="77777777" w:rsidR="002D1001" w:rsidRDefault="002D1001"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rPr>
            </w:pPr>
          </w:p>
          <w:p w14:paraId="52A1EDCA" w14:textId="77777777" w:rsidR="002D1001" w:rsidRDefault="002D1001"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rPr>
            </w:pPr>
          </w:p>
          <w:p w14:paraId="23AEAF44" w14:textId="77777777" w:rsidR="002D1001" w:rsidRDefault="002D1001"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rPr>
            </w:pPr>
          </w:p>
          <w:p w14:paraId="657FC6E8" w14:textId="77777777" w:rsidR="002D1001" w:rsidRDefault="002D1001"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rPr>
            </w:pPr>
          </w:p>
          <w:p w14:paraId="4EFBBFCB" w14:textId="77777777" w:rsidR="002D1001" w:rsidRDefault="002D1001"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rPr>
            </w:pPr>
          </w:p>
          <w:p w14:paraId="4DE585AE" w14:textId="71FE9735" w:rsidR="002D1001" w:rsidRPr="005F7F53" w:rsidRDefault="002D1001"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cs/>
              </w:rPr>
            </w:pPr>
          </w:p>
        </w:tc>
        <w:tc>
          <w:tcPr>
            <w:tcW w:w="1620" w:type="dxa"/>
            <w:tcBorders>
              <w:top w:val="single" w:sz="4" w:space="0" w:color="auto"/>
            </w:tcBorders>
            <w:shd w:val="clear" w:color="auto" w:fill="auto"/>
          </w:tcPr>
          <w:p w14:paraId="79464192" w14:textId="77777777" w:rsidR="003344A9" w:rsidRPr="005F7F53"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b/>
                <w:bCs/>
              </w:rPr>
            </w:pPr>
          </w:p>
        </w:tc>
        <w:tc>
          <w:tcPr>
            <w:tcW w:w="270" w:type="dxa"/>
          </w:tcPr>
          <w:p w14:paraId="174E6452" w14:textId="77777777" w:rsidR="003344A9" w:rsidRPr="005F7F53"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rPr>
            </w:pPr>
          </w:p>
        </w:tc>
        <w:tc>
          <w:tcPr>
            <w:tcW w:w="1710" w:type="dxa"/>
            <w:tcBorders>
              <w:top w:val="single" w:sz="4" w:space="0" w:color="auto"/>
            </w:tcBorders>
          </w:tcPr>
          <w:p w14:paraId="356B4F05" w14:textId="77777777" w:rsidR="003344A9" w:rsidRPr="005F7F53" w:rsidRDefault="003344A9" w:rsidP="003344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rPr>
            </w:pPr>
          </w:p>
        </w:tc>
      </w:tr>
      <w:tr w:rsidR="002D1001" w:rsidRPr="00DE7BC0" w14:paraId="2D7CD383" w14:textId="77777777" w:rsidTr="0018771A">
        <w:trPr>
          <w:trHeight w:val="263"/>
        </w:trPr>
        <w:tc>
          <w:tcPr>
            <w:tcW w:w="5760" w:type="dxa"/>
          </w:tcPr>
          <w:p w14:paraId="7F6C16B0"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3600" w:type="dxa"/>
            <w:gridSpan w:val="3"/>
            <w:shd w:val="clear" w:color="auto" w:fill="auto"/>
            <w:vAlign w:val="bottom"/>
          </w:tcPr>
          <w:p w14:paraId="58C83211" w14:textId="77777777" w:rsidR="002D1001" w:rsidRPr="00DE7BC0" w:rsidRDefault="002D1001" w:rsidP="002D1001">
            <w:pPr>
              <w:pStyle w:val="acctmergecolhdg"/>
              <w:spacing w:line="240" w:lineRule="auto"/>
              <w:ind w:left="-105" w:right="-203" w:firstLine="22"/>
              <w:rPr>
                <w:rFonts w:cs="Times New Roman"/>
                <w:szCs w:val="22"/>
              </w:rPr>
            </w:pPr>
            <w:r w:rsidRPr="00DE7BC0">
              <w:rPr>
                <w:rFonts w:cs="Times New Roman"/>
                <w:szCs w:val="22"/>
              </w:rPr>
              <w:t xml:space="preserve">Financial statements in which </w:t>
            </w:r>
          </w:p>
          <w:p w14:paraId="11E230F5" w14:textId="1335ADB1" w:rsidR="002D1001" w:rsidRPr="00DE7BC0" w:rsidRDefault="002D1001" w:rsidP="002D1001">
            <w:pPr>
              <w:pStyle w:val="acctmergecolhdg"/>
              <w:spacing w:line="240" w:lineRule="auto"/>
              <w:ind w:left="-105" w:right="-203" w:firstLine="22"/>
              <w:rPr>
                <w:rFonts w:cs="Times New Roman"/>
                <w:b w:val="0"/>
                <w:bCs/>
                <w:szCs w:val="22"/>
              </w:rPr>
            </w:pPr>
            <w:r w:rsidRPr="00DE7BC0">
              <w:rPr>
                <w:rFonts w:cs="Times New Roman"/>
                <w:szCs w:val="22"/>
              </w:rPr>
              <w:t>the equity method is applied/</w:t>
            </w:r>
            <w:r w:rsidRPr="00DE7BC0">
              <w:rPr>
                <w:rFonts w:cs="Times New Roman"/>
                <w:szCs w:val="22"/>
              </w:rPr>
              <w:br/>
              <w:t>Separate financial statements</w:t>
            </w:r>
          </w:p>
        </w:tc>
      </w:tr>
      <w:tr w:rsidR="002D1001" w:rsidRPr="00DE7BC0" w14:paraId="3B1E761E" w14:textId="77777777" w:rsidTr="0018771A">
        <w:trPr>
          <w:trHeight w:val="263"/>
        </w:trPr>
        <w:tc>
          <w:tcPr>
            <w:tcW w:w="5760" w:type="dxa"/>
          </w:tcPr>
          <w:p w14:paraId="34543DCE"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shd w:val="clear" w:color="auto" w:fill="auto"/>
          </w:tcPr>
          <w:p w14:paraId="1ED3E56C" w14:textId="0BDB0370"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DE7BC0">
              <w:rPr>
                <w:rFonts w:ascii="Times New Roman" w:hAnsi="Times New Roman" w:cs="Times New Roman"/>
                <w:color w:val="000000"/>
                <w:sz w:val="22"/>
                <w:szCs w:val="22"/>
              </w:rPr>
              <w:t>30 June</w:t>
            </w:r>
          </w:p>
        </w:tc>
        <w:tc>
          <w:tcPr>
            <w:tcW w:w="270" w:type="dxa"/>
          </w:tcPr>
          <w:p w14:paraId="4215350E"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Pr>
          <w:p w14:paraId="42A1253D" w14:textId="3ADF8ADE"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b/>
                <w:bCs/>
                <w:sz w:val="22"/>
                <w:szCs w:val="22"/>
              </w:rPr>
            </w:pPr>
            <w:r w:rsidRPr="00DE7BC0">
              <w:rPr>
                <w:rFonts w:ascii="Times New Roman" w:hAnsi="Times New Roman" w:cs="Times New Roman"/>
                <w:color w:val="000000"/>
                <w:sz w:val="22"/>
                <w:szCs w:val="22"/>
              </w:rPr>
              <w:t>31 March</w:t>
            </w:r>
          </w:p>
        </w:tc>
      </w:tr>
      <w:tr w:rsidR="002D1001" w:rsidRPr="00DE7BC0" w14:paraId="3D759F44" w14:textId="77777777" w:rsidTr="0018771A">
        <w:trPr>
          <w:trHeight w:val="263"/>
        </w:trPr>
        <w:tc>
          <w:tcPr>
            <w:tcW w:w="5760" w:type="dxa"/>
          </w:tcPr>
          <w:p w14:paraId="03B58B71"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shd w:val="clear" w:color="auto" w:fill="auto"/>
          </w:tcPr>
          <w:p w14:paraId="66B31E01" w14:textId="2CDF3EEA"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DE7BC0">
              <w:rPr>
                <w:rFonts w:ascii="Times New Roman" w:hAnsi="Times New Roman" w:cs="Times New Roman"/>
                <w:color w:val="000000"/>
                <w:sz w:val="22"/>
                <w:szCs w:val="22"/>
              </w:rPr>
              <w:t>202</w:t>
            </w:r>
            <w:r>
              <w:rPr>
                <w:rFonts w:ascii="Times New Roman" w:hAnsi="Times New Roman" w:cs="Times New Roman"/>
                <w:color w:val="000000"/>
                <w:sz w:val="22"/>
                <w:szCs w:val="22"/>
              </w:rPr>
              <w:t>3</w:t>
            </w:r>
          </w:p>
        </w:tc>
        <w:tc>
          <w:tcPr>
            <w:tcW w:w="270" w:type="dxa"/>
          </w:tcPr>
          <w:p w14:paraId="0092FB4B"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Pr>
          <w:p w14:paraId="21BF2831" w14:textId="0B7D6FCD"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b/>
                <w:bCs/>
                <w:sz w:val="22"/>
                <w:szCs w:val="22"/>
              </w:rPr>
            </w:pPr>
            <w:r w:rsidRPr="00DE7BC0">
              <w:rPr>
                <w:rFonts w:ascii="Times New Roman" w:hAnsi="Times New Roman" w:cs="Times New Roman"/>
                <w:color w:val="000000"/>
                <w:sz w:val="22"/>
                <w:szCs w:val="22"/>
              </w:rPr>
              <w:t>202</w:t>
            </w:r>
            <w:r>
              <w:rPr>
                <w:rFonts w:ascii="Times New Roman" w:hAnsi="Times New Roman" w:cs="Times New Roman"/>
                <w:color w:val="000000"/>
                <w:sz w:val="22"/>
                <w:szCs w:val="22"/>
              </w:rPr>
              <w:t>3</w:t>
            </w:r>
          </w:p>
        </w:tc>
      </w:tr>
      <w:tr w:rsidR="002D1001" w:rsidRPr="00DE7BC0" w14:paraId="72DD710E" w14:textId="77777777" w:rsidTr="0018771A">
        <w:trPr>
          <w:trHeight w:val="263"/>
        </w:trPr>
        <w:tc>
          <w:tcPr>
            <w:tcW w:w="5760" w:type="dxa"/>
          </w:tcPr>
          <w:p w14:paraId="54E3ACDF"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3600" w:type="dxa"/>
            <w:gridSpan w:val="3"/>
            <w:shd w:val="clear" w:color="auto" w:fill="auto"/>
            <w:vAlign w:val="bottom"/>
          </w:tcPr>
          <w:p w14:paraId="4F61B805" w14:textId="442CE718"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b/>
                <w:bCs/>
                <w:sz w:val="22"/>
                <w:szCs w:val="22"/>
              </w:rPr>
            </w:pPr>
            <w:r w:rsidRPr="00DE7BC0">
              <w:rPr>
                <w:rFonts w:ascii="Times New Roman" w:hAnsi="Times New Roman" w:cs="Times New Roman"/>
                <w:i/>
                <w:iCs/>
                <w:sz w:val="22"/>
                <w:szCs w:val="22"/>
                <w:cs/>
              </w:rPr>
              <w:t>(</w:t>
            </w:r>
            <w:r w:rsidRPr="00DE7BC0">
              <w:rPr>
                <w:rFonts w:ascii="Times New Roman" w:hAnsi="Times New Roman" w:cs="Times New Roman"/>
                <w:i/>
                <w:iCs/>
                <w:sz w:val="22"/>
                <w:szCs w:val="22"/>
              </w:rPr>
              <w:t>in thousand Baht</w:t>
            </w:r>
            <w:r w:rsidRPr="00DE7BC0">
              <w:rPr>
                <w:rFonts w:ascii="Times New Roman" w:hAnsi="Times New Roman" w:cs="Times New Roman"/>
                <w:i/>
                <w:iCs/>
                <w:sz w:val="22"/>
                <w:szCs w:val="22"/>
                <w:cs/>
              </w:rPr>
              <w:t>)</w:t>
            </w:r>
          </w:p>
        </w:tc>
      </w:tr>
      <w:tr w:rsidR="002D1001" w:rsidRPr="00DE7BC0" w14:paraId="14870EEC" w14:textId="77777777" w:rsidTr="0018771A">
        <w:trPr>
          <w:trHeight w:val="263"/>
        </w:trPr>
        <w:tc>
          <w:tcPr>
            <w:tcW w:w="5760" w:type="dxa"/>
          </w:tcPr>
          <w:p w14:paraId="0B92268C"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DE7BC0">
              <w:rPr>
                <w:rFonts w:ascii="Times New Roman" w:hAnsi="Times New Roman" w:cs="Times New Roman"/>
                <w:b/>
                <w:bCs/>
                <w:sz w:val="22"/>
                <w:szCs w:val="22"/>
              </w:rPr>
              <w:t>Debt instruments</w:t>
            </w:r>
          </w:p>
        </w:tc>
        <w:tc>
          <w:tcPr>
            <w:tcW w:w="1620" w:type="dxa"/>
            <w:shd w:val="clear" w:color="auto" w:fill="auto"/>
            <w:vAlign w:val="bottom"/>
          </w:tcPr>
          <w:p w14:paraId="00DD8BED"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b/>
                <w:bCs/>
                <w:sz w:val="22"/>
                <w:szCs w:val="22"/>
              </w:rPr>
            </w:pPr>
          </w:p>
        </w:tc>
        <w:tc>
          <w:tcPr>
            <w:tcW w:w="270" w:type="dxa"/>
          </w:tcPr>
          <w:p w14:paraId="4E4DA604"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vAlign w:val="bottom"/>
          </w:tcPr>
          <w:p w14:paraId="13E6B3A9"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r>
      <w:tr w:rsidR="002D1001" w:rsidRPr="00DE7BC0" w14:paraId="0EBD3926" w14:textId="77777777" w:rsidTr="0018771A">
        <w:trPr>
          <w:trHeight w:val="263"/>
        </w:trPr>
        <w:tc>
          <w:tcPr>
            <w:tcW w:w="5760" w:type="dxa"/>
          </w:tcPr>
          <w:p w14:paraId="1C5433E0"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cs/>
              </w:rPr>
            </w:pPr>
            <w:r w:rsidRPr="00DE7BC0">
              <w:rPr>
                <w:rFonts w:ascii="Times New Roman" w:hAnsi="Times New Roman" w:cs="Times New Roman"/>
                <w:i/>
                <w:iCs/>
                <w:sz w:val="22"/>
                <w:szCs w:val="22"/>
              </w:rPr>
              <w:t>Preference shares - related parties</w:t>
            </w:r>
          </w:p>
        </w:tc>
        <w:tc>
          <w:tcPr>
            <w:tcW w:w="1620" w:type="dxa"/>
            <w:shd w:val="clear" w:color="auto" w:fill="auto"/>
            <w:vAlign w:val="bottom"/>
          </w:tcPr>
          <w:p w14:paraId="6556DE6E"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sz w:val="22"/>
                <w:szCs w:val="22"/>
                <w:cs/>
              </w:rPr>
            </w:pPr>
          </w:p>
        </w:tc>
        <w:tc>
          <w:tcPr>
            <w:tcW w:w="270" w:type="dxa"/>
          </w:tcPr>
          <w:p w14:paraId="50A01BCB"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cs/>
              </w:rPr>
            </w:pPr>
          </w:p>
        </w:tc>
        <w:tc>
          <w:tcPr>
            <w:tcW w:w="1710" w:type="dxa"/>
            <w:vAlign w:val="bottom"/>
          </w:tcPr>
          <w:p w14:paraId="295721ED"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cs/>
              </w:rPr>
            </w:pPr>
          </w:p>
        </w:tc>
      </w:tr>
      <w:tr w:rsidR="002D1001" w:rsidRPr="00DE7BC0" w14:paraId="446C6655" w14:textId="77777777" w:rsidTr="0018771A">
        <w:trPr>
          <w:trHeight w:val="263"/>
        </w:trPr>
        <w:tc>
          <w:tcPr>
            <w:tcW w:w="5760" w:type="dxa"/>
          </w:tcPr>
          <w:p w14:paraId="0C461530"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DE7BC0">
              <w:rPr>
                <w:rFonts w:ascii="Times New Roman" w:hAnsi="Times New Roman" w:cs="Times New Roman"/>
                <w:sz w:val="22"/>
                <w:szCs w:val="22"/>
              </w:rPr>
              <w:t>Thai Peroxide Co., Ltd.</w:t>
            </w:r>
          </w:p>
        </w:tc>
        <w:tc>
          <w:tcPr>
            <w:tcW w:w="1620" w:type="dxa"/>
            <w:shd w:val="clear" w:color="auto" w:fill="auto"/>
            <w:vAlign w:val="bottom"/>
          </w:tcPr>
          <w:p w14:paraId="77A7969F" w14:textId="490D7EB8" w:rsidR="002D1001" w:rsidRPr="00F604F3" w:rsidRDefault="002D1001" w:rsidP="00F604F3">
            <w:pPr>
              <w:pStyle w:val="a0"/>
              <w:tabs>
                <w:tab w:val="decimal" w:pos="522"/>
              </w:tabs>
              <w:ind w:right="72"/>
              <w:rPr>
                <w:rFonts w:ascii="Times New Roman" w:hAnsi="Times New Roman" w:cs="Times New Roman"/>
                <w:cs/>
                <w:lang w:val="en-US"/>
              </w:rPr>
            </w:pPr>
            <w:r w:rsidRPr="00F604F3">
              <w:rPr>
                <w:rFonts w:ascii="Times New Roman" w:hAnsi="Times New Roman" w:cs="Times New Roman"/>
                <w:lang w:val="en-US"/>
              </w:rPr>
              <w:t xml:space="preserve">6,500               </w:t>
            </w:r>
          </w:p>
        </w:tc>
        <w:tc>
          <w:tcPr>
            <w:tcW w:w="270" w:type="dxa"/>
          </w:tcPr>
          <w:p w14:paraId="734A36D6"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0126B14C" w14:textId="193EFAE9" w:rsidR="002D1001" w:rsidRPr="00F604F3" w:rsidRDefault="002D1001" w:rsidP="00F604F3">
            <w:pPr>
              <w:pStyle w:val="a0"/>
              <w:ind w:right="78"/>
              <w:rPr>
                <w:rFonts w:ascii="Times New Roman" w:hAnsi="Times New Roman" w:cs="Times New Roman"/>
                <w:cs/>
                <w:lang w:val="en-US"/>
              </w:rPr>
            </w:pPr>
            <w:r w:rsidRPr="00F604F3">
              <w:rPr>
                <w:rFonts w:ascii="Times New Roman" w:hAnsi="Times New Roman" w:cs="Times New Roman"/>
                <w:lang w:val="en-US"/>
              </w:rPr>
              <w:t xml:space="preserve">6,500               </w:t>
            </w:r>
          </w:p>
        </w:tc>
      </w:tr>
      <w:tr w:rsidR="002D1001" w:rsidRPr="00DE7BC0" w14:paraId="60C08B96" w14:textId="77777777" w:rsidTr="0018771A">
        <w:trPr>
          <w:trHeight w:val="263"/>
        </w:trPr>
        <w:tc>
          <w:tcPr>
            <w:tcW w:w="5760" w:type="dxa"/>
          </w:tcPr>
          <w:p w14:paraId="0D9EADCA"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DE7BC0">
              <w:rPr>
                <w:rFonts w:ascii="Times New Roman" w:hAnsi="Times New Roman" w:cs="Times New Roman"/>
                <w:sz w:val="22"/>
                <w:szCs w:val="22"/>
              </w:rPr>
              <w:t>AV Group NB Inc.</w:t>
            </w:r>
          </w:p>
        </w:tc>
        <w:tc>
          <w:tcPr>
            <w:tcW w:w="1620" w:type="dxa"/>
            <w:shd w:val="clear" w:color="auto" w:fill="auto"/>
            <w:vAlign w:val="bottom"/>
          </w:tcPr>
          <w:p w14:paraId="1B7DD455" w14:textId="57455171" w:rsidR="002D1001" w:rsidRPr="00F604F3" w:rsidRDefault="002D1001" w:rsidP="00F604F3">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75,539</w:t>
            </w:r>
          </w:p>
        </w:tc>
        <w:tc>
          <w:tcPr>
            <w:tcW w:w="270" w:type="dxa"/>
          </w:tcPr>
          <w:p w14:paraId="45479253"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65C56500" w14:textId="65D8AFC8" w:rsidR="002D1001" w:rsidRPr="00F604F3" w:rsidRDefault="002D1001" w:rsidP="00F604F3">
            <w:pPr>
              <w:pStyle w:val="a0"/>
              <w:ind w:right="78"/>
              <w:rPr>
                <w:rFonts w:ascii="Times New Roman" w:hAnsi="Times New Roman" w:cs="Times New Roman"/>
                <w:lang w:val="en-US"/>
              </w:rPr>
            </w:pPr>
            <w:r w:rsidRPr="00F604F3">
              <w:rPr>
                <w:rFonts w:ascii="Times New Roman" w:hAnsi="Times New Roman" w:cs="Times New Roman"/>
                <w:lang w:val="en-US"/>
              </w:rPr>
              <w:t xml:space="preserve">70,769             </w:t>
            </w:r>
          </w:p>
        </w:tc>
      </w:tr>
      <w:tr w:rsidR="002D1001" w:rsidRPr="00DE7BC0" w14:paraId="1EB2FF1D" w14:textId="77777777" w:rsidTr="0018771A">
        <w:trPr>
          <w:trHeight w:val="263"/>
        </w:trPr>
        <w:tc>
          <w:tcPr>
            <w:tcW w:w="5760" w:type="dxa"/>
          </w:tcPr>
          <w:p w14:paraId="55B7EA7C" w14:textId="77777777" w:rsidR="002D1001" w:rsidRPr="00E31A6D"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r w:rsidRPr="00DE7BC0">
              <w:rPr>
                <w:rFonts w:ascii="Times New Roman" w:hAnsi="Times New Roman" w:cs="Times New Roman"/>
                <w:sz w:val="22"/>
                <w:szCs w:val="22"/>
              </w:rPr>
              <w:t>Aditya Group AB</w:t>
            </w:r>
          </w:p>
        </w:tc>
        <w:tc>
          <w:tcPr>
            <w:tcW w:w="1620" w:type="dxa"/>
            <w:tcBorders>
              <w:bottom w:val="single" w:sz="4" w:space="0" w:color="auto"/>
            </w:tcBorders>
            <w:shd w:val="clear" w:color="auto" w:fill="auto"/>
            <w:vAlign w:val="bottom"/>
          </w:tcPr>
          <w:p w14:paraId="0BAB6D98" w14:textId="2BA3914F" w:rsidR="002D1001" w:rsidRPr="00F604F3" w:rsidRDefault="002D1001" w:rsidP="00F604F3">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282,74</w:t>
            </w:r>
            <w:r w:rsidR="008F5D28">
              <w:rPr>
                <w:rFonts w:ascii="Times New Roman" w:hAnsi="Times New Roman" w:cs="Times New Roman"/>
                <w:lang w:val="en-US"/>
              </w:rPr>
              <w:t>2</w:t>
            </w:r>
          </w:p>
        </w:tc>
        <w:tc>
          <w:tcPr>
            <w:tcW w:w="270" w:type="dxa"/>
          </w:tcPr>
          <w:p w14:paraId="4A980BD4"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tcBorders>
              <w:bottom w:val="single" w:sz="4" w:space="0" w:color="auto"/>
            </w:tcBorders>
            <w:vAlign w:val="bottom"/>
          </w:tcPr>
          <w:p w14:paraId="460A92EA" w14:textId="36A4DA2F" w:rsidR="002D1001" w:rsidRPr="00F604F3" w:rsidRDefault="002D1001" w:rsidP="00F604F3">
            <w:pPr>
              <w:pStyle w:val="a0"/>
              <w:ind w:right="78"/>
              <w:rPr>
                <w:rFonts w:ascii="Times New Roman" w:hAnsi="Times New Roman" w:cs="Times New Roman"/>
                <w:lang w:val="en-US"/>
              </w:rPr>
            </w:pPr>
            <w:r w:rsidRPr="00F604F3">
              <w:rPr>
                <w:rFonts w:ascii="Times New Roman" w:hAnsi="Times New Roman" w:cs="Times New Roman"/>
                <w:lang w:val="en-US"/>
              </w:rPr>
              <w:t>270,709</w:t>
            </w:r>
          </w:p>
        </w:tc>
      </w:tr>
      <w:tr w:rsidR="002D1001" w:rsidRPr="00DE7BC0" w14:paraId="7812AC06" w14:textId="77777777" w:rsidTr="0018771A">
        <w:trPr>
          <w:trHeight w:val="263"/>
        </w:trPr>
        <w:tc>
          <w:tcPr>
            <w:tcW w:w="5760" w:type="dxa"/>
          </w:tcPr>
          <w:p w14:paraId="53F1C8C9"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DE7BC0">
              <w:rPr>
                <w:rFonts w:ascii="Times New Roman" w:hAnsi="Times New Roman" w:cs="Times New Roman"/>
                <w:b/>
                <w:bCs/>
                <w:sz w:val="22"/>
                <w:szCs w:val="22"/>
              </w:rPr>
              <w:t>Total</w:t>
            </w:r>
          </w:p>
        </w:tc>
        <w:tc>
          <w:tcPr>
            <w:tcW w:w="1620" w:type="dxa"/>
            <w:tcBorders>
              <w:top w:val="single" w:sz="4" w:space="0" w:color="auto"/>
              <w:bottom w:val="single" w:sz="4" w:space="0" w:color="auto"/>
            </w:tcBorders>
            <w:shd w:val="clear" w:color="auto" w:fill="auto"/>
            <w:vAlign w:val="bottom"/>
          </w:tcPr>
          <w:p w14:paraId="7DB0AB45" w14:textId="4CBFA1D6" w:rsidR="002D1001" w:rsidRPr="00F604F3" w:rsidRDefault="002D1001" w:rsidP="00F604F3">
            <w:pPr>
              <w:pStyle w:val="a0"/>
              <w:tabs>
                <w:tab w:val="decimal" w:pos="522"/>
              </w:tabs>
              <w:ind w:right="72"/>
              <w:rPr>
                <w:rFonts w:ascii="Times New Roman" w:hAnsi="Times New Roman" w:cs="Times New Roman"/>
                <w:b/>
                <w:bCs/>
                <w:lang w:val="en-US"/>
              </w:rPr>
            </w:pPr>
            <w:r w:rsidRPr="00F604F3">
              <w:rPr>
                <w:rFonts w:ascii="Times New Roman" w:hAnsi="Times New Roman" w:cs="Times New Roman"/>
                <w:b/>
                <w:bCs/>
                <w:lang w:val="en-US"/>
              </w:rPr>
              <w:t>364,7</w:t>
            </w:r>
            <w:r w:rsidR="008F5D28">
              <w:rPr>
                <w:rFonts w:ascii="Times New Roman" w:hAnsi="Times New Roman" w:cs="Times New Roman"/>
                <w:b/>
                <w:bCs/>
                <w:lang w:val="en-US"/>
              </w:rPr>
              <w:t>81</w:t>
            </w:r>
          </w:p>
        </w:tc>
        <w:tc>
          <w:tcPr>
            <w:tcW w:w="270" w:type="dxa"/>
          </w:tcPr>
          <w:p w14:paraId="7DA7779D"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Borders>
              <w:top w:val="single" w:sz="4" w:space="0" w:color="auto"/>
              <w:bottom w:val="single" w:sz="4" w:space="0" w:color="auto"/>
            </w:tcBorders>
            <w:vAlign w:val="bottom"/>
          </w:tcPr>
          <w:p w14:paraId="1CA4C47D" w14:textId="7C694DF4" w:rsidR="002D1001" w:rsidRPr="00F604F3" w:rsidRDefault="002D1001" w:rsidP="00F604F3">
            <w:pPr>
              <w:pStyle w:val="a0"/>
              <w:ind w:right="78"/>
              <w:rPr>
                <w:rFonts w:ascii="Times New Roman" w:hAnsi="Times New Roman" w:cs="Times New Roman"/>
                <w:b/>
                <w:bCs/>
                <w:lang w:val="en-US"/>
              </w:rPr>
            </w:pPr>
            <w:r w:rsidRPr="00F604F3">
              <w:rPr>
                <w:rFonts w:ascii="Times New Roman" w:hAnsi="Times New Roman" w:cs="Times New Roman"/>
                <w:b/>
                <w:bCs/>
                <w:lang w:val="en-US"/>
              </w:rPr>
              <w:t xml:space="preserve">347,978           </w:t>
            </w:r>
          </w:p>
        </w:tc>
      </w:tr>
      <w:tr w:rsidR="002D1001" w:rsidRPr="00DE7BC0" w14:paraId="74A8C0A7" w14:textId="77777777" w:rsidTr="0018771A">
        <w:trPr>
          <w:trHeight w:val="130"/>
        </w:trPr>
        <w:tc>
          <w:tcPr>
            <w:tcW w:w="5760" w:type="dxa"/>
          </w:tcPr>
          <w:p w14:paraId="0A5160E9"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20" w:type="dxa"/>
            <w:tcBorders>
              <w:top w:val="single" w:sz="4" w:space="0" w:color="auto"/>
            </w:tcBorders>
            <w:shd w:val="clear" w:color="auto" w:fill="auto"/>
            <w:vAlign w:val="bottom"/>
          </w:tcPr>
          <w:p w14:paraId="6EFF8682" w14:textId="77777777" w:rsidR="002D1001" w:rsidRPr="00F604F3" w:rsidRDefault="002D1001" w:rsidP="00F604F3">
            <w:pPr>
              <w:pStyle w:val="a0"/>
              <w:tabs>
                <w:tab w:val="decimal" w:pos="522"/>
              </w:tabs>
              <w:ind w:right="72"/>
              <w:rPr>
                <w:rFonts w:ascii="Times New Roman" w:hAnsi="Times New Roman" w:cs="Times New Roman"/>
                <w:lang w:val="en-US"/>
              </w:rPr>
            </w:pPr>
          </w:p>
        </w:tc>
        <w:tc>
          <w:tcPr>
            <w:tcW w:w="270" w:type="dxa"/>
          </w:tcPr>
          <w:p w14:paraId="5BD82E73"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Borders>
              <w:top w:val="single" w:sz="4" w:space="0" w:color="auto"/>
            </w:tcBorders>
            <w:vAlign w:val="bottom"/>
          </w:tcPr>
          <w:p w14:paraId="0F7ACA1F" w14:textId="77777777" w:rsidR="002D1001" w:rsidRPr="00F604F3" w:rsidRDefault="002D1001" w:rsidP="00F604F3">
            <w:pPr>
              <w:pStyle w:val="a0"/>
              <w:ind w:right="78"/>
              <w:rPr>
                <w:rFonts w:ascii="Times New Roman" w:hAnsi="Times New Roman" w:cs="Times New Roman"/>
                <w:lang w:val="en-US"/>
              </w:rPr>
            </w:pPr>
          </w:p>
        </w:tc>
      </w:tr>
      <w:tr w:rsidR="002D1001" w:rsidRPr="00DE7BC0" w14:paraId="0B0497CB" w14:textId="77777777" w:rsidTr="0018771A">
        <w:trPr>
          <w:trHeight w:val="68"/>
        </w:trPr>
        <w:tc>
          <w:tcPr>
            <w:tcW w:w="5760" w:type="dxa"/>
          </w:tcPr>
          <w:p w14:paraId="08F3CC1E"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DE7BC0">
              <w:rPr>
                <w:rFonts w:ascii="Times New Roman" w:hAnsi="Times New Roman" w:cs="Times New Roman"/>
                <w:b/>
                <w:bCs/>
                <w:sz w:val="22"/>
                <w:szCs w:val="22"/>
              </w:rPr>
              <w:t>Total other non-current financial assets</w:t>
            </w:r>
          </w:p>
        </w:tc>
        <w:tc>
          <w:tcPr>
            <w:tcW w:w="1620" w:type="dxa"/>
            <w:tcBorders>
              <w:bottom w:val="double" w:sz="4" w:space="0" w:color="auto"/>
            </w:tcBorders>
            <w:shd w:val="clear" w:color="auto" w:fill="auto"/>
          </w:tcPr>
          <w:p w14:paraId="0BEA61B6" w14:textId="6D95DFE3" w:rsidR="002D1001" w:rsidRPr="00F604F3" w:rsidRDefault="00CC7AE3" w:rsidP="00F604F3">
            <w:pPr>
              <w:pStyle w:val="a0"/>
              <w:tabs>
                <w:tab w:val="decimal" w:pos="522"/>
              </w:tabs>
              <w:ind w:right="72"/>
              <w:rPr>
                <w:rFonts w:ascii="Times New Roman" w:hAnsi="Times New Roman" w:cs="Times New Roman"/>
                <w:b/>
                <w:bCs/>
                <w:cs/>
                <w:lang w:val="en-US"/>
              </w:rPr>
            </w:pPr>
            <w:r w:rsidRPr="00F604F3">
              <w:rPr>
                <w:rFonts w:ascii="Times New Roman" w:hAnsi="Times New Roman" w:cs="Times New Roman"/>
                <w:b/>
                <w:bCs/>
                <w:lang w:val="en-US"/>
              </w:rPr>
              <w:t>4,994,696</w:t>
            </w:r>
          </w:p>
        </w:tc>
        <w:tc>
          <w:tcPr>
            <w:tcW w:w="270" w:type="dxa"/>
          </w:tcPr>
          <w:p w14:paraId="39B3292E" w14:textId="77777777" w:rsidR="002D1001" w:rsidRPr="00DE7BC0" w:rsidRDefault="002D1001" w:rsidP="002D10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Borders>
              <w:bottom w:val="double" w:sz="4" w:space="0" w:color="auto"/>
            </w:tcBorders>
          </w:tcPr>
          <w:p w14:paraId="293FAE0B" w14:textId="4FE05AB1" w:rsidR="002D1001" w:rsidRPr="00F604F3" w:rsidRDefault="002D1001" w:rsidP="00F604F3">
            <w:pPr>
              <w:pStyle w:val="a0"/>
              <w:ind w:right="78"/>
              <w:rPr>
                <w:rFonts w:ascii="Times New Roman" w:hAnsi="Times New Roman" w:cs="Times New Roman"/>
                <w:b/>
                <w:bCs/>
                <w:cs/>
                <w:lang w:val="en-US"/>
              </w:rPr>
            </w:pPr>
            <w:r w:rsidRPr="00F604F3">
              <w:rPr>
                <w:rFonts w:ascii="Times New Roman" w:hAnsi="Times New Roman" w:cs="Times New Roman"/>
                <w:b/>
                <w:bCs/>
                <w:lang w:val="en-US"/>
              </w:rPr>
              <w:t>4,469,995</w:t>
            </w:r>
          </w:p>
        </w:tc>
      </w:tr>
    </w:tbl>
    <w:p w14:paraId="782C5778" w14:textId="77777777" w:rsidR="00FC6C04" w:rsidRPr="00DE7BC0" w:rsidRDefault="00FC6C04" w:rsidP="00DC63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05"/>
        <w:jc w:val="thaiDistribute"/>
        <w:rPr>
          <w:rFonts w:ascii="Times New Roman" w:hAnsi="Times New Roman" w:cs="Times New Roman"/>
          <w:sz w:val="20"/>
          <w:szCs w:val="20"/>
        </w:rPr>
      </w:pPr>
    </w:p>
    <w:p w14:paraId="58248171" w14:textId="77777777" w:rsidR="00AB5453" w:rsidRPr="00DE7BC0" w:rsidRDefault="00AB5453" w:rsidP="003A5B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DE7BC0">
        <w:rPr>
          <w:rFonts w:ascii="Times New Roman" w:hAnsi="Times New Roman" w:cs="Times New Roman"/>
          <w:sz w:val="22"/>
          <w:szCs w:val="22"/>
        </w:rPr>
        <w:t xml:space="preserve">The preference shares of Aditya </w:t>
      </w:r>
      <w:r w:rsidR="003A174E" w:rsidRPr="00DE7BC0">
        <w:rPr>
          <w:rFonts w:ascii="Times New Roman" w:hAnsi="Times New Roman" w:cs="Times New Roman"/>
          <w:sz w:val="22"/>
          <w:szCs w:val="22"/>
        </w:rPr>
        <w:t>Group</w:t>
      </w:r>
      <w:r w:rsidRPr="00DE7BC0">
        <w:rPr>
          <w:rFonts w:ascii="Times New Roman" w:hAnsi="Times New Roman" w:cs="Times New Roman"/>
          <w:sz w:val="22"/>
          <w:szCs w:val="22"/>
        </w:rPr>
        <w:t xml:space="preserve"> AB are non-cumulative, participating, redeemable</w:t>
      </w:r>
      <w:r w:rsidR="00480BBE" w:rsidRPr="00DE7BC0">
        <w:rPr>
          <w:rFonts w:ascii="Times New Roman" w:hAnsi="Times New Roman" w:cs="Times New Roman"/>
          <w:sz w:val="22"/>
          <w:szCs w:val="22"/>
          <w:cs/>
        </w:rPr>
        <w:t xml:space="preserve"> </w:t>
      </w:r>
      <w:r w:rsidR="00480BBE" w:rsidRPr="00DE7BC0">
        <w:rPr>
          <w:rFonts w:ascii="Times New Roman" w:hAnsi="Times New Roman" w:cs="Times New Roman"/>
          <w:sz w:val="22"/>
          <w:szCs w:val="22"/>
        </w:rPr>
        <w:t>with maturity</w:t>
      </w:r>
      <w:r w:rsidRPr="00DE7BC0">
        <w:rPr>
          <w:rFonts w:ascii="Times New Roman" w:hAnsi="Times New Roman" w:cs="Times New Roman"/>
          <w:sz w:val="22"/>
          <w:szCs w:val="22"/>
        </w:rPr>
        <w:t xml:space="preserve"> and voting preference shares, that entitle the Company to receive dividend at a rate of 1 percent per annum, in years in which dividend is declared.</w:t>
      </w:r>
    </w:p>
    <w:p w14:paraId="0B86A6CB" w14:textId="77777777" w:rsidR="00AB5453" w:rsidRPr="00DE7BC0" w:rsidRDefault="00AB5453" w:rsidP="003A5B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27"/>
        <w:jc w:val="both"/>
        <w:rPr>
          <w:rFonts w:ascii="Times New Roman" w:hAnsi="Times New Roman" w:cs="Times New Roman"/>
          <w:sz w:val="20"/>
          <w:szCs w:val="20"/>
        </w:rPr>
      </w:pPr>
    </w:p>
    <w:p w14:paraId="47B96BF3" w14:textId="77777777" w:rsidR="003C6A84" w:rsidRPr="00DE7BC0" w:rsidRDefault="00322E1C" w:rsidP="003A5B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DE7BC0">
        <w:rPr>
          <w:rFonts w:ascii="Times New Roman" w:hAnsi="Times New Roman" w:cs="Times New Roman"/>
          <w:sz w:val="22"/>
          <w:szCs w:val="22"/>
        </w:rPr>
        <w:t xml:space="preserve">The preference shares of AV </w:t>
      </w:r>
      <w:r w:rsidR="00C1005A" w:rsidRPr="00DE7BC0">
        <w:rPr>
          <w:rFonts w:ascii="Times New Roman" w:hAnsi="Times New Roman" w:cs="Times New Roman"/>
          <w:sz w:val="22"/>
          <w:szCs w:val="22"/>
        </w:rPr>
        <w:t>Group</w:t>
      </w:r>
      <w:r w:rsidRPr="00DE7BC0">
        <w:rPr>
          <w:rFonts w:ascii="Times New Roman" w:hAnsi="Times New Roman" w:cs="Times New Roman"/>
          <w:sz w:val="22"/>
          <w:szCs w:val="22"/>
        </w:rPr>
        <w:t xml:space="preserve"> NB Inc. are non-cumulative, participating, redeemable</w:t>
      </w:r>
      <w:r w:rsidR="00480BBE" w:rsidRPr="00DE7BC0">
        <w:rPr>
          <w:rFonts w:ascii="Times New Roman" w:hAnsi="Times New Roman" w:cs="Times New Roman"/>
          <w:sz w:val="22"/>
          <w:szCs w:val="22"/>
        </w:rPr>
        <w:t xml:space="preserve"> at any time</w:t>
      </w:r>
      <w:r w:rsidRPr="00DE7BC0">
        <w:rPr>
          <w:rFonts w:ascii="Times New Roman" w:hAnsi="Times New Roman" w:cs="Times New Roman"/>
          <w:sz w:val="22"/>
          <w:szCs w:val="22"/>
        </w:rPr>
        <w:t xml:space="preserve"> and non-voting preference shares, that entitle the Company to receive dividend at a rate of 6 percent per annum, in years in which dividend is declared. </w:t>
      </w:r>
    </w:p>
    <w:p w14:paraId="058DD753" w14:textId="77777777" w:rsidR="004D5C0F" w:rsidRPr="00DE7BC0" w:rsidRDefault="004D5C0F" w:rsidP="00CC3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z w:val="20"/>
          <w:szCs w:val="20"/>
          <w:cs/>
        </w:rPr>
      </w:pPr>
    </w:p>
    <w:p w14:paraId="3B693DA1" w14:textId="77777777" w:rsidR="00322E1C" w:rsidRPr="00DE7BC0" w:rsidRDefault="00322E1C"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DE7BC0">
        <w:rPr>
          <w:rFonts w:ascii="Times New Roman" w:hAnsi="Times New Roman" w:cs="Times New Roman"/>
          <w:sz w:val="22"/>
          <w:szCs w:val="22"/>
        </w:rPr>
        <w:t>A meeting of the shareholders of Alexandria Fiber Co., S.A.E.</w:t>
      </w:r>
      <w:r w:rsidR="008C4332" w:rsidRPr="00DE7BC0">
        <w:rPr>
          <w:rFonts w:ascii="Times New Roman" w:hAnsi="Times New Roman" w:cs="Times New Roman"/>
          <w:sz w:val="22"/>
          <w:szCs w:val="22"/>
        </w:rPr>
        <w:t>, the shareholder</w:t>
      </w:r>
      <w:r w:rsidR="008936FF" w:rsidRPr="00DE7BC0">
        <w:rPr>
          <w:rFonts w:ascii="Times New Roman" w:hAnsi="Times New Roman" w:cs="Times New Roman"/>
          <w:sz w:val="22"/>
          <w:szCs w:val="22"/>
        </w:rPr>
        <w:t>s</w:t>
      </w:r>
      <w:r w:rsidRPr="00DE7BC0">
        <w:rPr>
          <w:rFonts w:ascii="Times New Roman" w:hAnsi="Times New Roman" w:cs="Times New Roman"/>
          <w:sz w:val="22"/>
          <w:szCs w:val="22"/>
        </w:rPr>
        <w:t xml:space="preserve"> has passed a resolution to dissolve its operation. The deregistration of Alexandria Fiber Co., S.A.E. was effective from 31 August 2014 and it is currently in the process of liquidation.</w:t>
      </w:r>
      <w:r w:rsidRPr="00DE7BC0">
        <w:rPr>
          <w:rFonts w:ascii="Times New Roman" w:hAnsi="Times New Roman" w:cs="Times New Roman"/>
          <w:sz w:val="22"/>
          <w:szCs w:val="22"/>
          <w:cs/>
        </w:rPr>
        <w:t xml:space="preserve"> </w:t>
      </w:r>
      <w:r w:rsidRPr="00DE7BC0">
        <w:rPr>
          <w:rFonts w:ascii="Times New Roman" w:hAnsi="Times New Roman" w:cs="Times New Roman"/>
          <w:sz w:val="22"/>
          <w:szCs w:val="22"/>
        </w:rPr>
        <w:t>As a result</w:t>
      </w:r>
      <w:r w:rsidR="001F3C16" w:rsidRPr="00DE7BC0">
        <w:rPr>
          <w:rFonts w:ascii="Times New Roman" w:hAnsi="Times New Roman" w:cs="Times New Roman"/>
          <w:sz w:val="22"/>
          <w:szCs w:val="22"/>
        </w:rPr>
        <w:t>,</w:t>
      </w:r>
      <w:r w:rsidRPr="00DE7BC0">
        <w:rPr>
          <w:rFonts w:ascii="Times New Roman" w:hAnsi="Times New Roman" w:cs="Times New Roman"/>
          <w:sz w:val="22"/>
          <w:szCs w:val="22"/>
        </w:rPr>
        <w:t xml:space="preserve"> all shares held have been fully impaired.</w:t>
      </w:r>
    </w:p>
    <w:p w14:paraId="11970060" w14:textId="77777777" w:rsidR="004E71B4" w:rsidRDefault="004E71B4"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p>
    <w:p w14:paraId="4EE0E41A" w14:textId="4481560C" w:rsidR="00322E1C" w:rsidRPr="00DE7BC0" w:rsidRDefault="00322E1C"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DE7BC0">
        <w:rPr>
          <w:rFonts w:ascii="Times New Roman" w:hAnsi="Times New Roman" w:cs="Times New Roman"/>
          <w:sz w:val="22"/>
          <w:szCs w:val="22"/>
        </w:rPr>
        <w:t>During the</w:t>
      </w:r>
      <w:r w:rsidR="00785D6A" w:rsidRPr="00DE7BC0">
        <w:rPr>
          <w:rFonts w:ascii="Times New Roman" w:hAnsi="Times New Roman" w:cs="Times New Roman"/>
          <w:sz w:val="22"/>
          <w:szCs w:val="22"/>
        </w:rPr>
        <w:t xml:space="preserve"> </w:t>
      </w:r>
      <w:r w:rsidR="00C95C28">
        <w:rPr>
          <w:rFonts w:ascii="Times New Roman" w:hAnsi="Times New Roman" w:cs="Times New Roman"/>
          <w:sz w:val="22"/>
          <w:szCs w:val="22"/>
        </w:rPr>
        <w:t xml:space="preserve">three-month period ended </w:t>
      </w:r>
      <w:r w:rsidR="006B3BFD">
        <w:rPr>
          <w:rFonts w:ascii="Times New Roman" w:hAnsi="Times New Roman" w:cs="Times New Roman"/>
          <w:sz w:val="22"/>
          <w:szCs w:val="22"/>
        </w:rPr>
        <w:t>30 June</w:t>
      </w:r>
      <w:r w:rsidR="00E161C8">
        <w:rPr>
          <w:rFonts w:ascii="Times New Roman" w:hAnsi="Times New Roman" w:cs="Times New Roman"/>
          <w:sz w:val="22"/>
          <w:szCs w:val="22"/>
        </w:rPr>
        <w:t xml:space="preserve"> 202</w:t>
      </w:r>
      <w:r w:rsidR="009714BF">
        <w:rPr>
          <w:rFonts w:ascii="Times New Roman" w:hAnsi="Times New Roman" w:cs="Times New Roman"/>
          <w:sz w:val="22"/>
          <w:szCs w:val="22"/>
        </w:rPr>
        <w:t>3</w:t>
      </w:r>
      <w:r w:rsidR="00E161C8">
        <w:rPr>
          <w:rFonts w:ascii="Times New Roman" w:hAnsi="Times New Roman" w:cs="Times New Roman"/>
          <w:sz w:val="22"/>
          <w:szCs w:val="22"/>
        </w:rPr>
        <w:t xml:space="preserve"> and 202</w:t>
      </w:r>
      <w:r w:rsidR="009714BF">
        <w:rPr>
          <w:rFonts w:ascii="Times New Roman" w:hAnsi="Times New Roman" w:cs="Times New Roman"/>
          <w:sz w:val="22"/>
          <w:szCs w:val="22"/>
        </w:rPr>
        <w:t>2</w:t>
      </w:r>
      <w:r w:rsidRPr="00DE7BC0">
        <w:rPr>
          <w:rFonts w:ascii="Times New Roman" w:hAnsi="Times New Roman" w:cs="Times New Roman"/>
          <w:sz w:val="22"/>
          <w:szCs w:val="22"/>
        </w:rPr>
        <w:t xml:space="preserve">, the Company </w:t>
      </w:r>
      <w:r w:rsidR="00446314">
        <w:rPr>
          <w:rFonts w:ascii="Times New Roman" w:hAnsi="Times New Roman" w:cs="Times New Roman"/>
          <w:sz w:val="22"/>
          <w:szCs w:val="22"/>
        </w:rPr>
        <w:t xml:space="preserve">did </w:t>
      </w:r>
      <w:r w:rsidR="004E71B4">
        <w:rPr>
          <w:rFonts w:ascii="Times New Roman" w:hAnsi="Times New Roman" w:cs="Times New Roman"/>
          <w:sz w:val="22"/>
          <w:szCs w:val="22"/>
        </w:rPr>
        <w:t>not receive</w:t>
      </w:r>
      <w:r w:rsidRPr="00DE7BC0">
        <w:rPr>
          <w:rFonts w:ascii="Times New Roman" w:hAnsi="Times New Roman" w:cs="Times New Roman"/>
          <w:sz w:val="22"/>
          <w:szCs w:val="22"/>
        </w:rPr>
        <w:t xml:space="preserve"> dividend income from its other </w:t>
      </w:r>
      <w:r w:rsidR="00BE3ACC" w:rsidRPr="00DE7BC0">
        <w:rPr>
          <w:rFonts w:ascii="Times New Roman" w:hAnsi="Times New Roman" w:cs="Times New Roman"/>
          <w:sz w:val="22"/>
          <w:szCs w:val="22"/>
        </w:rPr>
        <w:t>non-current financial assets</w:t>
      </w:r>
      <w:r w:rsidR="004E71B4">
        <w:rPr>
          <w:rFonts w:ascii="Times New Roman" w:hAnsi="Times New Roman" w:cs="Times New Roman"/>
          <w:sz w:val="22"/>
          <w:szCs w:val="22"/>
        </w:rPr>
        <w:t>.</w:t>
      </w:r>
    </w:p>
    <w:p w14:paraId="249B95FC" w14:textId="77777777" w:rsidR="003A2CC1" w:rsidRPr="00DE7BC0" w:rsidRDefault="003A2CC1" w:rsidP="003317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both"/>
        <w:rPr>
          <w:rFonts w:ascii="Times New Roman" w:hAnsi="Times New Roman" w:cs="Times New Roman"/>
          <w:sz w:val="20"/>
          <w:szCs w:val="20"/>
          <w:cs/>
        </w:rPr>
      </w:pPr>
    </w:p>
    <w:p w14:paraId="4F1F64F9" w14:textId="77777777" w:rsidR="00D22912" w:rsidRPr="00C25783" w:rsidRDefault="00D22912" w:rsidP="00D22912">
      <w:pPr>
        <w:spacing w:line="200" w:lineRule="exact"/>
        <w:rPr>
          <w:rFonts w:ascii="Times New Roman" w:hAnsi="Times New Roman" w:cstheme="minorBidi"/>
          <w:b/>
          <w:bCs/>
          <w:sz w:val="24"/>
          <w:szCs w:val="24"/>
          <w:cs/>
        </w:rPr>
      </w:pPr>
    </w:p>
    <w:p w14:paraId="54D67775" w14:textId="77777777" w:rsidR="00C95C28" w:rsidRDefault="00C95C28" w:rsidP="00D22912">
      <w:pPr>
        <w:spacing w:line="200" w:lineRule="exact"/>
        <w:rPr>
          <w:rFonts w:ascii="Times New Roman" w:hAnsi="Times New Roman" w:cs="Times New Roman"/>
          <w:b/>
          <w:bCs/>
          <w:sz w:val="24"/>
          <w:szCs w:val="24"/>
        </w:rPr>
      </w:pPr>
    </w:p>
    <w:p w14:paraId="18A4A556" w14:textId="48753DF3" w:rsidR="00C95C28" w:rsidRPr="00DE7BC0" w:rsidRDefault="00C95C28" w:rsidP="00D22912">
      <w:pPr>
        <w:spacing w:line="200" w:lineRule="exact"/>
        <w:rPr>
          <w:rFonts w:ascii="Times New Roman" w:hAnsi="Times New Roman" w:cs="Times New Roman"/>
          <w:b/>
          <w:bCs/>
          <w:sz w:val="24"/>
          <w:szCs w:val="24"/>
        </w:rPr>
        <w:sectPr w:rsidR="00C95C28" w:rsidRPr="00DE7BC0" w:rsidSect="00F52FB6">
          <w:headerReference w:type="default" r:id="rId11"/>
          <w:footerReference w:type="default" r:id="rId12"/>
          <w:pgSz w:w="11909" w:h="16834" w:code="9"/>
          <w:pgMar w:top="691" w:right="1152" w:bottom="576" w:left="1152" w:header="720" w:footer="720" w:gutter="0"/>
          <w:pgNumType w:start="10"/>
          <w:cols w:space="720"/>
          <w:docGrid w:linePitch="245"/>
        </w:sectPr>
      </w:pPr>
    </w:p>
    <w:p w14:paraId="7F6780AC" w14:textId="2CA05B67" w:rsidR="00C04FA3" w:rsidRPr="00746F54" w:rsidRDefault="00E73539" w:rsidP="00D22912">
      <w:pPr>
        <w:spacing w:line="200" w:lineRule="exact"/>
        <w:rPr>
          <w:rFonts w:ascii="Times New Roman" w:hAnsi="Times New Roman" w:cstheme="minorBidi"/>
          <w:b/>
          <w:bCs/>
          <w:sz w:val="24"/>
          <w:szCs w:val="30"/>
          <w:cs/>
        </w:rPr>
      </w:pPr>
      <w:r>
        <w:rPr>
          <w:rFonts w:ascii="Times New Roman" w:hAnsi="Times New Roman" w:cs="Times New Roman"/>
          <w:b/>
          <w:bCs/>
          <w:sz w:val="24"/>
          <w:szCs w:val="30"/>
        </w:rPr>
        <w:lastRenderedPageBreak/>
        <w:t>4</w:t>
      </w:r>
      <w:r w:rsidR="009714BF">
        <w:rPr>
          <w:rFonts w:ascii="Times New Roman" w:hAnsi="Times New Roman" w:cs="Times New Roman"/>
          <w:b/>
          <w:bCs/>
          <w:sz w:val="24"/>
          <w:szCs w:val="30"/>
        </w:rPr>
        <w:tab/>
      </w:r>
      <w:r w:rsidR="009714BF">
        <w:rPr>
          <w:rFonts w:ascii="Times New Roman" w:hAnsi="Times New Roman" w:cs="Times New Roman"/>
          <w:b/>
          <w:bCs/>
          <w:sz w:val="24"/>
          <w:szCs w:val="30"/>
        </w:rPr>
        <w:tab/>
      </w:r>
      <w:r w:rsidR="00322E1C" w:rsidRPr="00DE7BC0">
        <w:rPr>
          <w:rFonts w:ascii="Times New Roman" w:hAnsi="Times New Roman" w:cs="Times New Roman"/>
          <w:b/>
          <w:bCs/>
          <w:sz w:val="24"/>
          <w:szCs w:val="30"/>
        </w:rPr>
        <w:t>Investment</w:t>
      </w:r>
      <w:r w:rsidR="002710A7" w:rsidRPr="00DE7BC0">
        <w:rPr>
          <w:rFonts w:ascii="Times New Roman" w:hAnsi="Times New Roman" w:cs="Times New Roman"/>
          <w:b/>
          <w:bCs/>
          <w:sz w:val="24"/>
          <w:szCs w:val="30"/>
        </w:rPr>
        <w:t>s</w:t>
      </w:r>
      <w:r w:rsidR="00322E1C" w:rsidRPr="00DE7BC0">
        <w:rPr>
          <w:rFonts w:ascii="Times New Roman" w:hAnsi="Times New Roman" w:cs="Times New Roman"/>
          <w:b/>
          <w:bCs/>
          <w:sz w:val="24"/>
          <w:szCs w:val="30"/>
        </w:rPr>
        <w:t xml:space="preserve"> in associates and joint venture</w:t>
      </w:r>
    </w:p>
    <w:p w14:paraId="40C04A0A" w14:textId="77777777" w:rsidR="00322E1C" w:rsidRPr="00DE7BC0" w:rsidRDefault="00322E1C" w:rsidP="00C95C28">
      <w:pPr>
        <w:ind w:hanging="90"/>
        <w:rPr>
          <w:rFonts w:ascii="Times New Roman" w:hAnsi="Times New Roman" w:cs="Times New Roman"/>
          <w:b/>
          <w:bCs/>
          <w:sz w:val="24"/>
          <w:szCs w:val="24"/>
        </w:rPr>
      </w:pPr>
    </w:p>
    <w:p w14:paraId="2BE541EB" w14:textId="62C73926" w:rsidR="00322E1C" w:rsidRPr="00DE7BC0" w:rsidRDefault="00322E1C" w:rsidP="00C95C28">
      <w:pPr>
        <w:pStyle w:val="a5"/>
        <w:tabs>
          <w:tab w:val="clear" w:pos="1080"/>
          <w:tab w:val="left" w:pos="5115"/>
        </w:tabs>
        <w:spacing w:line="240" w:lineRule="atLeast"/>
        <w:ind w:left="450"/>
        <w:jc w:val="both"/>
        <w:rPr>
          <w:rFonts w:cs="Times New Roman"/>
          <w:sz w:val="22"/>
          <w:szCs w:val="22"/>
          <w:lang w:val="en-US"/>
        </w:rPr>
      </w:pPr>
      <w:r w:rsidRPr="00DE7BC0">
        <w:rPr>
          <w:rFonts w:cs="Times New Roman"/>
          <w:sz w:val="22"/>
          <w:szCs w:val="22"/>
          <w:lang w:val="en-GB"/>
        </w:rPr>
        <w:t>Investment</w:t>
      </w:r>
      <w:r w:rsidR="002710A7" w:rsidRPr="00DE7BC0">
        <w:rPr>
          <w:rFonts w:cs="Times New Roman"/>
          <w:sz w:val="22"/>
          <w:szCs w:val="22"/>
          <w:lang w:val="en-GB"/>
        </w:rPr>
        <w:t>s</w:t>
      </w:r>
      <w:r w:rsidRPr="00DE7BC0">
        <w:rPr>
          <w:rFonts w:cs="Times New Roman"/>
          <w:sz w:val="22"/>
          <w:szCs w:val="22"/>
          <w:lang w:val="en-US"/>
        </w:rPr>
        <w:t xml:space="preserve"> in associates and joint venture as at 3</w:t>
      </w:r>
      <w:r w:rsidR="00C95C28">
        <w:rPr>
          <w:rFonts w:cs="Times New Roman"/>
          <w:sz w:val="22"/>
          <w:szCs w:val="22"/>
          <w:lang w:val="en-US"/>
        </w:rPr>
        <w:t xml:space="preserve">0 June </w:t>
      </w:r>
      <w:r w:rsidR="00EC61EF" w:rsidRPr="00DE7BC0">
        <w:rPr>
          <w:rFonts w:cs="Times New Roman"/>
          <w:sz w:val="22"/>
          <w:szCs w:val="22"/>
          <w:lang w:val="en-US"/>
        </w:rPr>
        <w:t>20</w:t>
      </w:r>
      <w:r w:rsidR="00A03EAF" w:rsidRPr="00DE7BC0">
        <w:rPr>
          <w:rFonts w:cs="Times New Roman"/>
          <w:sz w:val="22"/>
          <w:szCs w:val="22"/>
          <w:lang w:val="en-US"/>
        </w:rPr>
        <w:t>2</w:t>
      </w:r>
      <w:r w:rsidR="009714BF">
        <w:rPr>
          <w:rFonts w:cs="Times New Roman"/>
          <w:sz w:val="22"/>
          <w:szCs w:val="22"/>
          <w:lang w:val="en-US"/>
        </w:rPr>
        <w:t>3</w:t>
      </w:r>
      <w:r w:rsidRPr="00DE7BC0">
        <w:rPr>
          <w:rFonts w:cs="Times New Roman"/>
          <w:sz w:val="22"/>
          <w:szCs w:val="22"/>
          <w:lang w:val="en-US"/>
        </w:rPr>
        <w:t xml:space="preserve"> and 31 March 202</w:t>
      </w:r>
      <w:r w:rsidR="009714BF">
        <w:rPr>
          <w:rFonts w:cs="Times New Roman"/>
          <w:sz w:val="22"/>
          <w:szCs w:val="22"/>
          <w:lang w:val="en-US"/>
        </w:rPr>
        <w:t>3</w:t>
      </w:r>
      <w:r w:rsidRPr="00DE7BC0">
        <w:rPr>
          <w:rFonts w:cs="Times New Roman"/>
          <w:sz w:val="22"/>
          <w:szCs w:val="22"/>
          <w:lang w:val="en-US"/>
        </w:rPr>
        <w:t>, and dividend income from those investment</w:t>
      </w:r>
      <w:r w:rsidR="002550E9" w:rsidRPr="00DE7BC0">
        <w:rPr>
          <w:rFonts w:cs="Times New Roman"/>
          <w:sz w:val="22"/>
          <w:szCs w:val="22"/>
          <w:lang w:val="en-US"/>
        </w:rPr>
        <w:t>s</w:t>
      </w:r>
      <w:r w:rsidRPr="00DE7BC0">
        <w:rPr>
          <w:rFonts w:cs="Times New Roman"/>
          <w:sz w:val="22"/>
          <w:szCs w:val="22"/>
          <w:lang w:val="en-US"/>
        </w:rPr>
        <w:t xml:space="preserve"> for </w:t>
      </w:r>
      <w:r w:rsidR="00446314">
        <w:rPr>
          <w:rFonts w:cs="Times New Roman"/>
          <w:sz w:val="22"/>
          <w:szCs w:val="22"/>
          <w:lang w:val="en-US"/>
        </w:rPr>
        <w:t xml:space="preserve">the </w:t>
      </w:r>
      <w:r w:rsidR="00C95C28">
        <w:rPr>
          <w:rFonts w:cs="Times New Roman"/>
          <w:sz w:val="22"/>
          <w:szCs w:val="22"/>
          <w:lang w:val="en-US"/>
        </w:rPr>
        <w:t xml:space="preserve">three-month period </w:t>
      </w:r>
      <w:r w:rsidRPr="00DE7BC0">
        <w:rPr>
          <w:rFonts w:cs="Times New Roman"/>
          <w:sz w:val="22"/>
          <w:szCs w:val="22"/>
          <w:lang w:val="en-US"/>
        </w:rPr>
        <w:t>ended</w:t>
      </w:r>
      <w:r w:rsidR="009714BF">
        <w:rPr>
          <w:rFonts w:cs="Times New Roman"/>
          <w:sz w:val="22"/>
          <w:szCs w:val="22"/>
          <w:lang w:val="en-US"/>
        </w:rPr>
        <w:br/>
      </w:r>
      <w:r w:rsidRPr="00DE7BC0">
        <w:rPr>
          <w:rFonts w:cs="Times New Roman"/>
          <w:sz w:val="22"/>
          <w:szCs w:val="22"/>
          <w:lang w:val="en-US"/>
        </w:rPr>
        <w:t>3</w:t>
      </w:r>
      <w:r w:rsidR="00C95C28">
        <w:rPr>
          <w:rFonts w:cs="Times New Roman"/>
          <w:sz w:val="22"/>
          <w:szCs w:val="22"/>
          <w:lang w:val="en-US"/>
        </w:rPr>
        <w:t>0</w:t>
      </w:r>
      <w:r w:rsidRPr="00DE7BC0">
        <w:rPr>
          <w:rFonts w:cs="Times New Roman"/>
          <w:sz w:val="22"/>
          <w:szCs w:val="22"/>
          <w:lang w:val="en-US"/>
        </w:rPr>
        <w:t xml:space="preserve"> </w:t>
      </w:r>
      <w:r w:rsidR="00C95C28">
        <w:rPr>
          <w:rFonts w:cs="Times New Roman"/>
          <w:sz w:val="22"/>
          <w:szCs w:val="22"/>
          <w:lang w:val="en-US"/>
        </w:rPr>
        <w:t xml:space="preserve">June </w:t>
      </w:r>
      <w:r w:rsidR="00EC61EF" w:rsidRPr="00DE7BC0">
        <w:rPr>
          <w:rFonts w:cs="Times New Roman"/>
          <w:sz w:val="22"/>
          <w:szCs w:val="22"/>
          <w:lang w:val="en-US"/>
        </w:rPr>
        <w:t>202</w:t>
      </w:r>
      <w:r w:rsidR="009714BF">
        <w:rPr>
          <w:rFonts w:cs="Times New Roman"/>
          <w:sz w:val="22"/>
          <w:szCs w:val="22"/>
          <w:lang w:val="en-US"/>
        </w:rPr>
        <w:t>3</w:t>
      </w:r>
      <w:r w:rsidRPr="00DE7BC0">
        <w:rPr>
          <w:rFonts w:cs="Times New Roman"/>
          <w:sz w:val="22"/>
          <w:szCs w:val="22"/>
          <w:lang w:val="en-US"/>
        </w:rPr>
        <w:t xml:space="preserve"> and 20</w:t>
      </w:r>
      <w:r w:rsidR="00EC61EF" w:rsidRPr="00DE7BC0">
        <w:rPr>
          <w:rFonts w:cs="Times New Roman"/>
          <w:sz w:val="22"/>
          <w:szCs w:val="22"/>
          <w:lang w:val="en-US"/>
        </w:rPr>
        <w:t>2</w:t>
      </w:r>
      <w:r w:rsidR="009714BF">
        <w:rPr>
          <w:rFonts w:cs="Times New Roman"/>
          <w:sz w:val="22"/>
          <w:szCs w:val="22"/>
          <w:lang w:val="en-US"/>
        </w:rPr>
        <w:t>2</w:t>
      </w:r>
      <w:r w:rsidRPr="00DE7BC0">
        <w:rPr>
          <w:rFonts w:cs="Times New Roman"/>
          <w:sz w:val="22"/>
          <w:szCs w:val="22"/>
          <w:lang w:val="en-US"/>
        </w:rPr>
        <w:t xml:space="preserve"> were as follows</w:t>
      </w:r>
      <w:r w:rsidR="00BE694D" w:rsidRPr="00DE7BC0">
        <w:rPr>
          <w:rFonts w:cs="Times New Roman"/>
          <w:sz w:val="22"/>
          <w:szCs w:val="22"/>
          <w:lang w:val="en-US"/>
        </w:rPr>
        <w:t>:</w:t>
      </w:r>
    </w:p>
    <w:p w14:paraId="151E9783" w14:textId="77777777" w:rsidR="00322E1C" w:rsidRPr="00DE7BC0" w:rsidRDefault="00322E1C" w:rsidP="00C95C28">
      <w:pPr>
        <w:ind w:hanging="90"/>
        <w:rPr>
          <w:rFonts w:ascii="Times New Roman" w:hAnsi="Times New Roman" w:cs="Times New Roman"/>
          <w:sz w:val="24"/>
          <w:szCs w:val="24"/>
          <w:cs/>
        </w:rPr>
      </w:pPr>
    </w:p>
    <w:tbl>
      <w:tblPr>
        <w:tblW w:w="14760" w:type="dxa"/>
        <w:tblInd w:w="360" w:type="dxa"/>
        <w:tblLayout w:type="fixed"/>
        <w:tblCellMar>
          <w:left w:w="79" w:type="dxa"/>
          <w:right w:w="79" w:type="dxa"/>
        </w:tblCellMar>
        <w:tblLook w:val="0000" w:firstRow="0" w:lastRow="0" w:firstColumn="0" w:lastColumn="0" w:noHBand="0" w:noVBand="0"/>
      </w:tblPr>
      <w:tblGrid>
        <w:gridCol w:w="2340"/>
        <w:gridCol w:w="810"/>
        <w:gridCol w:w="1980"/>
        <w:gridCol w:w="900"/>
        <w:gridCol w:w="630"/>
        <w:gridCol w:w="180"/>
        <w:gridCol w:w="630"/>
        <w:gridCol w:w="180"/>
        <w:gridCol w:w="900"/>
        <w:gridCol w:w="180"/>
        <w:gridCol w:w="900"/>
        <w:gridCol w:w="180"/>
        <w:gridCol w:w="720"/>
        <w:gridCol w:w="180"/>
        <w:gridCol w:w="622"/>
        <w:gridCol w:w="12"/>
        <w:gridCol w:w="168"/>
        <w:gridCol w:w="12"/>
        <w:gridCol w:w="716"/>
        <w:gridCol w:w="178"/>
        <w:gridCol w:w="6"/>
        <w:gridCol w:w="702"/>
        <w:gridCol w:w="8"/>
        <w:gridCol w:w="6"/>
        <w:gridCol w:w="166"/>
        <w:gridCol w:w="8"/>
        <w:gridCol w:w="6"/>
        <w:gridCol w:w="630"/>
        <w:gridCol w:w="180"/>
        <w:gridCol w:w="630"/>
      </w:tblGrid>
      <w:tr w:rsidR="009D1C64" w:rsidRPr="00DE7BC0" w14:paraId="4FD959FA" w14:textId="77777777" w:rsidTr="00371FD2">
        <w:trPr>
          <w:cantSplit/>
          <w:tblHeader/>
        </w:trPr>
        <w:tc>
          <w:tcPr>
            <w:tcW w:w="2340" w:type="dxa"/>
            <w:vAlign w:val="bottom"/>
          </w:tcPr>
          <w:p w14:paraId="51A72679" w14:textId="77777777" w:rsidR="009D1C64" w:rsidRPr="00DE7BC0" w:rsidRDefault="009D1C64" w:rsidP="00551F28">
            <w:pPr>
              <w:pStyle w:val="acctmergecolhdg"/>
              <w:spacing w:line="240" w:lineRule="auto"/>
              <w:jc w:val="right"/>
              <w:rPr>
                <w:rFonts w:cs="Times New Roman"/>
                <w:b w:val="0"/>
                <w:bCs/>
                <w:sz w:val="18"/>
                <w:szCs w:val="18"/>
              </w:rPr>
            </w:pPr>
          </w:p>
        </w:tc>
        <w:tc>
          <w:tcPr>
            <w:tcW w:w="810" w:type="dxa"/>
          </w:tcPr>
          <w:p w14:paraId="147BDE68" w14:textId="77777777" w:rsidR="009D1C64" w:rsidRPr="00DE7BC0" w:rsidRDefault="009D1C64" w:rsidP="00551F28">
            <w:pPr>
              <w:pStyle w:val="acctfourfigures"/>
              <w:tabs>
                <w:tab w:val="clear" w:pos="765"/>
                <w:tab w:val="left" w:pos="5970"/>
              </w:tabs>
              <w:spacing w:line="240" w:lineRule="auto"/>
              <w:ind w:left="-169" w:right="-169"/>
              <w:jc w:val="center"/>
              <w:rPr>
                <w:rFonts w:cs="Times New Roman"/>
                <w:b/>
                <w:sz w:val="18"/>
                <w:szCs w:val="18"/>
              </w:rPr>
            </w:pPr>
          </w:p>
        </w:tc>
        <w:tc>
          <w:tcPr>
            <w:tcW w:w="11610" w:type="dxa"/>
            <w:gridSpan w:val="28"/>
            <w:vAlign w:val="center"/>
          </w:tcPr>
          <w:p w14:paraId="6F0FE537" w14:textId="77777777" w:rsidR="009D1C64" w:rsidRPr="00DE7BC0" w:rsidRDefault="009D1C64" w:rsidP="00551F28">
            <w:pPr>
              <w:pStyle w:val="acctfourfigures"/>
              <w:tabs>
                <w:tab w:val="clear" w:pos="765"/>
                <w:tab w:val="left" w:pos="5970"/>
              </w:tabs>
              <w:spacing w:line="240" w:lineRule="auto"/>
              <w:ind w:left="-169" w:right="-169"/>
              <w:jc w:val="center"/>
              <w:rPr>
                <w:rFonts w:cs="Times New Roman"/>
                <w:b/>
                <w:sz w:val="18"/>
                <w:szCs w:val="18"/>
                <w:cs/>
                <w:lang w:val="en-US" w:bidi="th-TH"/>
              </w:rPr>
            </w:pPr>
            <w:r w:rsidRPr="00DE7BC0">
              <w:rPr>
                <w:rFonts w:cs="Times New Roman"/>
                <w:b/>
                <w:sz w:val="18"/>
                <w:szCs w:val="18"/>
              </w:rPr>
              <w:t>Financial statements in which the equity method is applied/</w:t>
            </w:r>
            <w:r w:rsidRPr="00DE7BC0">
              <w:rPr>
                <w:rFonts w:cs="Times New Roman"/>
                <w:b/>
                <w:sz w:val="18"/>
                <w:szCs w:val="18"/>
              </w:rPr>
              <w:br/>
              <w:t>Separate financial statements</w:t>
            </w:r>
          </w:p>
        </w:tc>
      </w:tr>
      <w:tr w:rsidR="009D1C64" w:rsidRPr="00DE7BC0" w14:paraId="004F2D7F" w14:textId="77777777" w:rsidTr="00371FD2">
        <w:trPr>
          <w:cantSplit/>
          <w:tblHeader/>
        </w:trPr>
        <w:tc>
          <w:tcPr>
            <w:tcW w:w="2340" w:type="dxa"/>
            <w:vAlign w:val="bottom"/>
          </w:tcPr>
          <w:p w14:paraId="605DB458" w14:textId="77777777" w:rsidR="009D1C64" w:rsidRPr="00DE7BC0" w:rsidRDefault="009D1C64" w:rsidP="000718A8">
            <w:pPr>
              <w:spacing w:line="240" w:lineRule="auto"/>
              <w:jc w:val="right"/>
              <w:rPr>
                <w:rFonts w:ascii="Times New Roman" w:hAnsi="Times New Roman" w:cs="Times New Roman"/>
              </w:rPr>
            </w:pPr>
          </w:p>
        </w:tc>
        <w:tc>
          <w:tcPr>
            <w:tcW w:w="2790" w:type="dxa"/>
            <w:gridSpan w:val="2"/>
            <w:vAlign w:val="center"/>
          </w:tcPr>
          <w:p w14:paraId="05DC7CB9" w14:textId="77777777" w:rsidR="009D1C64" w:rsidRPr="00DE7BC0" w:rsidRDefault="009D1C64" w:rsidP="000718A8">
            <w:pPr>
              <w:spacing w:line="240" w:lineRule="auto"/>
              <w:jc w:val="center"/>
              <w:rPr>
                <w:rFonts w:ascii="Times New Roman" w:hAnsi="Times New Roman" w:cs="Times New Roman"/>
                <w:cs/>
              </w:rPr>
            </w:pPr>
            <w:r w:rsidRPr="00DE7BC0">
              <w:rPr>
                <w:rFonts w:ascii="Times New Roman" w:hAnsi="Times New Roman" w:cs="Times New Roman"/>
              </w:rPr>
              <w:t>Type of business</w:t>
            </w:r>
          </w:p>
        </w:tc>
        <w:tc>
          <w:tcPr>
            <w:tcW w:w="900" w:type="dxa"/>
          </w:tcPr>
          <w:p w14:paraId="76A97622" w14:textId="77777777" w:rsidR="004B7AD1" w:rsidRPr="00DE7BC0" w:rsidRDefault="004B7AD1" w:rsidP="000718A8">
            <w:pPr>
              <w:spacing w:line="240" w:lineRule="auto"/>
              <w:jc w:val="center"/>
              <w:rPr>
                <w:rFonts w:ascii="Times New Roman" w:hAnsi="Times New Roman" w:cs="Times New Roman"/>
              </w:rPr>
            </w:pPr>
          </w:p>
          <w:p w14:paraId="5E25E7A4" w14:textId="77777777" w:rsidR="009D1C64" w:rsidRPr="00DE7BC0" w:rsidRDefault="004B7AD1" w:rsidP="000718A8">
            <w:pPr>
              <w:spacing w:line="240" w:lineRule="auto"/>
              <w:jc w:val="center"/>
              <w:rPr>
                <w:rFonts w:ascii="Times New Roman" w:hAnsi="Times New Roman" w:cs="Times New Roman"/>
              </w:rPr>
            </w:pPr>
            <w:r w:rsidRPr="00DE7BC0">
              <w:rPr>
                <w:rFonts w:ascii="Times New Roman" w:hAnsi="Times New Roman" w:cs="Times New Roman"/>
              </w:rPr>
              <w:t>Country</w:t>
            </w:r>
          </w:p>
        </w:tc>
        <w:tc>
          <w:tcPr>
            <w:tcW w:w="1440" w:type="dxa"/>
            <w:gridSpan w:val="3"/>
            <w:vAlign w:val="center"/>
          </w:tcPr>
          <w:p w14:paraId="6F3470FE" w14:textId="77777777" w:rsidR="009D1C64" w:rsidRPr="00DE7BC0" w:rsidRDefault="009D1C64" w:rsidP="000718A8">
            <w:pPr>
              <w:spacing w:line="240" w:lineRule="auto"/>
              <w:jc w:val="center"/>
              <w:rPr>
                <w:rFonts w:ascii="Times New Roman" w:hAnsi="Times New Roman" w:cs="Times New Roman"/>
              </w:rPr>
            </w:pPr>
            <w:r w:rsidRPr="00DE7BC0">
              <w:rPr>
                <w:rFonts w:ascii="Times New Roman" w:hAnsi="Times New Roman" w:cs="Times New Roman"/>
              </w:rPr>
              <w:t>Ownership</w:t>
            </w:r>
          </w:p>
          <w:p w14:paraId="49DFA820" w14:textId="3E173FCC" w:rsidR="009D1C64" w:rsidRPr="00DE7BC0" w:rsidRDefault="00C95C28" w:rsidP="000718A8">
            <w:pPr>
              <w:spacing w:line="240" w:lineRule="auto"/>
              <w:jc w:val="center"/>
              <w:rPr>
                <w:rFonts w:ascii="Times New Roman" w:hAnsi="Times New Roman" w:cs="Times New Roman"/>
              </w:rPr>
            </w:pPr>
            <w:r w:rsidRPr="00DE7BC0">
              <w:rPr>
                <w:rFonts w:ascii="Times New Roman" w:hAnsi="Times New Roman" w:cs="Times New Roman"/>
              </w:rPr>
              <w:t>I</w:t>
            </w:r>
            <w:r w:rsidR="009D1C64" w:rsidRPr="00DE7BC0">
              <w:rPr>
                <w:rFonts w:ascii="Times New Roman" w:hAnsi="Times New Roman" w:cs="Times New Roman"/>
              </w:rPr>
              <w:t>nterest</w:t>
            </w:r>
          </w:p>
        </w:tc>
        <w:tc>
          <w:tcPr>
            <w:tcW w:w="180" w:type="dxa"/>
            <w:vAlign w:val="center"/>
          </w:tcPr>
          <w:p w14:paraId="2441A42D" w14:textId="77777777" w:rsidR="009D1C64" w:rsidRPr="00DE7BC0" w:rsidRDefault="009D1C64" w:rsidP="000718A8">
            <w:pPr>
              <w:spacing w:line="240" w:lineRule="auto"/>
              <w:jc w:val="center"/>
              <w:rPr>
                <w:rFonts w:ascii="Times New Roman" w:hAnsi="Times New Roman" w:cs="Times New Roman"/>
              </w:rPr>
            </w:pPr>
          </w:p>
        </w:tc>
        <w:tc>
          <w:tcPr>
            <w:tcW w:w="1980" w:type="dxa"/>
            <w:gridSpan w:val="3"/>
            <w:vAlign w:val="center"/>
          </w:tcPr>
          <w:p w14:paraId="05440FF1" w14:textId="77777777" w:rsidR="009D1C64" w:rsidRPr="00DE7BC0" w:rsidRDefault="009D1C64" w:rsidP="000718A8">
            <w:pPr>
              <w:pStyle w:val="acctmergecolhdg"/>
              <w:spacing w:line="240" w:lineRule="auto"/>
              <w:rPr>
                <w:rFonts w:cs="Times New Roman"/>
                <w:b w:val="0"/>
                <w:bCs/>
                <w:sz w:val="18"/>
                <w:szCs w:val="18"/>
                <w:lang w:bidi="th-TH"/>
              </w:rPr>
            </w:pPr>
          </w:p>
          <w:p w14:paraId="1F244FDE" w14:textId="77777777" w:rsidR="009D1C64" w:rsidRPr="00DE7BC0" w:rsidRDefault="009D1C64" w:rsidP="000718A8">
            <w:pPr>
              <w:pStyle w:val="acctmergecolhdg"/>
              <w:spacing w:line="240" w:lineRule="auto"/>
              <w:rPr>
                <w:rFonts w:cs="Times New Roman"/>
                <w:b w:val="0"/>
                <w:bCs/>
                <w:sz w:val="18"/>
                <w:szCs w:val="18"/>
              </w:rPr>
            </w:pPr>
            <w:r w:rsidRPr="00DE7BC0">
              <w:rPr>
                <w:rFonts w:cs="Times New Roman"/>
                <w:b w:val="0"/>
                <w:bCs/>
                <w:sz w:val="18"/>
                <w:szCs w:val="18"/>
                <w:lang w:bidi="th-TH"/>
              </w:rPr>
              <w:t>Paid-up capital</w:t>
            </w:r>
          </w:p>
        </w:tc>
        <w:tc>
          <w:tcPr>
            <w:tcW w:w="180" w:type="dxa"/>
            <w:vAlign w:val="center"/>
          </w:tcPr>
          <w:p w14:paraId="4F18BDC8" w14:textId="77777777" w:rsidR="009D1C64" w:rsidRPr="00DE7BC0" w:rsidRDefault="009D1C64" w:rsidP="000718A8">
            <w:pPr>
              <w:pStyle w:val="acctmergecolhdg"/>
              <w:spacing w:line="240" w:lineRule="auto"/>
              <w:rPr>
                <w:rFonts w:cs="Times New Roman"/>
                <w:b w:val="0"/>
                <w:bCs/>
                <w:sz w:val="18"/>
                <w:szCs w:val="18"/>
              </w:rPr>
            </w:pPr>
          </w:p>
        </w:tc>
        <w:tc>
          <w:tcPr>
            <w:tcW w:w="1522" w:type="dxa"/>
            <w:gridSpan w:val="3"/>
            <w:vAlign w:val="center"/>
          </w:tcPr>
          <w:p w14:paraId="03357C19" w14:textId="77777777" w:rsidR="009D1C64" w:rsidRPr="00DE7BC0" w:rsidRDefault="009D1C64" w:rsidP="000718A8">
            <w:pPr>
              <w:pStyle w:val="acctmergecolhdg"/>
              <w:spacing w:line="240" w:lineRule="auto"/>
              <w:rPr>
                <w:rFonts w:cs="Times New Roman"/>
                <w:b w:val="0"/>
                <w:bCs/>
                <w:sz w:val="18"/>
                <w:szCs w:val="18"/>
                <w:lang w:bidi="th-TH"/>
              </w:rPr>
            </w:pPr>
          </w:p>
          <w:p w14:paraId="35E687C6" w14:textId="77777777" w:rsidR="009D1C64" w:rsidRPr="00DE7BC0" w:rsidRDefault="009D1C64" w:rsidP="000718A8">
            <w:pPr>
              <w:pStyle w:val="acctmergecolhdg"/>
              <w:spacing w:line="240" w:lineRule="auto"/>
              <w:rPr>
                <w:rFonts w:cs="Times New Roman"/>
                <w:b w:val="0"/>
                <w:bCs/>
                <w:sz w:val="18"/>
                <w:szCs w:val="18"/>
              </w:rPr>
            </w:pPr>
            <w:r w:rsidRPr="00DE7BC0">
              <w:rPr>
                <w:rFonts w:cs="Times New Roman"/>
                <w:b w:val="0"/>
                <w:bCs/>
                <w:sz w:val="18"/>
                <w:szCs w:val="18"/>
                <w:lang w:bidi="th-TH"/>
              </w:rPr>
              <w:t>Cost</w:t>
            </w:r>
          </w:p>
        </w:tc>
        <w:tc>
          <w:tcPr>
            <w:tcW w:w="180" w:type="dxa"/>
            <w:gridSpan w:val="2"/>
            <w:vAlign w:val="center"/>
          </w:tcPr>
          <w:p w14:paraId="67F395B7" w14:textId="77777777" w:rsidR="009D1C64" w:rsidRPr="00DE7BC0" w:rsidRDefault="009D1C64" w:rsidP="000718A8">
            <w:pPr>
              <w:pStyle w:val="acctfourfigures"/>
              <w:tabs>
                <w:tab w:val="clear" w:pos="765"/>
              </w:tabs>
              <w:spacing w:line="240" w:lineRule="auto"/>
              <w:jc w:val="center"/>
              <w:rPr>
                <w:rFonts w:cs="Times New Roman"/>
                <w:sz w:val="18"/>
                <w:szCs w:val="18"/>
                <w:cs/>
                <w:lang w:bidi="th-TH"/>
              </w:rPr>
            </w:pPr>
          </w:p>
        </w:tc>
        <w:tc>
          <w:tcPr>
            <w:tcW w:w="1614" w:type="dxa"/>
            <w:gridSpan w:val="5"/>
            <w:vAlign w:val="center"/>
          </w:tcPr>
          <w:p w14:paraId="06C375B6" w14:textId="77777777" w:rsidR="009D1C64" w:rsidRPr="00DE7BC0" w:rsidRDefault="009D1C64" w:rsidP="000718A8">
            <w:pPr>
              <w:pStyle w:val="acctmergecolhdg"/>
              <w:spacing w:line="240" w:lineRule="auto"/>
              <w:rPr>
                <w:rFonts w:cs="Times New Roman"/>
                <w:b w:val="0"/>
                <w:bCs/>
                <w:sz w:val="18"/>
                <w:szCs w:val="18"/>
              </w:rPr>
            </w:pPr>
          </w:p>
          <w:p w14:paraId="13876DA2" w14:textId="77777777" w:rsidR="009D1C64" w:rsidRPr="00DE7BC0" w:rsidRDefault="009D1C64" w:rsidP="000718A8">
            <w:pPr>
              <w:pStyle w:val="acctmergecolhdg"/>
              <w:spacing w:line="240" w:lineRule="auto"/>
              <w:rPr>
                <w:rFonts w:cs="Times New Roman"/>
                <w:b w:val="0"/>
                <w:bCs/>
                <w:sz w:val="18"/>
                <w:szCs w:val="18"/>
              </w:rPr>
            </w:pPr>
            <w:r w:rsidRPr="00DE7BC0">
              <w:rPr>
                <w:rFonts w:cs="Times New Roman"/>
                <w:b w:val="0"/>
                <w:bCs/>
                <w:sz w:val="18"/>
                <w:szCs w:val="18"/>
              </w:rPr>
              <w:t>Equity</w:t>
            </w:r>
          </w:p>
        </w:tc>
        <w:tc>
          <w:tcPr>
            <w:tcW w:w="180" w:type="dxa"/>
            <w:gridSpan w:val="3"/>
            <w:vAlign w:val="center"/>
          </w:tcPr>
          <w:p w14:paraId="4D85A143" w14:textId="77777777" w:rsidR="009D1C64" w:rsidRPr="00DE7BC0" w:rsidRDefault="009D1C64" w:rsidP="000718A8">
            <w:pPr>
              <w:pStyle w:val="acctmergecolhdg"/>
              <w:spacing w:line="240" w:lineRule="auto"/>
              <w:rPr>
                <w:rFonts w:cs="Times New Roman"/>
                <w:sz w:val="18"/>
                <w:szCs w:val="18"/>
                <w:lang w:bidi="th-TH"/>
              </w:rPr>
            </w:pPr>
          </w:p>
        </w:tc>
        <w:tc>
          <w:tcPr>
            <w:tcW w:w="1454" w:type="dxa"/>
            <w:gridSpan w:val="5"/>
            <w:vAlign w:val="center"/>
          </w:tcPr>
          <w:p w14:paraId="1A887723" w14:textId="271489AA" w:rsidR="009D1C64" w:rsidRPr="00DE7BC0" w:rsidRDefault="009D1C64" w:rsidP="000718A8">
            <w:pPr>
              <w:pStyle w:val="acctfourfigures"/>
              <w:tabs>
                <w:tab w:val="clear" w:pos="765"/>
              </w:tabs>
              <w:spacing w:line="240" w:lineRule="auto"/>
              <w:ind w:left="-169" w:right="-169"/>
              <w:jc w:val="center"/>
              <w:rPr>
                <w:rFonts w:cs="Times New Roman"/>
                <w:bCs/>
                <w:sz w:val="18"/>
                <w:szCs w:val="18"/>
              </w:rPr>
            </w:pPr>
            <w:r w:rsidRPr="00DE7BC0">
              <w:rPr>
                <w:rFonts w:cs="Times New Roman"/>
                <w:bCs/>
                <w:sz w:val="18"/>
                <w:szCs w:val="18"/>
              </w:rPr>
              <w:t xml:space="preserve">Dividend income </w:t>
            </w:r>
            <w:r w:rsidR="004B7AD1" w:rsidRPr="00DE7BC0">
              <w:rPr>
                <w:rFonts w:cs="Times New Roman"/>
                <w:bCs/>
                <w:sz w:val="18"/>
                <w:szCs w:val="18"/>
              </w:rPr>
              <w:br/>
            </w:r>
            <w:r w:rsidRPr="00DE7BC0">
              <w:rPr>
                <w:rFonts w:cs="Times New Roman"/>
                <w:bCs/>
                <w:sz w:val="18"/>
                <w:szCs w:val="18"/>
              </w:rPr>
              <w:t>for</w:t>
            </w:r>
            <w:r w:rsidR="004B7AD1" w:rsidRPr="00DE7BC0">
              <w:rPr>
                <w:rFonts w:cs="Times New Roman"/>
                <w:bCs/>
                <w:sz w:val="18"/>
                <w:szCs w:val="18"/>
              </w:rPr>
              <w:t xml:space="preserve"> </w:t>
            </w:r>
            <w:r w:rsidRPr="00DE7BC0">
              <w:rPr>
                <w:rFonts w:cs="Times New Roman"/>
                <w:bCs/>
                <w:sz w:val="18"/>
                <w:szCs w:val="18"/>
              </w:rPr>
              <w:t xml:space="preserve">the </w:t>
            </w:r>
            <w:r w:rsidR="008E4A6A">
              <w:rPr>
                <w:rFonts w:cs="Times New Roman"/>
                <w:bCs/>
                <w:sz w:val="18"/>
                <w:szCs w:val="18"/>
              </w:rPr>
              <w:t>three-month period ended</w:t>
            </w:r>
          </w:p>
        </w:tc>
      </w:tr>
      <w:tr w:rsidR="00C95C28" w:rsidRPr="00DE7BC0" w14:paraId="038A0370" w14:textId="77777777" w:rsidTr="00371FD2">
        <w:trPr>
          <w:cantSplit/>
          <w:tblHeader/>
        </w:trPr>
        <w:tc>
          <w:tcPr>
            <w:tcW w:w="2340" w:type="dxa"/>
            <w:vAlign w:val="bottom"/>
          </w:tcPr>
          <w:p w14:paraId="10CECD01" w14:textId="77777777" w:rsidR="00C95C28" w:rsidRPr="00B25751" w:rsidRDefault="00C95C28" w:rsidP="00C95C28">
            <w:pPr>
              <w:pStyle w:val="acctfourfigures"/>
              <w:spacing w:line="240" w:lineRule="auto"/>
              <w:jc w:val="right"/>
              <w:rPr>
                <w:rFonts w:cs="Times New Roman"/>
                <w:sz w:val="18"/>
                <w:szCs w:val="18"/>
              </w:rPr>
            </w:pPr>
          </w:p>
        </w:tc>
        <w:tc>
          <w:tcPr>
            <w:tcW w:w="2790" w:type="dxa"/>
            <w:gridSpan w:val="2"/>
            <w:vAlign w:val="center"/>
          </w:tcPr>
          <w:p w14:paraId="689B5AA1"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900" w:type="dxa"/>
          </w:tcPr>
          <w:p w14:paraId="2AF0C654"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p>
        </w:tc>
        <w:tc>
          <w:tcPr>
            <w:tcW w:w="630" w:type="dxa"/>
            <w:vAlign w:val="center"/>
          </w:tcPr>
          <w:p w14:paraId="1B40B755"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 xml:space="preserve">30 </w:t>
            </w:r>
          </w:p>
          <w:p w14:paraId="71F5574F" w14:textId="5AD108B1"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June</w:t>
            </w:r>
          </w:p>
        </w:tc>
        <w:tc>
          <w:tcPr>
            <w:tcW w:w="180" w:type="dxa"/>
            <w:vAlign w:val="center"/>
          </w:tcPr>
          <w:p w14:paraId="6C2366E2"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630" w:type="dxa"/>
            <w:vAlign w:val="center"/>
          </w:tcPr>
          <w:p w14:paraId="0007B8D1" w14:textId="77777777" w:rsidR="00C95C28" w:rsidRPr="00B25751" w:rsidRDefault="00C95C28" w:rsidP="00C95C28">
            <w:pPr>
              <w:pStyle w:val="acctfourfigures"/>
              <w:tabs>
                <w:tab w:val="clear" w:pos="765"/>
              </w:tabs>
              <w:spacing w:line="240" w:lineRule="auto"/>
              <w:ind w:right="-79"/>
              <w:jc w:val="center"/>
              <w:rPr>
                <w:rFonts w:cs="Times New Roman"/>
                <w:sz w:val="18"/>
                <w:szCs w:val="18"/>
                <w:lang w:val="en-US" w:bidi="th-TH"/>
              </w:rPr>
            </w:pPr>
            <w:r w:rsidRPr="00B25751">
              <w:rPr>
                <w:rFonts w:cs="Times New Roman"/>
                <w:sz w:val="18"/>
                <w:szCs w:val="18"/>
                <w:lang w:val="en-US" w:bidi="th-TH"/>
              </w:rPr>
              <w:t>31</w:t>
            </w:r>
          </w:p>
          <w:p w14:paraId="252EEF9A" w14:textId="0B6F38E1" w:rsidR="00C95C28" w:rsidRPr="00B25751" w:rsidRDefault="00C95C28" w:rsidP="00C95C28">
            <w:pPr>
              <w:pStyle w:val="acctfourfigures"/>
              <w:tabs>
                <w:tab w:val="clear" w:pos="765"/>
              </w:tabs>
              <w:spacing w:line="240" w:lineRule="auto"/>
              <w:ind w:right="-79"/>
              <w:jc w:val="center"/>
              <w:rPr>
                <w:rFonts w:cs="Times New Roman"/>
                <w:sz w:val="18"/>
                <w:szCs w:val="18"/>
                <w:lang w:val="en-US" w:bidi="th-TH"/>
              </w:rPr>
            </w:pPr>
            <w:r w:rsidRPr="00B25751">
              <w:rPr>
                <w:rFonts w:cs="Times New Roman"/>
                <w:sz w:val="18"/>
                <w:szCs w:val="18"/>
                <w:lang w:val="en-US" w:bidi="th-TH"/>
              </w:rPr>
              <w:t>March</w:t>
            </w:r>
          </w:p>
        </w:tc>
        <w:tc>
          <w:tcPr>
            <w:tcW w:w="180" w:type="dxa"/>
            <w:vAlign w:val="center"/>
          </w:tcPr>
          <w:p w14:paraId="14AAB865" w14:textId="77777777" w:rsidR="00C95C28" w:rsidRPr="00B25751" w:rsidRDefault="00C95C28" w:rsidP="00C95C28">
            <w:pPr>
              <w:pStyle w:val="acctmergecolhdg"/>
              <w:spacing w:line="240" w:lineRule="auto"/>
              <w:rPr>
                <w:rFonts w:cs="Times New Roman"/>
                <w:b w:val="0"/>
                <w:bCs/>
                <w:sz w:val="18"/>
                <w:szCs w:val="18"/>
              </w:rPr>
            </w:pPr>
          </w:p>
        </w:tc>
        <w:tc>
          <w:tcPr>
            <w:tcW w:w="900" w:type="dxa"/>
            <w:vAlign w:val="center"/>
          </w:tcPr>
          <w:p w14:paraId="5A8101D8"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 xml:space="preserve">30 </w:t>
            </w:r>
          </w:p>
          <w:p w14:paraId="7470BF2C" w14:textId="22309EC0" w:rsidR="00C95C28" w:rsidRPr="00B25751" w:rsidRDefault="00C95C28" w:rsidP="00C95C28">
            <w:pPr>
              <w:pStyle w:val="acctfourfigures"/>
              <w:tabs>
                <w:tab w:val="clear" w:pos="765"/>
              </w:tabs>
              <w:spacing w:line="240" w:lineRule="auto"/>
              <w:ind w:right="-79"/>
              <w:jc w:val="center"/>
              <w:rPr>
                <w:rFonts w:cs="Times New Roman"/>
                <w:sz w:val="18"/>
                <w:szCs w:val="18"/>
                <w:lang w:val="en-US" w:bidi="th-TH"/>
              </w:rPr>
            </w:pPr>
            <w:r w:rsidRPr="00B25751">
              <w:rPr>
                <w:rFonts w:cs="Times New Roman"/>
                <w:sz w:val="18"/>
                <w:szCs w:val="18"/>
                <w:lang w:val="en-US" w:bidi="th-TH"/>
              </w:rPr>
              <w:t>June</w:t>
            </w:r>
          </w:p>
        </w:tc>
        <w:tc>
          <w:tcPr>
            <w:tcW w:w="180" w:type="dxa"/>
            <w:vAlign w:val="center"/>
          </w:tcPr>
          <w:p w14:paraId="2462FBF0"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900" w:type="dxa"/>
            <w:vAlign w:val="center"/>
          </w:tcPr>
          <w:p w14:paraId="3E46F914" w14:textId="77777777" w:rsidR="00C95C28" w:rsidRPr="00B25751" w:rsidRDefault="00C95C28" w:rsidP="00C95C28">
            <w:pPr>
              <w:pStyle w:val="acctfourfigures"/>
              <w:tabs>
                <w:tab w:val="clear" w:pos="765"/>
              </w:tabs>
              <w:spacing w:line="240" w:lineRule="auto"/>
              <w:ind w:right="-79"/>
              <w:jc w:val="center"/>
              <w:rPr>
                <w:rFonts w:cs="Times New Roman"/>
                <w:sz w:val="18"/>
                <w:szCs w:val="18"/>
                <w:lang w:val="en-US" w:bidi="th-TH"/>
              </w:rPr>
            </w:pPr>
            <w:r w:rsidRPr="00B25751">
              <w:rPr>
                <w:rFonts w:cs="Times New Roman"/>
                <w:sz w:val="18"/>
                <w:szCs w:val="18"/>
                <w:lang w:val="en-US" w:bidi="th-TH"/>
              </w:rPr>
              <w:t>31</w:t>
            </w:r>
          </w:p>
          <w:p w14:paraId="0467F0E5" w14:textId="43CE3920" w:rsidR="00C95C28" w:rsidRPr="00B25751" w:rsidRDefault="00C95C28" w:rsidP="00C95C28">
            <w:pPr>
              <w:pStyle w:val="acctfourfigures"/>
              <w:tabs>
                <w:tab w:val="clear" w:pos="765"/>
              </w:tabs>
              <w:spacing w:line="240" w:lineRule="auto"/>
              <w:ind w:right="-79"/>
              <w:jc w:val="center"/>
              <w:rPr>
                <w:rFonts w:cs="Times New Roman"/>
                <w:sz w:val="18"/>
                <w:szCs w:val="18"/>
                <w:lang w:val="en-US" w:bidi="th-TH"/>
              </w:rPr>
            </w:pPr>
            <w:r w:rsidRPr="00B25751">
              <w:rPr>
                <w:rFonts w:cs="Times New Roman"/>
                <w:sz w:val="18"/>
                <w:szCs w:val="18"/>
                <w:lang w:val="en-US" w:bidi="th-TH"/>
              </w:rPr>
              <w:t>March</w:t>
            </w:r>
          </w:p>
        </w:tc>
        <w:tc>
          <w:tcPr>
            <w:tcW w:w="180" w:type="dxa"/>
            <w:vAlign w:val="center"/>
          </w:tcPr>
          <w:p w14:paraId="22913857" w14:textId="77777777" w:rsidR="00C95C28" w:rsidRPr="00B25751" w:rsidRDefault="00C95C28" w:rsidP="00C95C28">
            <w:pPr>
              <w:pStyle w:val="acctmergecolhdg"/>
              <w:spacing w:line="240" w:lineRule="auto"/>
              <w:rPr>
                <w:rFonts w:cs="Times New Roman"/>
                <w:b w:val="0"/>
                <w:bCs/>
                <w:sz w:val="18"/>
                <w:szCs w:val="18"/>
              </w:rPr>
            </w:pPr>
          </w:p>
        </w:tc>
        <w:tc>
          <w:tcPr>
            <w:tcW w:w="720" w:type="dxa"/>
            <w:vAlign w:val="center"/>
          </w:tcPr>
          <w:p w14:paraId="6A59E7DC"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 xml:space="preserve">30 </w:t>
            </w:r>
          </w:p>
          <w:p w14:paraId="382B2F75" w14:textId="1620E334"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June</w:t>
            </w:r>
          </w:p>
        </w:tc>
        <w:tc>
          <w:tcPr>
            <w:tcW w:w="180" w:type="dxa"/>
            <w:vAlign w:val="center"/>
          </w:tcPr>
          <w:p w14:paraId="6BC86AC7"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634" w:type="dxa"/>
            <w:gridSpan w:val="2"/>
            <w:vAlign w:val="center"/>
          </w:tcPr>
          <w:p w14:paraId="06B8F42C" w14:textId="77777777" w:rsidR="00C95C28" w:rsidRPr="00B25751" w:rsidRDefault="00C95C28" w:rsidP="00C95C28">
            <w:pPr>
              <w:pStyle w:val="acctfourfigures"/>
              <w:tabs>
                <w:tab w:val="clear" w:pos="765"/>
              </w:tabs>
              <w:spacing w:line="240" w:lineRule="auto"/>
              <w:ind w:right="-79"/>
              <w:jc w:val="center"/>
              <w:rPr>
                <w:rFonts w:cs="Times New Roman"/>
                <w:sz w:val="18"/>
                <w:szCs w:val="18"/>
                <w:lang w:val="en-US" w:bidi="th-TH"/>
              </w:rPr>
            </w:pPr>
            <w:r w:rsidRPr="00B25751">
              <w:rPr>
                <w:rFonts w:cs="Times New Roman"/>
                <w:sz w:val="18"/>
                <w:szCs w:val="18"/>
                <w:lang w:val="en-US" w:bidi="th-TH"/>
              </w:rPr>
              <w:t>31</w:t>
            </w:r>
          </w:p>
          <w:p w14:paraId="02B534E1" w14:textId="007BEAE5" w:rsidR="00C95C28" w:rsidRPr="00B25751" w:rsidRDefault="00C95C28" w:rsidP="00C95C28">
            <w:pPr>
              <w:pStyle w:val="acctfourfigures"/>
              <w:tabs>
                <w:tab w:val="clear" w:pos="765"/>
              </w:tabs>
              <w:spacing w:line="240" w:lineRule="auto"/>
              <w:ind w:right="-79"/>
              <w:jc w:val="center"/>
              <w:rPr>
                <w:rFonts w:cs="Times New Roman"/>
                <w:sz w:val="18"/>
                <w:szCs w:val="18"/>
                <w:lang w:val="en-US" w:bidi="th-TH"/>
              </w:rPr>
            </w:pPr>
            <w:r w:rsidRPr="00B25751">
              <w:rPr>
                <w:rFonts w:cs="Times New Roman"/>
                <w:sz w:val="18"/>
                <w:szCs w:val="18"/>
                <w:lang w:val="en-US" w:bidi="th-TH"/>
              </w:rPr>
              <w:t>March</w:t>
            </w:r>
          </w:p>
        </w:tc>
        <w:tc>
          <w:tcPr>
            <w:tcW w:w="180" w:type="dxa"/>
            <w:gridSpan w:val="2"/>
            <w:vAlign w:val="center"/>
          </w:tcPr>
          <w:p w14:paraId="7CBA5475"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716" w:type="dxa"/>
            <w:vAlign w:val="center"/>
          </w:tcPr>
          <w:p w14:paraId="582771B4"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 xml:space="preserve">30 </w:t>
            </w:r>
          </w:p>
          <w:p w14:paraId="1346F99B" w14:textId="7C41E4CC"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June</w:t>
            </w:r>
          </w:p>
        </w:tc>
        <w:tc>
          <w:tcPr>
            <w:tcW w:w="184" w:type="dxa"/>
            <w:gridSpan w:val="2"/>
            <w:vAlign w:val="center"/>
          </w:tcPr>
          <w:p w14:paraId="24E2657C"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716" w:type="dxa"/>
            <w:gridSpan w:val="3"/>
            <w:vAlign w:val="center"/>
          </w:tcPr>
          <w:p w14:paraId="06F36138" w14:textId="77777777" w:rsidR="00C95C28" w:rsidRPr="00B25751" w:rsidRDefault="00C95C28" w:rsidP="00C95C28">
            <w:pPr>
              <w:pStyle w:val="acctfourfigures"/>
              <w:tabs>
                <w:tab w:val="clear" w:pos="765"/>
              </w:tabs>
              <w:spacing w:line="240" w:lineRule="auto"/>
              <w:ind w:right="-79"/>
              <w:jc w:val="center"/>
              <w:rPr>
                <w:rFonts w:cs="Times New Roman"/>
                <w:sz w:val="18"/>
                <w:szCs w:val="18"/>
                <w:lang w:val="en-US" w:bidi="th-TH"/>
              </w:rPr>
            </w:pPr>
            <w:r w:rsidRPr="00B25751">
              <w:rPr>
                <w:rFonts w:cs="Times New Roman"/>
                <w:sz w:val="18"/>
                <w:szCs w:val="18"/>
                <w:lang w:val="en-US" w:bidi="th-TH"/>
              </w:rPr>
              <w:t>31</w:t>
            </w:r>
          </w:p>
          <w:p w14:paraId="1C5C060A" w14:textId="41E5659B" w:rsidR="00C95C28" w:rsidRPr="00B25751" w:rsidRDefault="00C95C28" w:rsidP="00C95C28">
            <w:pPr>
              <w:pStyle w:val="acctfourfigures"/>
              <w:tabs>
                <w:tab w:val="clear" w:pos="765"/>
              </w:tabs>
              <w:spacing w:line="240" w:lineRule="auto"/>
              <w:ind w:right="-79"/>
              <w:jc w:val="center"/>
              <w:rPr>
                <w:rFonts w:cs="Times New Roman"/>
                <w:sz w:val="18"/>
                <w:szCs w:val="18"/>
                <w:lang w:val="en-US" w:bidi="th-TH"/>
              </w:rPr>
            </w:pPr>
            <w:r w:rsidRPr="00B25751">
              <w:rPr>
                <w:rFonts w:cs="Times New Roman"/>
                <w:sz w:val="18"/>
                <w:szCs w:val="18"/>
                <w:lang w:val="en-US" w:bidi="th-TH"/>
              </w:rPr>
              <w:t>March</w:t>
            </w:r>
          </w:p>
        </w:tc>
        <w:tc>
          <w:tcPr>
            <w:tcW w:w="180" w:type="dxa"/>
            <w:gridSpan w:val="3"/>
            <w:vAlign w:val="center"/>
          </w:tcPr>
          <w:p w14:paraId="116065C2" w14:textId="77777777" w:rsidR="00C95C28" w:rsidRPr="00B25751" w:rsidRDefault="00C95C28" w:rsidP="00C95C28">
            <w:pPr>
              <w:pStyle w:val="acctmergecolhdg"/>
              <w:spacing w:line="240" w:lineRule="auto"/>
              <w:rPr>
                <w:rFonts w:cs="Times New Roman"/>
                <w:b w:val="0"/>
                <w:bCs/>
                <w:sz w:val="18"/>
                <w:szCs w:val="18"/>
              </w:rPr>
            </w:pPr>
          </w:p>
        </w:tc>
        <w:tc>
          <w:tcPr>
            <w:tcW w:w="630" w:type="dxa"/>
            <w:vAlign w:val="center"/>
          </w:tcPr>
          <w:p w14:paraId="45B22524"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 xml:space="preserve">30 </w:t>
            </w:r>
          </w:p>
          <w:p w14:paraId="3A2C78D4" w14:textId="5E47A07B"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June</w:t>
            </w:r>
          </w:p>
        </w:tc>
        <w:tc>
          <w:tcPr>
            <w:tcW w:w="180" w:type="dxa"/>
            <w:vAlign w:val="center"/>
          </w:tcPr>
          <w:p w14:paraId="57241D14"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630" w:type="dxa"/>
            <w:vAlign w:val="center"/>
          </w:tcPr>
          <w:p w14:paraId="7CE476AE" w14:textId="320EF7A9" w:rsidR="00C95C28" w:rsidRPr="00B25751" w:rsidRDefault="00C95C28" w:rsidP="00C95C28">
            <w:pPr>
              <w:pStyle w:val="acctfourfigures"/>
              <w:tabs>
                <w:tab w:val="clear" w:pos="765"/>
              </w:tabs>
              <w:spacing w:line="240" w:lineRule="auto"/>
              <w:ind w:right="-79"/>
              <w:jc w:val="center"/>
              <w:rPr>
                <w:rFonts w:cs="Times New Roman"/>
                <w:sz w:val="18"/>
                <w:szCs w:val="18"/>
                <w:lang w:val="en-US" w:bidi="th-TH"/>
              </w:rPr>
            </w:pPr>
            <w:r w:rsidRPr="00B25751">
              <w:rPr>
                <w:rFonts w:cs="Times New Roman"/>
                <w:sz w:val="18"/>
                <w:szCs w:val="18"/>
                <w:lang w:val="en-US" w:bidi="th-TH"/>
              </w:rPr>
              <w:t>3</w:t>
            </w:r>
            <w:r w:rsidR="008E4A6A" w:rsidRPr="00B25751">
              <w:rPr>
                <w:rFonts w:cs="Times New Roman"/>
                <w:sz w:val="18"/>
                <w:szCs w:val="18"/>
                <w:lang w:val="en-US" w:bidi="th-TH"/>
              </w:rPr>
              <w:t>0</w:t>
            </w:r>
          </w:p>
          <w:p w14:paraId="1F7C6DB9" w14:textId="0728FD93" w:rsidR="00C95C28" w:rsidRPr="00B25751" w:rsidRDefault="008E4A6A" w:rsidP="00C95C28">
            <w:pPr>
              <w:pStyle w:val="acctfourfigures"/>
              <w:tabs>
                <w:tab w:val="clear" w:pos="765"/>
              </w:tabs>
              <w:spacing w:line="240" w:lineRule="auto"/>
              <w:ind w:right="-79"/>
              <w:jc w:val="center"/>
              <w:rPr>
                <w:rFonts w:cs="Times New Roman"/>
                <w:sz w:val="18"/>
                <w:szCs w:val="18"/>
                <w:lang w:val="en-US" w:bidi="th-TH"/>
              </w:rPr>
            </w:pPr>
            <w:r w:rsidRPr="00B25751">
              <w:rPr>
                <w:rFonts w:cs="Times New Roman"/>
                <w:sz w:val="18"/>
                <w:szCs w:val="18"/>
                <w:lang w:val="en-US" w:bidi="th-TH"/>
              </w:rPr>
              <w:t>June</w:t>
            </w:r>
          </w:p>
        </w:tc>
      </w:tr>
      <w:tr w:rsidR="00C95C28" w:rsidRPr="00DE7BC0" w14:paraId="4E791749" w14:textId="77777777" w:rsidTr="00371FD2">
        <w:trPr>
          <w:cantSplit/>
          <w:tblHeader/>
        </w:trPr>
        <w:tc>
          <w:tcPr>
            <w:tcW w:w="2340" w:type="dxa"/>
            <w:vAlign w:val="bottom"/>
          </w:tcPr>
          <w:p w14:paraId="789101F4" w14:textId="77777777" w:rsidR="00C95C28" w:rsidRPr="00B25751" w:rsidRDefault="00C95C28" w:rsidP="00C95C28">
            <w:pPr>
              <w:pStyle w:val="acctfourfigures"/>
              <w:spacing w:line="240" w:lineRule="auto"/>
              <w:jc w:val="right"/>
              <w:rPr>
                <w:rFonts w:cs="Times New Roman"/>
                <w:sz w:val="18"/>
                <w:szCs w:val="18"/>
              </w:rPr>
            </w:pPr>
          </w:p>
        </w:tc>
        <w:tc>
          <w:tcPr>
            <w:tcW w:w="2790" w:type="dxa"/>
            <w:gridSpan w:val="2"/>
            <w:vAlign w:val="center"/>
          </w:tcPr>
          <w:p w14:paraId="6E04DCE8"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900" w:type="dxa"/>
          </w:tcPr>
          <w:p w14:paraId="4B9BB4D4"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p>
        </w:tc>
        <w:tc>
          <w:tcPr>
            <w:tcW w:w="630" w:type="dxa"/>
            <w:vAlign w:val="center"/>
          </w:tcPr>
          <w:p w14:paraId="2F750F4B" w14:textId="6A29D02F"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202</w:t>
            </w:r>
            <w:r w:rsidR="009714BF" w:rsidRPr="00B25751">
              <w:rPr>
                <w:rFonts w:cs="Times New Roman"/>
                <w:sz w:val="18"/>
                <w:szCs w:val="18"/>
                <w:lang w:val="en-US" w:bidi="th-TH"/>
              </w:rPr>
              <w:t>3</w:t>
            </w:r>
          </w:p>
        </w:tc>
        <w:tc>
          <w:tcPr>
            <w:tcW w:w="180" w:type="dxa"/>
            <w:vAlign w:val="center"/>
          </w:tcPr>
          <w:p w14:paraId="38D887C3"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630" w:type="dxa"/>
            <w:vAlign w:val="center"/>
          </w:tcPr>
          <w:p w14:paraId="65DD23AC" w14:textId="51608741" w:rsidR="00C95C28" w:rsidRPr="00B25751" w:rsidRDefault="00C95C28" w:rsidP="00C95C28">
            <w:pPr>
              <w:pStyle w:val="acctfourfigures"/>
              <w:tabs>
                <w:tab w:val="clear" w:pos="765"/>
              </w:tabs>
              <w:spacing w:line="240" w:lineRule="auto"/>
              <w:ind w:right="-79"/>
              <w:jc w:val="center"/>
              <w:rPr>
                <w:rFonts w:cs="Times New Roman"/>
                <w:sz w:val="18"/>
                <w:szCs w:val="18"/>
                <w:lang w:bidi="th-TH"/>
              </w:rPr>
            </w:pPr>
            <w:r w:rsidRPr="00B25751">
              <w:rPr>
                <w:rFonts w:cs="Times New Roman"/>
                <w:sz w:val="18"/>
                <w:szCs w:val="18"/>
                <w:lang w:val="en-US" w:bidi="th-TH"/>
              </w:rPr>
              <w:t>202</w:t>
            </w:r>
            <w:r w:rsidR="009714BF" w:rsidRPr="00B25751">
              <w:rPr>
                <w:rFonts w:cs="Times New Roman"/>
                <w:sz w:val="18"/>
                <w:szCs w:val="18"/>
                <w:lang w:val="en-US" w:bidi="th-TH"/>
              </w:rPr>
              <w:t>3</w:t>
            </w:r>
          </w:p>
        </w:tc>
        <w:tc>
          <w:tcPr>
            <w:tcW w:w="180" w:type="dxa"/>
            <w:vAlign w:val="center"/>
          </w:tcPr>
          <w:p w14:paraId="6FAE6389" w14:textId="77777777" w:rsidR="00C95C28" w:rsidRPr="00B25751" w:rsidRDefault="00C95C28" w:rsidP="00C95C28">
            <w:pPr>
              <w:pStyle w:val="acctmergecolhdg"/>
              <w:spacing w:line="240" w:lineRule="auto"/>
              <w:rPr>
                <w:rFonts w:cs="Times New Roman"/>
                <w:b w:val="0"/>
                <w:bCs/>
                <w:sz w:val="18"/>
                <w:szCs w:val="18"/>
              </w:rPr>
            </w:pPr>
          </w:p>
        </w:tc>
        <w:tc>
          <w:tcPr>
            <w:tcW w:w="900" w:type="dxa"/>
            <w:vAlign w:val="center"/>
          </w:tcPr>
          <w:p w14:paraId="102D67BF" w14:textId="2D887572" w:rsidR="00C95C28" w:rsidRPr="00B25751" w:rsidRDefault="00C95C28" w:rsidP="00C95C28">
            <w:pPr>
              <w:pStyle w:val="acctfourfigures"/>
              <w:tabs>
                <w:tab w:val="clear" w:pos="765"/>
              </w:tabs>
              <w:spacing w:line="240" w:lineRule="auto"/>
              <w:ind w:right="-79"/>
              <w:jc w:val="center"/>
              <w:rPr>
                <w:rFonts w:cs="Times New Roman"/>
                <w:sz w:val="18"/>
                <w:szCs w:val="18"/>
                <w:lang w:bidi="th-TH"/>
              </w:rPr>
            </w:pPr>
            <w:r w:rsidRPr="00B25751">
              <w:rPr>
                <w:rFonts w:cs="Times New Roman"/>
                <w:sz w:val="18"/>
                <w:szCs w:val="18"/>
                <w:lang w:val="en-US" w:bidi="th-TH"/>
              </w:rPr>
              <w:t>202</w:t>
            </w:r>
            <w:r w:rsidR="009714BF" w:rsidRPr="00B25751">
              <w:rPr>
                <w:rFonts w:cs="Times New Roman"/>
                <w:sz w:val="18"/>
                <w:szCs w:val="18"/>
                <w:lang w:val="en-US" w:bidi="th-TH"/>
              </w:rPr>
              <w:t>3</w:t>
            </w:r>
          </w:p>
        </w:tc>
        <w:tc>
          <w:tcPr>
            <w:tcW w:w="180" w:type="dxa"/>
            <w:vAlign w:val="center"/>
          </w:tcPr>
          <w:p w14:paraId="38F1D04C"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900" w:type="dxa"/>
            <w:vAlign w:val="center"/>
          </w:tcPr>
          <w:p w14:paraId="2FD0B925" w14:textId="2C186BC6" w:rsidR="00C95C28" w:rsidRPr="00B25751" w:rsidRDefault="00C95C28" w:rsidP="00C95C28">
            <w:pPr>
              <w:pStyle w:val="acctfourfigures"/>
              <w:tabs>
                <w:tab w:val="clear" w:pos="765"/>
              </w:tabs>
              <w:spacing w:line="240" w:lineRule="auto"/>
              <w:ind w:right="-79"/>
              <w:jc w:val="center"/>
              <w:rPr>
                <w:rFonts w:cs="Times New Roman"/>
                <w:sz w:val="18"/>
                <w:szCs w:val="18"/>
                <w:lang w:bidi="th-TH"/>
              </w:rPr>
            </w:pPr>
            <w:r w:rsidRPr="00B25751">
              <w:rPr>
                <w:rFonts w:cs="Times New Roman"/>
                <w:sz w:val="18"/>
                <w:szCs w:val="18"/>
                <w:lang w:val="en-US" w:bidi="th-TH"/>
              </w:rPr>
              <w:t>202</w:t>
            </w:r>
            <w:r w:rsidR="009714BF" w:rsidRPr="00B25751">
              <w:rPr>
                <w:rFonts w:cs="Times New Roman"/>
                <w:sz w:val="18"/>
                <w:szCs w:val="18"/>
                <w:lang w:val="en-US" w:bidi="th-TH"/>
              </w:rPr>
              <w:t>3</w:t>
            </w:r>
          </w:p>
        </w:tc>
        <w:tc>
          <w:tcPr>
            <w:tcW w:w="180" w:type="dxa"/>
            <w:vAlign w:val="center"/>
          </w:tcPr>
          <w:p w14:paraId="755B897E" w14:textId="77777777" w:rsidR="00C95C28" w:rsidRPr="00B25751" w:rsidRDefault="00C95C28" w:rsidP="00C95C28">
            <w:pPr>
              <w:pStyle w:val="acctmergecolhdg"/>
              <w:spacing w:line="240" w:lineRule="auto"/>
              <w:rPr>
                <w:rFonts w:cs="Times New Roman"/>
                <w:b w:val="0"/>
                <w:bCs/>
                <w:sz w:val="18"/>
                <w:szCs w:val="18"/>
              </w:rPr>
            </w:pPr>
          </w:p>
        </w:tc>
        <w:tc>
          <w:tcPr>
            <w:tcW w:w="720" w:type="dxa"/>
            <w:vAlign w:val="center"/>
          </w:tcPr>
          <w:p w14:paraId="53B6AACC" w14:textId="442F6F1E"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202</w:t>
            </w:r>
            <w:r w:rsidR="009714BF" w:rsidRPr="00B25751">
              <w:rPr>
                <w:rFonts w:cs="Times New Roman"/>
                <w:sz w:val="18"/>
                <w:szCs w:val="18"/>
                <w:lang w:val="en-US" w:bidi="th-TH"/>
              </w:rPr>
              <w:t>3</w:t>
            </w:r>
          </w:p>
        </w:tc>
        <w:tc>
          <w:tcPr>
            <w:tcW w:w="180" w:type="dxa"/>
            <w:vAlign w:val="center"/>
          </w:tcPr>
          <w:p w14:paraId="21C3300C"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634" w:type="dxa"/>
            <w:gridSpan w:val="2"/>
            <w:vAlign w:val="center"/>
          </w:tcPr>
          <w:p w14:paraId="58171154" w14:textId="63EDB55D" w:rsidR="00C95C28" w:rsidRPr="00B25751" w:rsidRDefault="00C95C28" w:rsidP="00C95C28">
            <w:pPr>
              <w:pStyle w:val="acctfourfigures"/>
              <w:tabs>
                <w:tab w:val="clear" w:pos="765"/>
              </w:tabs>
              <w:spacing w:line="240" w:lineRule="auto"/>
              <w:ind w:right="-79"/>
              <w:jc w:val="center"/>
              <w:rPr>
                <w:rFonts w:cs="Times New Roman"/>
                <w:sz w:val="18"/>
                <w:szCs w:val="18"/>
                <w:lang w:bidi="th-TH"/>
              </w:rPr>
            </w:pPr>
            <w:r w:rsidRPr="00B25751">
              <w:rPr>
                <w:rFonts w:cs="Times New Roman"/>
                <w:sz w:val="18"/>
                <w:szCs w:val="18"/>
                <w:lang w:val="en-US" w:bidi="th-TH"/>
              </w:rPr>
              <w:t>202</w:t>
            </w:r>
            <w:r w:rsidR="009714BF" w:rsidRPr="00B25751">
              <w:rPr>
                <w:rFonts w:cs="Times New Roman"/>
                <w:sz w:val="18"/>
                <w:szCs w:val="18"/>
                <w:lang w:val="en-US" w:bidi="th-TH"/>
              </w:rPr>
              <w:t>3</w:t>
            </w:r>
          </w:p>
        </w:tc>
        <w:tc>
          <w:tcPr>
            <w:tcW w:w="180" w:type="dxa"/>
            <w:gridSpan w:val="2"/>
            <w:vAlign w:val="center"/>
          </w:tcPr>
          <w:p w14:paraId="08009C9C"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716" w:type="dxa"/>
            <w:vAlign w:val="center"/>
          </w:tcPr>
          <w:p w14:paraId="1A84BF07" w14:textId="6F38D3EE"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202</w:t>
            </w:r>
            <w:r w:rsidR="009714BF" w:rsidRPr="00B25751">
              <w:rPr>
                <w:rFonts w:cs="Times New Roman"/>
                <w:sz w:val="18"/>
                <w:szCs w:val="18"/>
                <w:lang w:val="en-US" w:bidi="th-TH"/>
              </w:rPr>
              <w:t>3</w:t>
            </w:r>
          </w:p>
        </w:tc>
        <w:tc>
          <w:tcPr>
            <w:tcW w:w="184" w:type="dxa"/>
            <w:gridSpan w:val="2"/>
            <w:vAlign w:val="center"/>
          </w:tcPr>
          <w:p w14:paraId="71A1256A"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716" w:type="dxa"/>
            <w:gridSpan w:val="3"/>
            <w:vAlign w:val="center"/>
          </w:tcPr>
          <w:p w14:paraId="4E254459" w14:textId="669A995A" w:rsidR="00C95C28" w:rsidRPr="00B25751" w:rsidRDefault="00C95C28" w:rsidP="00C95C28">
            <w:pPr>
              <w:pStyle w:val="acctfourfigures"/>
              <w:tabs>
                <w:tab w:val="clear" w:pos="765"/>
              </w:tabs>
              <w:spacing w:line="240" w:lineRule="auto"/>
              <w:ind w:right="-79"/>
              <w:jc w:val="center"/>
              <w:rPr>
                <w:rFonts w:cs="Times New Roman"/>
                <w:sz w:val="18"/>
                <w:szCs w:val="18"/>
                <w:lang w:bidi="th-TH"/>
              </w:rPr>
            </w:pPr>
            <w:r w:rsidRPr="00B25751">
              <w:rPr>
                <w:rFonts w:cs="Times New Roman"/>
                <w:sz w:val="18"/>
                <w:szCs w:val="18"/>
                <w:lang w:val="en-US" w:bidi="th-TH"/>
              </w:rPr>
              <w:t>202</w:t>
            </w:r>
            <w:r w:rsidR="009714BF" w:rsidRPr="00B25751">
              <w:rPr>
                <w:rFonts w:cs="Times New Roman"/>
                <w:sz w:val="18"/>
                <w:szCs w:val="18"/>
                <w:lang w:val="en-US" w:bidi="th-TH"/>
              </w:rPr>
              <w:t>3</w:t>
            </w:r>
          </w:p>
        </w:tc>
        <w:tc>
          <w:tcPr>
            <w:tcW w:w="180" w:type="dxa"/>
            <w:gridSpan w:val="3"/>
            <w:vAlign w:val="center"/>
          </w:tcPr>
          <w:p w14:paraId="06BBF974" w14:textId="77777777" w:rsidR="00C95C28" w:rsidRPr="00B25751" w:rsidRDefault="00C95C28" w:rsidP="00C95C28">
            <w:pPr>
              <w:pStyle w:val="acctmergecolhdg"/>
              <w:spacing w:line="240" w:lineRule="auto"/>
              <w:rPr>
                <w:rFonts w:cs="Times New Roman"/>
                <w:b w:val="0"/>
                <w:bCs/>
                <w:sz w:val="18"/>
                <w:szCs w:val="18"/>
              </w:rPr>
            </w:pPr>
          </w:p>
        </w:tc>
        <w:tc>
          <w:tcPr>
            <w:tcW w:w="630" w:type="dxa"/>
            <w:vAlign w:val="center"/>
          </w:tcPr>
          <w:p w14:paraId="745D98ED" w14:textId="386E5A2E" w:rsidR="00C95C28" w:rsidRPr="00B25751" w:rsidRDefault="00C95C28" w:rsidP="00C95C28">
            <w:pPr>
              <w:pStyle w:val="acctfourfigures"/>
              <w:tabs>
                <w:tab w:val="clear" w:pos="765"/>
              </w:tabs>
              <w:spacing w:line="240" w:lineRule="auto"/>
              <w:ind w:left="-79" w:right="-79"/>
              <w:jc w:val="center"/>
              <w:rPr>
                <w:rFonts w:cs="Times New Roman"/>
                <w:sz w:val="18"/>
                <w:szCs w:val="18"/>
                <w:lang w:val="en-US" w:bidi="th-TH"/>
              </w:rPr>
            </w:pPr>
            <w:r w:rsidRPr="00B25751">
              <w:rPr>
                <w:rFonts w:cs="Times New Roman"/>
                <w:sz w:val="18"/>
                <w:szCs w:val="18"/>
                <w:lang w:val="en-US" w:bidi="th-TH"/>
              </w:rPr>
              <w:t>202</w:t>
            </w:r>
            <w:r w:rsidR="009714BF" w:rsidRPr="00B25751">
              <w:rPr>
                <w:rFonts w:cs="Times New Roman"/>
                <w:sz w:val="18"/>
                <w:szCs w:val="18"/>
                <w:lang w:val="en-US" w:bidi="th-TH"/>
              </w:rPr>
              <w:t>3</w:t>
            </w:r>
          </w:p>
        </w:tc>
        <w:tc>
          <w:tcPr>
            <w:tcW w:w="180" w:type="dxa"/>
            <w:vAlign w:val="center"/>
          </w:tcPr>
          <w:p w14:paraId="45C0A85E" w14:textId="77777777" w:rsidR="00C95C28" w:rsidRPr="00B25751" w:rsidRDefault="00C95C28" w:rsidP="00C95C28">
            <w:pPr>
              <w:pStyle w:val="acctfourfigures"/>
              <w:tabs>
                <w:tab w:val="clear" w:pos="765"/>
              </w:tabs>
              <w:spacing w:line="240" w:lineRule="auto"/>
              <w:ind w:left="-79" w:right="-79"/>
              <w:jc w:val="center"/>
              <w:rPr>
                <w:rFonts w:cs="Times New Roman"/>
                <w:sz w:val="18"/>
                <w:szCs w:val="18"/>
              </w:rPr>
            </w:pPr>
          </w:p>
        </w:tc>
        <w:tc>
          <w:tcPr>
            <w:tcW w:w="630" w:type="dxa"/>
            <w:vAlign w:val="center"/>
          </w:tcPr>
          <w:p w14:paraId="0B080A20" w14:textId="325086B0" w:rsidR="00C95C28" w:rsidRPr="00B25751" w:rsidRDefault="00C95C28" w:rsidP="00C95C28">
            <w:pPr>
              <w:pStyle w:val="acctfourfigures"/>
              <w:tabs>
                <w:tab w:val="clear" w:pos="765"/>
              </w:tabs>
              <w:spacing w:line="240" w:lineRule="auto"/>
              <w:ind w:right="-79"/>
              <w:jc w:val="center"/>
              <w:rPr>
                <w:rFonts w:cs="Times New Roman"/>
                <w:sz w:val="18"/>
                <w:szCs w:val="18"/>
                <w:lang w:bidi="th-TH"/>
              </w:rPr>
            </w:pPr>
            <w:r w:rsidRPr="00B25751">
              <w:rPr>
                <w:rFonts w:cs="Times New Roman"/>
                <w:sz w:val="18"/>
                <w:szCs w:val="18"/>
                <w:lang w:val="en-US" w:bidi="th-TH"/>
              </w:rPr>
              <w:t>202</w:t>
            </w:r>
            <w:r w:rsidR="009714BF" w:rsidRPr="00B25751">
              <w:rPr>
                <w:rFonts w:cs="Times New Roman"/>
                <w:sz w:val="18"/>
                <w:szCs w:val="18"/>
                <w:lang w:val="en-US" w:bidi="th-TH"/>
              </w:rPr>
              <w:t>2</w:t>
            </w:r>
          </w:p>
        </w:tc>
      </w:tr>
      <w:tr w:rsidR="00C95C28" w:rsidRPr="00DE7BC0" w14:paraId="79116D9C" w14:textId="77777777" w:rsidTr="00371FD2">
        <w:trPr>
          <w:cantSplit/>
          <w:trHeight w:val="270"/>
        </w:trPr>
        <w:tc>
          <w:tcPr>
            <w:tcW w:w="2340" w:type="dxa"/>
            <w:vAlign w:val="bottom"/>
          </w:tcPr>
          <w:p w14:paraId="167F2510" w14:textId="77777777" w:rsidR="00C95C28" w:rsidRPr="00B25751" w:rsidRDefault="00C95C28" w:rsidP="00C95C28">
            <w:pPr>
              <w:spacing w:line="240" w:lineRule="auto"/>
              <w:jc w:val="right"/>
              <w:rPr>
                <w:rFonts w:ascii="Times New Roman" w:hAnsi="Times New Roman" w:cs="Times New Roman"/>
                <w:b/>
                <w:bCs/>
              </w:rPr>
            </w:pPr>
          </w:p>
        </w:tc>
        <w:tc>
          <w:tcPr>
            <w:tcW w:w="2790" w:type="dxa"/>
            <w:gridSpan w:val="2"/>
            <w:vAlign w:val="center"/>
          </w:tcPr>
          <w:p w14:paraId="26BD8C9D" w14:textId="77777777" w:rsidR="00C95C28" w:rsidRPr="00B25751" w:rsidRDefault="00C95C28" w:rsidP="00C95C28">
            <w:pPr>
              <w:spacing w:line="240" w:lineRule="auto"/>
              <w:jc w:val="center"/>
              <w:rPr>
                <w:rFonts w:ascii="Times New Roman" w:hAnsi="Times New Roman" w:cs="Times New Roman"/>
                <w:i/>
                <w:iCs/>
                <w:cs/>
              </w:rPr>
            </w:pPr>
          </w:p>
        </w:tc>
        <w:tc>
          <w:tcPr>
            <w:tcW w:w="900" w:type="dxa"/>
          </w:tcPr>
          <w:p w14:paraId="50C8268B" w14:textId="77777777" w:rsidR="00C95C28" w:rsidRPr="00B25751" w:rsidRDefault="00C95C28" w:rsidP="00C95C28">
            <w:pPr>
              <w:spacing w:line="240" w:lineRule="auto"/>
              <w:jc w:val="center"/>
              <w:rPr>
                <w:rFonts w:ascii="Times New Roman" w:hAnsi="Times New Roman" w:cs="Times New Roman"/>
                <w:i/>
                <w:iCs/>
                <w:cs/>
              </w:rPr>
            </w:pPr>
          </w:p>
        </w:tc>
        <w:tc>
          <w:tcPr>
            <w:tcW w:w="1440" w:type="dxa"/>
            <w:gridSpan w:val="3"/>
            <w:vAlign w:val="center"/>
          </w:tcPr>
          <w:p w14:paraId="297B9596" w14:textId="77777777" w:rsidR="00C95C28" w:rsidRPr="00B25751" w:rsidRDefault="00C95C28" w:rsidP="00C95C28">
            <w:pPr>
              <w:spacing w:line="240" w:lineRule="auto"/>
              <w:jc w:val="center"/>
              <w:rPr>
                <w:rFonts w:ascii="Times New Roman" w:hAnsi="Times New Roman" w:cs="Times New Roman"/>
                <w:i/>
                <w:iCs/>
              </w:rPr>
            </w:pPr>
            <w:r w:rsidRPr="00B25751">
              <w:rPr>
                <w:rFonts w:ascii="Times New Roman" w:hAnsi="Times New Roman" w:cs="Times New Roman"/>
                <w:i/>
                <w:iCs/>
                <w:cs/>
              </w:rPr>
              <w:t>(</w:t>
            </w:r>
            <w:r w:rsidRPr="00B25751">
              <w:rPr>
                <w:rFonts w:ascii="Times New Roman" w:hAnsi="Times New Roman" w:cs="Times New Roman"/>
                <w:i/>
                <w:iCs/>
              </w:rPr>
              <w:t>%</w:t>
            </w:r>
            <w:r w:rsidRPr="00B25751">
              <w:rPr>
                <w:rFonts w:ascii="Times New Roman" w:hAnsi="Times New Roman" w:cs="Times New Roman"/>
                <w:i/>
                <w:iCs/>
                <w:cs/>
              </w:rPr>
              <w:t>)</w:t>
            </w:r>
          </w:p>
        </w:tc>
        <w:tc>
          <w:tcPr>
            <w:tcW w:w="180" w:type="dxa"/>
            <w:vAlign w:val="center"/>
          </w:tcPr>
          <w:p w14:paraId="05267556" w14:textId="77777777" w:rsidR="00C95C28" w:rsidRPr="00B25751" w:rsidRDefault="00C95C28" w:rsidP="00C95C28">
            <w:pPr>
              <w:spacing w:line="240" w:lineRule="auto"/>
              <w:jc w:val="center"/>
              <w:rPr>
                <w:rFonts w:ascii="Times New Roman" w:hAnsi="Times New Roman" w:cs="Times New Roman"/>
                <w:i/>
                <w:iCs/>
              </w:rPr>
            </w:pPr>
          </w:p>
        </w:tc>
        <w:tc>
          <w:tcPr>
            <w:tcW w:w="7110" w:type="dxa"/>
            <w:gridSpan w:val="22"/>
            <w:vAlign w:val="center"/>
          </w:tcPr>
          <w:p w14:paraId="2F700F8D" w14:textId="77777777" w:rsidR="00C95C28" w:rsidRPr="00B25751" w:rsidRDefault="00C95C28" w:rsidP="00C95C28">
            <w:pPr>
              <w:pStyle w:val="acctfourfigures"/>
              <w:tabs>
                <w:tab w:val="clear" w:pos="765"/>
                <w:tab w:val="decimal" w:pos="731"/>
              </w:tabs>
              <w:spacing w:line="240" w:lineRule="auto"/>
              <w:ind w:right="11"/>
              <w:jc w:val="center"/>
              <w:rPr>
                <w:rFonts w:cs="Times New Roman"/>
                <w:i/>
                <w:iCs/>
                <w:sz w:val="18"/>
                <w:szCs w:val="18"/>
                <w:cs/>
                <w:lang w:bidi="th-TH"/>
              </w:rPr>
            </w:pPr>
            <w:r w:rsidRPr="00B25751">
              <w:rPr>
                <w:rFonts w:cs="Times New Roman"/>
                <w:i/>
                <w:iCs/>
                <w:sz w:val="18"/>
                <w:szCs w:val="18"/>
                <w:cs/>
                <w:lang w:bidi="th-TH"/>
              </w:rPr>
              <w:t>(</w:t>
            </w:r>
            <w:r w:rsidRPr="00B25751">
              <w:rPr>
                <w:rFonts w:cs="Times New Roman"/>
                <w:i/>
                <w:iCs/>
                <w:sz w:val="18"/>
                <w:szCs w:val="18"/>
                <w:lang w:bidi="th-TH"/>
              </w:rPr>
              <w:t>in million Baht</w:t>
            </w:r>
            <w:r w:rsidRPr="00B25751">
              <w:rPr>
                <w:rFonts w:cs="Times New Roman"/>
                <w:i/>
                <w:iCs/>
                <w:sz w:val="18"/>
                <w:szCs w:val="18"/>
                <w:cs/>
                <w:lang w:bidi="th-TH"/>
              </w:rPr>
              <w:t>)</w:t>
            </w:r>
          </w:p>
        </w:tc>
      </w:tr>
      <w:tr w:rsidR="00C95C28" w:rsidRPr="00DE7BC0" w14:paraId="4D2BA7F9" w14:textId="77777777" w:rsidTr="00371FD2">
        <w:trPr>
          <w:cantSplit/>
          <w:trHeight w:val="270"/>
        </w:trPr>
        <w:tc>
          <w:tcPr>
            <w:tcW w:w="2340" w:type="dxa"/>
            <w:vAlign w:val="center"/>
          </w:tcPr>
          <w:p w14:paraId="2CA6EE43" w14:textId="77777777" w:rsidR="00C95C28" w:rsidRPr="00B25751" w:rsidRDefault="00C95C28" w:rsidP="00C95C28">
            <w:pPr>
              <w:spacing w:line="240" w:lineRule="auto"/>
              <w:ind w:left="193" w:hanging="180"/>
              <w:rPr>
                <w:rFonts w:ascii="Times New Roman" w:hAnsi="Times New Roman" w:cs="Times New Roman"/>
                <w:b/>
                <w:bCs/>
              </w:rPr>
            </w:pPr>
            <w:r w:rsidRPr="00B25751">
              <w:rPr>
                <w:rFonts w:ascii="Times New Roman" w:hAnsi="Times New Roman" w:cs="Times New Roman"/>
                <w:b/>
                <w:bCs/>
                <w:i/>
                <w:iCs/>
              </w:rPr>
              <w:t>Associates</w:t>
            </w:r>
          </w:p>
        </w:tc>
        <w:tc>
          <w:tcPr>
            <w:tcW w:w="2790" w:type="dxa"/>
            <w:gridSpan w:val="2"/>
            <w:vAlign w:val="center"/>
          </w:tcPr>
          <w:p w14:paraId="1B0F4C18" w14:textId="77777777" w:rsidR="00C95C28" w:rsidRPr="00B25751" w:rsidRDefault="00C95C28" w:rsidP="00C95C28">
            <w:pPr>
              <w:spacing w:line="240" w:lineRule="auto"/>
              <w:rPr>
                <w:rFonts w:ascii="Times New Roman" w:hAnsi="Times New Roman" w:cs="Times New Roman"/>
                <w:i/>
                <w:iCs/>
              </w:rPr>
            </w:pPr>
          </w:p>
        </w:tc>
        <w:tc>
          <w:tcPr>
            <w:tcW w:w="900" w:type="dxa"/>
          </w:tcPr>
          <w:p w14:paraId="34E700B2" w14:textId="77777777" w:rsidR="00C95C28" w:rsidRPr="00B25751" w:rsidRDefault="00C95C28" w:rsidP="00C95C28">
            <w:pPr>
              <w:spacing w:line="240" w:lineRule="auto"/>
              <w:jc w:val="right"/>
              <w:rPr>
                <w:rFonts w:ascii="Times New Roman" w:hAnsi="Times New Roman" w:cs="Times New Roman"/>
                <w:i/>
                <w:iCs/>
              </w:rPr>
            </w:pPr>
          </w:p>
        </w:tc>
        <w:tc>
          <w:tcPr>
            <w:tcW w:w="630" w:type="dxa"/>
            <w:vAlign w:val="bottom"/>
          </w:tcPr>
          <w:p w14:paraId="1D128D8C" w14:textId="77777777" w:rsidR="00C95C28" w:rsidRPr="00B25751" w:rsidRDefault="00C95C28" w:rsidP="00C95C28">
            <w:pPr>
              <w:spacing w:line="240" w:lineRule="auto"/>
              <w:jc w:val="right"/>
              <w:rPr>
                <w:rFonts w:ascii="Times New Roman" w:hAnsi="Times New Roman" w:cs="Times New Roman"/>
                <w:i/>
                <w:iCs/>
              </w:rPr>
            </w:pPr>
          </w:p>
        </w:tc>
        <w:tc>
          <w:tcPr>
            <w:tcW w:w="180" w:type="dxa"/>
            <w:vAlign w:val="bottom"/>
          </w:tcPr>
          <w:p w14:paraId="6BCD0860" w14:textId="77777777" w:rsidR="00C95C28" w:rsidRPr="00B25751" w:rsidRDefault="00C95C28" w:rsidP="00C95C28">
            <w:pPr>
              <w:spacing w:line="240" w:lineRule="auto"/>
              <w:jc w:val="right"/>
              <w:rPr>
                <w:rFonts w:ascii="Times New Roman" w:hAnsi="Times New Roman" w:cs="Times New Roman"/>
                <w:i/>
                <w:iCs/>
              </w:rPr>
            </w:pPr>
          </w:p>
        </w:tc>
        <w:tc>
          <w:tcPr>
            <w:tcW w:w="630" w:type="dxa"/>
            <w:vAlign w:val="bottom"/>
          </w:tcPr>
          <w:p w14:paraId="33C746E2" w14:textId="77777777" w:rsidR="00C95C28" w:rsidRPr="00B25751" w:rsidRDefault="00C95C28" w:rsidP="00C95C28">
            <w:pPr>
              <w:spacing w:line="240" w:lineRule="auto"/>
              <w:jc w:val="right"/>
              <w:rPr>
                <w:rFonts w:ascii="Times New Roman" w:hAnsi="Times New Roman" w:cs="Times New Roman"/>
                <w:i/>
                <w:iCs/>
              </w:rPr>
            </w:pPr>
          </w:p>
        </w:tc>
        <w:tc>
          <w:tcPr>
            <w:tcW w:w="180" w:type="dxa"/>
            <w:vAlign w:val="bottom"/>
          </w:tcPr>
          <w:p w14:paraId="7EF71740" w14:textId="77777777" w:rsidR="00C95C28" w:rsidRPr="00B25751" w:rsidRDefault="00C95C28" w:rsidP="00C95C28">
            <w:pPr>
              <w:spacing w:line="240" w:lineRule="auto"/>
              <w:jc w:val="right"/>
              <w:rPr>
                <w:rFonts w:ascii="Times New Roman" w:hAnsi="Times New Roman" w:cs="Times New Roman"/>
                <w:i/>
                <w:iCs/>
              </w:rPr>
            </w:pPr>
          </w:p>
        </w:tc>
        <w:tc>
          <w:tcPr>
            <w:tcW w:w="900" w:type="dxa"/>
            <w:vAlign w:val="bottom"/>
          </w:tcPr>
          <w:p w14:paraId="6843F992" w14:textId="77777777" w:rsidR="00C95C28" w:rsidRPr="00B25751" w:rsidRDefault="00C95C28" w:rsidP="00C95C28">
            <w:pPr>
              <w:pStyle w:val="acctfourfigures"/>
              <w:tabs>
                <w:tab w:val="clear" w:pos="765"/>
                <w:tab w:val="decimal" w:pos="731"/>
              </w:tabs>
              <w:spacing w:line="240" w:lineRule="auto"/>
              <w:ind w:right="11"/>
              <w:jc w:val="right"/>
              <w:rPr>
                <w:rFonts w:cs="Times New Roman"/>
                <w:sz w:val="18"/>
                <w:szCs w:val="18"/>
              </w:rPr>
            </w:pPr>
          </w:p>
        </w:tc>
        <w:tc>
          <w:tcPr>
            <w:tcW w:w="180" w:type="dxa"/>
            <w:vAlign w:val="bottom"/>
          </w:tcPr>
          <w:p w14:paraId="12CA31AE" w14:textId="77777777" w:rsidR="00C95C28" w:rsidRPr="00B25751" w:rsidRDefault="00C95C28" w:rsidP="00C95C28">
            <w:pPr>
              <w:pStyle w:val="acctfourfigures"/>
              <w:spacing w:line="240" w:lineRule="auto"/>
              <w:jc w:val="right"/>
              <w:rPr>
                <w:rFonts w:cs="Times New Roman"/>
                <w:sz w:val="18"/>
                <w:szCs w:val="18"/>
              </w:rPr>
            </w:pPr>
          </w:p>
        </w:tc>
        <w:tc>
          <w:tcPr>
            <w:tcW w:w="900" w:type="dxa"/>
            <w:vAlign w:val="bottom"/>
          </w:tcPr>
          <w:p w14:paraId="71E0994E" w14:textId="77777777" w:rsidR="00C95C28" w:rsidRPr="00B25751" w:rsidRDefault="00C95C28" w:rsidP="00C95C28">
            <w:pPr>
              <w:pStyle w:val="acctfourfigures"/>
              <w:tabs>
                <w:tab w:val="clear" w:pos="765"/>
                <w:tab w:val="decimal" w:pos="731"/>
              </w:tabs>
              <w:spacing w:line="240" w:lineRule="auto"/>
              <w:ind w:right="11"/>
              <w:jc w:val="right"/>
              <w:rPr>
                <w:rFonts w:cs="Times New Roman"/>
                <w:sz w:val="18"/>
                <w:szCs w:val="18"/>
              </w:rPr>
            </w:pPr>
          </w:p>
        </w:tc>
        <w:tc>
          <w:tcPr>
            <w:tcW w:w="180" w:type="dxa"/>
            <w:vAlign w:val="bottom"/>
          </w:tcPr>
          <w:p w14:paraId="50662EE9" w14:textId="77777777" w:rsidR="00C95C28" w:rsidRPr="00B25751" w:rsidRDefault="00C95C28" w:rsidP="00C95C28">
            <w:pPr>
              <w:pStyle w:val="acctfourfigures"/>
              <w:spacing w:line="240" w:lineRule="auto"/>
              <w:jc w:val="right"/>
              <w:rPr>
                <w:rFonts w:cs="Times New Roman"/>
                <w:sz w:val="18"/>
                <w:szCs w:val="18"/>
              </w:rPr>
            </w:pPr>
          </w:p>
        </w:tc>
        <w:tc>
          <w:tcPr>
            <w:tcW w:w="720" w:type="dxa"/>
            <w:vAlign w:val="bottom"/>
          </w:tcPr>
          <w:p w14:paraId="7B2277EF" w14:textId="77777777" w:rsidR="00C95C28" w:rsidRPr="00B25751" w:rsidRDefault="00C95C28" w:rsidP="00C95C28">
            <w:pPr>
              <w:pStyle w:val="acctfourfigures"/>
              <w:tabs>
                <w:tab w:val="clear" w:pos="765"/>
                <w:tab w:val="decimal" w:pos="731"/>
              </w:tabs>
              <w:spacing w:line="240" w:lineRule="auto"/>
              <w:ind w:right="11"/>
              <w:jc w:val="right"/>
              <w:rPr>
                <w:rFonts w:cs="Times New Roman"/>
                <w:sz w:val="18"/>
                <w:szCs w:val="18"/>
              </w:rPr>
            </w:pPr>
          </w:p>
        </w:tc>
        <w:tc>
          <w:tcPr>
            <w:tcW w:w="180" w:type="dxa"/>
            <w:vAlign w:val="bottom"/>
          </w:tcPr>
          <w:p w14:paraId="745FFD1D" w14:textId="77777777" w:rsidR="00C95C28" w:rsidRPr="00B25751" w:rsidRDefault="00C95C28" w:rsidP="00C95C28">
            <w:pPr>
              <w:pStyle w:val="acctfourfigures"/>
              <w:spacing w:line="240" w:lineRule="auto"/>
              <w:jc w:val="right"/>
              <w:rPr>
                <w:rFonts w:cs="Times New Roman"/>
                <w:sz w:val="18"/>
                <w:szCs w:val="18"/>
              </w:rPr>
            </w:pPr>
          </w:p>
        </w:tc>
        <w:tc>
          <w:tcPr>
            <w:tcW w:w="634" w:type="dxa"/>
            <w:gridSpan w:val="2"/>
            <w:vAlign w:val="bottom"/>
          </w:tcPr>
          <w:p w14:paraId="217E33F4" w14:textId="77777777" w:rsidR="00C95C28" w:rsidRPr="00B25751" w:rsidRDefault="00C95C28" w:rsidP="00C95C28">
            <w:pPr>
              <w:pStyle w:val="acctfourfigures"/>
              <w:tabs>
                <w:tab w:val="clear" w:pos="765"/>
                <w:tab w:val="decimal" w:pos="731"/>
              </w:tabs>
              <w:spacing w:line="240" w:lineRule="auto"/>
              <w:ind w:right="11"/>
              <w:jc w:val="right"/>
              <w:rPr>
                <w:rFonts w:cs="Times New Roman"/>
                <w:sz w:val="18"/>
                <w:szCs w:val="18"/>
              </w:rPr>
            </w:pPr>
          </w:p>
        </w:tc>
        <w:tc>
          <w:tcPr>
            <w:tcW w:w="180" w:type="dxa"/>
            <w:gridSpan w:val="2"/>
            <w:vAlign w:val="bottom"/>
          </w:tcPr>
          <w:p w14:paraId="019BD935" w14:textId="77777777" w:rsidR="00C95C28" w:rsidRPr="00B25751" w:rsidRDefault="00C95C28" w:rsidP="00C95C28">
            <w:pPr>
              <w:pStyle w:val="acctfourfigures"/>
              <w:tabs>
                <w:tab w:val="clear" w:pos="765"/>
                <w:tab w:val="decimal" w:pos="731"/>
              </w:tabs>
              <w:spacing w:line="240" w:lineRule="auto"/>
              <w:ind w:right="11"/>
              <w:jc w:val="right"/>
              <w:rPr>
                <w:rFonts w:cs="Times New Roman"/>
                <w:sz w:val="18"/>
                <w:szCs w:val="18"/>
              </w:rPr>
            </w:pPr>
          </w:p>
        </w:tc>
        <w:tc>
          <w:tcPr>
            <w:tcW w:w="716" w:type="dxa"/>
            <w:vAlign w:val="bottom"/>
          </w:tcPr>
          <w:p w14:paraId="52E87742" w14:textId="77777777" w:rsidR="00C95C28" w:rsidRPr="00B25751" w:rsidRDefault="00C95C28" w:rsidP="00C95C28">
            <w:pPr>
              <w:pStyle w:val="acctfourfigures"/>
              <w:tabs>
                <w:tab w:val="clear" w:pos="765"/>
                <w:tab w:val="decimal" w:pos="731"/>
              </w:tabs>
              <w:spacing w:line="240" w:lineRule="auto"/>
              <w:ind w:right="11"/>
              <w:jc w:val="right"/>
              <w:rPr>
                <w:rFonts w:cs="Times New Roman"/>
                <w:sz w:val="18"/>
                <w:szCs w:val="18"/>
              </w:rPr>
            </w:pPr>
          </w:p>
        </w:tc>
        <w:tc>
          <w:tcPr>
            <w:tcW w:w="184" w:type="dxa"/>
            <w:gridSpan w:val="2"/>
            <w:vAlign w:val="bottom"/>
          </w:tcPr>
          <w:p w14:paraId="3B33F0E0" w14:textId="77777777" w:rsidR="00C95C28" w:rsidRPr="00B25751" w:rsidRDefault="00C95C28" w:rsidP="00C95C28">
            <w:pPr>
              <w:pStyle w:val="acctfourfigures"/>
              <w:spacing w:line="240" w:lineRule="auto"/>
              <w:jc w:val="right"/>
              <w:rPr>
                <w:rFonts w:cs="Times New Roman"/>
                <w:sz w:val="18"/>
                <w:szCs w:val="18"/>
              </w:rPr>
            </w:pPr>
          </w:p>
        </w:tc>
        <w:tc>
          <w:tcPr>
            <w:tcW w:w="716" w:type="dxa"/>
            <w:gridSpan w:val="3"/>
            <w:vAlign w:val="bottom"/>
          </w:tcPr>
          <w:p w14:paraId="52AC94C5" w14:textId="77777777" w:rsidR="00C95C28" w:rsidRPr="00B25751" w:rsidRDefault="00C95C28" w:rsidP="00C95C28">
            <w:pPr>
              <w:pStyle w:val="acctfourfigures"/>
              <w:tabs>
                <w:tab w:val="clear" w:pos="765"/>
                <w:tab w:val="decimal" w:pos="731"/>
              </w:tabs>
              <w:spacing w:line="240" w:lineRule="auto"/>
              <w:ind w:right="11"/>
              <w:jc w:val="right"/>
              <w:rPr>
                <w:rFonts w:cs="Times New Roman"/>
                <w:sz w:val="18"/>
                <w:szCs w:val="18"/>
              </w:rPr>
            </w:pPr>
          </w:p>
        </w:tc>
        <w:tc>
          <w:tcPr>
            <w:tcW w:w="180" w:type="dxa"/>
            <w:gridSpan w:val="3"/>
            <w:vAlign w:val="bottom"/>
          </w:tcPr>
          <w:p w14:paraId="41D429C6" w14:textId="77777777" w:rsidR="00C95C28" w:rsidRPr="00B25751" w:rsidRDefault="00C95C28" w:rsidP="00C95C28">
            <w:pPr>
              <w:pStyle w:val="acctfourfigures"/>
              <w:spacing w:line="240" w:lineRule="auto"/>
              <w:jc w:val="right"/>
              <w:rPr>
                <w:rFonts w:cs="Times New Roman"/>
                <w:sz w:val="18"/>
                <w:szCs w:val="18"/>
              </w:rPr>
            </w:pPr>
          </w:p>
        </w:tc>
        <w:tc>
          <w:tcPr>
            <w:tcW w:w="630" w:type="dxa"/>
            <w:vAlign w:val="bottom"/>
          </w:tcPr>
          <w:p w14:paraId="03537377" w14:textId="77777777" w:rsidR="00C95C28" w:rsidRPr="00B25751" w:rsidRDefault="00C95C28" w:rsidP="00C95C28">
            <w:pPr>
              <w:pStyle w:val="acctfourfigures"/>
              <w:tabs>
                <w:tab w:val="clear" w:pos="765"/>
                <w:tab w:val="decimal" w:pos="731"/>
              </w:tabs>
              <w:spacing w:line="240" w:lineRule="auto"/>
              <w:ind w:right="11"/>
              <w:jc w:val="right"/>
              <w:rPr>
                <w:rFonts w:cs="Times New Roman"/>
                <w:sz w:val="18"/>
                <w:szCs w:val="18"/>
              </w:rPr>
            </w:pPr>
          </w:p>
        </w:tc>
        <w:tc>
          <w:tcPr>
            <w:tcW w:w="180" w:type="dxa"/>
            <w:vAlign w:val="bottom"/>
          </w:tcPr>
          <w:p w14:paraId="33814A3D" w14:textId="77777777" w:rsidR="00C95C28" w:rsidRPr="00B25751" w:rsidRDefault="00C95C28" w:rsidP="00C95C28">
            <w:pPr>
              <w:pStyle w:val="acctfourfigures"/>
              <w:tabs>
                <w:tab w:val="clear" w:pos="765"/>
                <w:tab w:val="decimal" w:pos="731"/>
              </w:tabs>
              <w:spacing w:line="240" w:lineRule="auto"/>
              <w:ind w:right="11"/>
              <w:jc w:val="right"/>
              <w:rPr>
                <w:rFonts w:cs="Times New Roman"/>
                <w:sz w:val="18"/>
                <w:szCs w:val="18"/>
              </w:rPr>
            </w:pPr>
          </w:p>
        </w:tc>
        <w:tc>
          <w:tcPr>
            <w:tcW w:w="630" w:type="dxa"/>
            <w:vAlign w:val="bottom"/>
          </w:tcPr>
          <w:p w14:paraId="0209CDDF" w14:textId="77777777" w:rsidR="00C95C28" w:rsidRPr="00B25751" w:rsidRDefault="00C95C28" w:rsidP="00C95C28">
            <w:pPr>
              <w:pStyle w:val="acctfourfigures"/>
              <w:tabs>
                <w:tab w:val="clear" w:pos="765"/>
                <w:tab w:val="decimal" w:pos="731"/>
              </w:tabs>
              <w:spacing w:line="240" w:lineRule="auto"/>
              <w:ind w:right="11"/>
              <w:jc w:val="right"/>
              <w:rPr>
                <w:rFonts w:cs="Times New Roman"/>
                <w:sz w:val="18"/>
                <w:szCs w:val="18"/>
              </w:rPr>
            </w:pPr>
          </w:p>
        </w:tc>
      </w:tr>
      <w:tr w:rsidR="00E0039E" w:rsidRPr="00DE7BC0" w14:paraId="71B0AC7D" w14:textId="77777777" w:rsidTr="00371FD2">
        <w:trPr>
          <w:cantSplit/>
          <w:trHeight w:val="270"/>
        </w:trPr>
        <w:tc>
          <w:tcPr>
            <w:tcW w:w="2340" w:type="dxa"/>
            <w:vAlign w:val="bottom"/>
          </w:tcPr>
          <w:p w14:paraId="1ED7CBA3" w14:textId="77777777" w:rsidR="00E0039E" w:rsidRPr="00B25751" w:rsidRDefault="00E0039E" w:rsidP="00E0039E">
            <w:pPr>
              <w:pStyle w:val="block"/>
              <w:tabs>
                <w:tab w:val="left" w:pos="227"/>
              </w:tabs>
              <w:spacing w:after="0" w:line="240" w:lineRule="auto"/>
              <w:ind w:left="193" w:hanging="180"/>
              <w:rPr>
                <w:rFonts w:cs="Times New Roman"/>
                <w:sz w:val="18"/>
                <w:szCs w:val="18"/>
              </w:rPr>
            </w:pPr>
            <w:r w:rsidRPr="00B25751">
              <w:rPr>
                <w:rFonts w:cs="Times New Roman"/>
                <w:sz w:val="18"/>
                <w:szCs w:val="18"/>
              </w:rPr>
              <w:t>PT. Indo Liberty Textiles</w:t>
            </w:r>
          </w:p>
        </w:tc>
        <w:tc>
          <w:tcPr>
            <w:tcW w:w="2790" w:type="dxa"/>
            <w:gridSpan w:val="2"/>
            <w:vAlign w:val="bottom"/>
          </w:tcPr>
          <w:p w14:paraId="57ABDDF7" w14:textId="77777777" w:rsidR="00E0039E" w:rsidRPr="00B25751" w:rsidRDefault="00E0039E" w:rsidP="00E0039E">
            <w:pPr>
              <w:pStyle w:val="block"/>
              <w:spacing w:after="0" w:line="240" w:lineRule="auto"/>
              <w:ind w:left="193" w:hanging="180"/>
              <w:rPr>
                <w:rFonts w:cs="Times New Roman"/>
                <w:sz w:val="18"/>
                <w:szCs w:val="18"/>
              </w:rPr>
            </w:pPr>
            <w:r w:rsidRPr="00B25751">
              <w:rPr>
                <w:rFonts w:cs="Times New Roman"/>
                <w:sz w:val="18"/>
                <w:szCs w:val="18"/>
              </w:rPr>
              <w:t>Manufacture of synthetic spun yarn</w:t>
            </w:r>
          </w:p>
        </w:tc>
        <w:tc>
          <w:tcPr>
            <w:tcW w:w="900" w:type="dxa"/>
          </w:tcPr>
          <w:p w14:paraId="776F3DF2" w14:textId="77777777" w:rsidR="00E0039E" w:rsidRPr="00B25751" w:rsidRDefault="00E0039E" w:rsidP="00E0039E">
            <w:pPr>
              <w:pStyle w:val="block"/>
              <w:spacing w:after="0" w:line="240" w:lineRule="auto"/>
              <w:ind w:left="193" w:hanging="180"/>
              <w:jc w:val="center"/>
              <w:rPr>
                <w:rFonts w:cs="Times New Roman"/>
                <w:sz w:val="18"/>
                <w:szCs w:val="18"/>
              </w:rPr>
            </w:pPr>
          </w:p>
          <w:p w14:paraId="01A8585E" w14:textId="77777777" w:rsidR="00E0039E" w:rsidRPr="00B25751" w:rsidRDefault="00E0039E" w:rsidP="00E0039E">
            <w:pPr>
              <w:pStyle w:val="block"/>
              <w:spacing w:after="0" w:line="240" w:lineRule="auto"/>
              <w:ind w:left="193" w:hanging="180"/>
              <w:jc w:val="center"/>
              <w:rPr>
                <w:rFonts w:cs="Times New Roman"/>
                <w:sz w:val="18"/>
                <w:szCs w:val="18"/>
              </w:rPr>
            </w:pPr>
            <w:r w:rsidRPr="00B25751">
              <w:rPr>
                <w:rFonts w:cs="Times New Roman"/>
                <w:sz w:val="18"/>
                <w:szCs w:val="18"/>
              </w:rPr>
              <w:t>Indonesia</w:t>
            </w:r>
          </w:p>
        </w:tc>
        <w:tc>
          <w:tcPr>
            <w:tcW w:w="630" w:type="dxa"/>
            <w:shd w:val="clear" w:color="auto" w:fill="auto"/>
            <w:vAlign w:val="bottom"/>
          </w:tcPr>
          <w:p w14:paraId="3252AD8B" w14:textId="77020FF2"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40.00</w:t>
            </w:r>
          </w:p>
        </w:tc>
        <w:tc>
          <w:tcPr>
            <w:tcW w:w="180" w:type="dxa"/>
            <w:shd w:val="clear" w:color="auto" w:fill="auto"/>
            <w:vAlign w:val="bottom"/>
          </w:tcPr>
          <w:p w14:paraId="28D88B76" w14:textId="77777777" w:rsidR="00E0039E" w:rsidRPr="00B25751" w:rsidRDefault="00E0039E" w:rsidP="00E0039E">
            <w:pPr>
              <w:pStyle w:val="acctfourfigures"/>
              <w:tabs>
                <w:tab w:val="clear" w:pos="765"/>
                <w:tab w:val="decimal" w:pos="753"/>
              </w:tabs>
              <w:spacing w:line="240" w:lineRule="auto"/>
              <w:ind w:left="-79" w:right="-79"/>
              <w:jc w:val="right"/>
              <w:rPr>
                <w:rFonts w:cs="Times New Roman"/>
                <w:sz w:val="18"/>
                <w:szCs w:val="18"/>
              </w:rPr>
            </w:pPr>
          </w:p>
        </w:tc>
        <w:tc>
          <w:tcPr>
            <w:tcW w:w="630" w:type="dxa"/>
            <w:shd w:val="clear" w:color="auto" w:fill="auto"/>
            <w:vAlign w:val="bottom"/>
          </w:tcPr>
          <w:p w14:paraId="166AE44E" w14:textId="69D393F4"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40.00</w:t>
            </w:r>
          </w:p>
        </w:tc>
        <w:tc>
          <w:tcPr>
            <w:tcW w:w="180" w:type="dxa"/>
            <w:shd w:val="clear" w:color="auto" w:fill="auto"/>
            <w:vAlign w:val="bottom"/>
          </w:tcPr>
          <w:p w14:paraId="1DC54989"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34A2C9A6" w14:textId="636AEEF0" w:rsidR="00E0039E" w:rsidRPr="00B25751" w:rsidRDefault="00E0039E" w:rsidP="00E0039E">
            <w:pPr>
              <w:pStyle w:val="block"/>
              <w:spacing w:after="0" w:line="240" w:lineRule="auto"/>
              <w:ind w:left="-72" w:hanging="24"/>
              <w:jc w:val="center"/>
              <w:rPr>
                <w:rFonts w:cs="Times New Roman"/>
                <w:sz w:val="18"/>
                <w:szCs w:val="18"/>
              </w:rPr>
            </w:pPr>
            <w:r w:rsidRPr="00B25751">
              <w:rPr>
                <w:rFonts w:cs="Times New Roman"/>
                <w:sz w:val="18"/>
                <w:szCs w:val="18"/>
              </w:rPr>
              <w:t>USD 20</w:t>
            </w:r>
            <w:r w:rsidRPr="00B25751">
              <w:rPr>
                <w:rFonts w:cs="Times New Roman"/>
                <w:sz w:val="18"/>
                <w:szCs w:val="18"/>
              </w:rPr>
              <w:br/>
              <w:t>million</w:t>
            </w:r>
          </w:p>
        </w:tc>
        <w:tc>
          <w:tcPr>
            <w:tcW w:w="180" w:type="dxa"/>
            <w:shd w:val="clear" w:color="auto" w:fill="auto"/>
            <w:vAlign w:val="bottom"/>
          </w:tcPr>
          <w:p w14:paraId="641EC254"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0B11EA9F" w14:textId="017E0E04" w:rsidR="00E0039E" w:rsidRPr="00B25751" w:rsidRDefault="00E0039E" w:rsidP="00E0039E">
            <w:pPr>
              <w:pStyle w:val="block"/>
              <w:tabs>
                <w:tab w:val="left" w:pos="611"/>
              </w:tabs>
              <w:spacing w:after="0" w:line="240" w:lineRule="auto"/>
              <w:ind w:left="0" w:firstLine="13"/>
              <w:jc w:val="center"/>
              <w:rPr>
                <w:rFonts w:cs="Times New Roman"/>
                <w:sz w:val="18"/>
                <w:szCs w:val="18"/>
              </w:rPr>
            </w:pPr>
            <w:r w:rsidRPr="00B25751">
              <w:rPr>
                <w:rFonts w:cs="Times New Roman"/>
                <w:sz w:val="18"/>
                <w:szCs w:val="18"/>
              </w:rPr>
              <w:t>USD 20</w:t>
            </w:r>
            <w:r w:rsidRPr="00B25751">
              <w:rPr>
                <w:rFonts w:cs="Times New Roman"/>
                <w:sz w:val="18"/>
                <w:szCs w:val="18"/>
              </w:rPr>
              <w:br/>
              <w:t>million</w:t>
            </w:r>
          </w:p>
        </w:tc>
        <w:tc>
          <w:tcPr>
            <w:tcW w:w="180" w:type="dxa"/>
            <w:shd w:val="clear" w:color="auto" w:fill="auto"/>
            <w:vAlign w:val="bottom"/>
          </w:tcPr>
          <w:p w14:paraId="49628651"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63C79FE0" w14:textId="7F08026A" w:rsidR="00E0039E" w:rsidRPr="00B25751" w:rsidRDefault="00E0039E" w:rsidP="00E0039E">
            <w:pPr>
              <w:pStyle w:val="block"/>
              <w:spacing w:after="0" w:line="240" w:lineRule="auto"/>
              <w:ind w:left="102" w:hanging="180"/>
              <w:jc w:val="right"/>
              <w:rPr>
                <w:rFonts w:cs="Times New Roman"/>
                <w:sz w:val="18"/>
                <w:szCs w:val="18"/>
              </w:rPr>
            </w:pPr>
            <w:r w:rsidRPr="00B25751">
              <w:rPr>
                <w:rFonts w:cs="Times New Roman"/>
                <w:sz w:val="18"/>
                <w:szCs w:val="18"/>
              </w:rPr>
              <w:t>198</w:t>
            </w:r>
          </w:p>
        </w:tc>
        <w:tc>
          <w:tcPr>
            <w:tcW w:w="180" w:type="dxa"/>
            <w:shd w:val="clear" w:color="auto" w:fill="auto"/>
            <w:vAlign w:val="bottom"/>
          </w:tcPr>
          <w:p w14:paraId="7C4D3507"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38F859E2" w14:textId="48CCB563"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198</w:t>
            </w:r>
          </w:p>
        </w:tc>
        <w:tc>
          <w:tcPr>
            <w:tcW w:w="180" w:type="dxa"/>
            <w:gridSpan w:val="2"/>
            <w:vAlign w:val="bottom"/>
          </w:tcPr>
          <w:p w14:paraId="2A9D152F" w14:textId="77777777" w:rsidR="00E0039E" w:rsidRPr="00B25751" w:rsidRDefault="00E0039E" w:rsidP="00E0039E">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67427CFF" w14:textId="1F3454CE" w:rsidR="00E0039E" w:rsidRPr="00B25751" w:rsidRDefault="00E0039E" w:rsidP="00E0039E">
            <w:pPr>
              <w:pStyle w:val="block"/>
              <w:spacing w:after="0" w:line="240" w:lineRule="auto"/>
              <w:ind w:left="193" w:hanging="180"/>
              <w:jc w:val="right"/>
              <w:rPr>
                <w:rFonts w:cstheme="minorBidi"/>
                <w:sz w:val="18"/>
                <w:szCs w:val="22"/>
                <w:lang w:val="en-US" w:bidi="th-TH"/>
              </w:rPr>
            </w:pPr>
            <w:r w:rsidRPr="00B25751">
              <w:rPr>
                <w:rFonts w:cstheme="minorBidi"/>
                <w:sz w:val="18"/>
                <w:szCs w:val="22"/>
                <w:lang w:val="en-US" w:bidi="th-TH"/>
              </w:rPr>
              <w:t>239</w:t>
            </w:r>
          </w:p>
        </w:tc>
        <w:tc>
          <w:tcPr>
            <w:tcW w:w="178" w:type="dxa"/>
            <w:vAlign w:val="bottom"/>
          </w:tcPr>
          <w:p w14:paraId="7CC22311"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16" w:type="dxa"/>
            <w:gridSpan w:val="3"/>
            <w:vAlign w:val="bottom"/>
          </w:tcPr>
          <w:p w14:paraId="3EC83A9D" w14:textId="7D387728" w:rsidR="00E0039E" w:rsidRPr="00B25751" w:rsidRDefault="00E0039E" w:rsidP="00E0039E">
            <w:pPr>
              <w:pStyle w:val="block"/>
              <w:spacing w:after="0" w:line="240" w:lineRule="auto"/>
              <w:ind w:left="193" w:hanging="180"/>
              <w:jc w:val="right"/>
              <w:rPr>
                <w:rFonts w:cs="Times New Roman"/>
                <w:sz w:val="18"/>
                <w:szCs w:val="18"/>
                <w:lang w:val="en-US"/>
              </w:rPr>
            </w:pPr>
            <w:r w:rsidRPr="00B25751">
              <w:rPr>
                <w:rFonts w:cstheme="minorBidi"/>
                <w:sz w:val="18"/>
                <w:szCs w:val="22"/>
                <w:lang w:val="en-US" w:bidi="th-TH"/>
              </w:rPr>
              <w:t>275</w:t>
            </w:r>
          </w:p>
        </w:tc>
        <w:tc>
          <w:tcPr>
            <w:tcW w:w="180" w:type="dxa"/>
            <w:gridSpan w:val="3"/>
            <w:vAlign w:val="bottom"/>
          </w:tcPr>
          <w:p w14:paraId="227D6131" w14:textId="77777777" w:rsidR="00E0039E" w:rsidRPr="00B25751" w:rsidRDefault="00E0039E" w:rsidP="00E0039E">
            <w:pPr>
              <w:pStyle w:val="acctfourfigures"/>
              <w:tabs>
                <w:tab w:val="decimal" w:pos="551"/>
              </w:tabs>
              <w:spacing w:line="240" w:lineRule="auto"/>
              <w:jc w:val="right"/>
              <w:rPr>
                <w:rFonts w:cs="Times New Roman"/>
                <w:sz w:val="18"/>
                <w:szCs w:val="18"/>
              </w:rPr>
            </w:pPr>
          </w:p>
        </w:tc>
        <w:tc>
          <w:tcPr>
            <w:tcW w:w="636" w:type="dxa"/>
            <w:gridSpan w:val="2"/>
            <w:shd w:val="clear" w:color="auto" w:fill="auto"/>
            <w:vAlign w:val="bottom"/>
          </w:tcPr>
          <w:p w14:paraId="3F066B91" w14:textId="3F69DBAE"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c>
          <w:tcPr>
            <w:tcW w:w="180" w:type="dxa"/>
            <w:shd w:val="clear" w:color="auto" w:fill="auto"/>
            <w:vAlign w:val="bottom"/>
          </w:tcPr>
          <w:p w14:paraId="7459808D" w14:textId="77777777" w:rsidR="00E0039E" w:rsidRPr="00B25751" w:rsidRDefault="00E0039E" w:rsidP="00E0039E">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28A58A20" w14:textId="3881D33A"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r>
      <w:tr w:rsidR="00E0039E" w:rsidRPr="00DE7BC0" w14:paraId="6A7CBAA8" w14:textId="77777777" w:rsidTr="00371FD2">
        <w:trPr>
          <w:cantSplit/>
          <w:trHeight w:val="270"/>
        </w:trPr>
        <w:tc>
          <w:tcPr>
            <w:tcW w:w="2340" w:type="dxa"/>
            <w:vAlign w:val="bottom"/>
          </w:tcPr>
          <w:p w14:paraId="21D62076" w14:textId="77777777" w:rsidR="00E0039E" w:rsidRPr="00B25751" w:rsidRDefault="00E0039E" w:rsidP="00E0039E">
            <w:pPr>
              <w:pStyle w:val="block"/>
              <w:tabs>
                <w:tab w:val="left" w:pos="227"/>
              </w:tabs>
              <w:spacing w:after="0" w:line="240" w:lineRule="auto"/>
              <w:ind w:left="193" w:hanging="180"/>
              <w:rPr>
                <w:rFonts w:cs="Times New Roman"/>
                <w:sz w:val="18"/>
                <w:szCs w:val="22"/>
                <w:lang w:val="en-US" w:bidi="th-TH"/>
              </w:rPr>
            </w:pPr>
            <w:r w:rsidRPr="00B25751">
              <w:rPr>
                <w:rFonts w:cs="Times New Roman"/>
                <w:sz w:val="18"/>
                <w:szCs w:val="18"/>
              </w:rPr>
              <w:t>Aditya Birla Chemicals (Thailand) L</w:t>
            </w:r>
            <w:proofErr w:type="spellStart"/>
            <w:r w:rsidRPr="00B25751">
              <w:rPr>
                <w:rFonts w:cs="Times New Roman"/>
                <w:sz w:val="18"/>
                <w:szCs w:val="22"/>
                <w:lang w:val="en-US" w:bidi="th-TH"/>
              </w:rPr>
              <w:t>imited</w:t>
            </w:r>
            <w:proofErr w:type="spellEnd"/>
          </w:p>
        </w:tc>
        <w:tc>
          <w:tcPr>
            <w:tcW w:w="2790" w:type="dxa"/>
            <w:gridSpan w:val="2"/>
            <w:vAlign w:val="bottom"/>
          </w:tcPr>
          <w:p w14:paraId="2EA81BD2" w14:textId="77777777" w:rsidR="00E0039E" w:rsidRPr="00B25751" w:rsidRDefault="00E0039E" w:rsidP="00E0039E">
            <w:pPr>
              <w:pStyle w:val="block"/>
              <w:spacing w:after="0" w:line="240" w:lineRule="auto"/>
              <w:ind w:left="193" w:hanging="180"/>
              <w:rPr>
                <w:rFonts w:cs="Times New Roman"/>
                <w:sz w:val="18"/>
                <w:szCs w:val="18"/>
              </w:rPr>
            </w:pPr>
            <w:r w:rsidRPr="00B25751">
              <w:rPr>
                <w:rFonts w:cs="Times New Roman"/>
                <w:sz w:val="18"/>
                <w:szCs w:val="18"/>
              </w:rPr>
              <w:t>Manufacture of chemical product</w:t>
            </w:r>
          </w:p>
        </w:tc>
        <w:tc>
          <w:tcPr>
            <w:tcW w:w="900" w:type="dxa"/>
            <w:vAlign w:val="bottom"/>
          </w:tcPr>
          <w:p w14:paraId="02400FAD" w14:textId="77777777" w:rsidR="00E0039E" w:rsidRPr="00B25751" w:rsidRDefault="00E0039E" w:rsidP="00E0039E">
            <w:pPr>
              <w:pStyle w:val="block"/>
              <w:spacing w:after="0" w:line="240" w:lineRule="auto"/>
              <w:ind w:left="193" w:hanging="180"/>
              <w:jc w:val="center"/>
              <w:rPr>
                <w:rFonts w:cs="Times New Roman"/>
                <w:sz w:val="18"/>
                <w:szCs w:val="18"/>
              </w:rPr>
            </w:pPr>
          </w:p>
          <w:p w14:paraId="6EA5FECA" w14:textId="77777777" w:rsidR="00E0039E" w:rsidRPr="00B25751" w:rsidRDefault="00E0039E" w:rsidP="00E0039E">
            <w:pPr>
              <w:pStyle w:val="block"/>
              <w:spacing w:after="0" w:line="240" w:lineRule="auto"/>
              <w:ind w:left="193" w:hanging="180"/>
              <w:jc w:val="center"/>
              <w:rPr>
                <w:rFonts w:cs="Times New Roman"/>
                <w:sz w:val="18"/>
                <w:szCs w:val="22"/>
                <w:lang w:val="en-US" w:bidi="th-TH"/>
              </w:rPr>
            </w:pPr>
            <w:r w:rsidRPr="00B25751">
              <w:rPr>
                <w:rFonts w:cs="Times New Roman"/>
                <w:sz w:val="18"/>
                <w:szCs w:val="22"/>
                <w:lang w:bidi="th-TH"/>
              </w:rPr>
              <w:t>Thailand</w:t>
            </w:r>
          </w:p>
        </w:tc>
        <w:tc>
          <w:tcPr>
            <w:tcW w:w="630" w:type="dxa"/>
            <w:shd w:val="clear" w:color="auto" w:fill="auto"/>
            <w:vAlign w:val="bottom"/>
          </w:tcPr>
          <w:p w14:paraId="712C8C42" w14:textId="252ABA91"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29.98</w:t>
            </w:r>
          </w:p>
        </w:tc>
        <w:tc>
          <w:tcPr>
            <w:tcW w:w="180" w:type="dxa"/>
            <w:shd w:val="clear" w:color="auto" w:fill="auto"/>
            <w:vAlign w:val="bottom"/>
          </w:tcPr>
          <w:p w14:paraId="550DC114" w14:textId="77777777" w:rsidR="00E0039E" w:rsidRPr="00B25751" w:rsidRDefault="00E0039E" w:rsidP="00E0039E">
            <w:pPr>
              <w:pStyle w:val="acctfourfigures"/>
              <w:tabs>
                <w:tab w:val="clear" w:pos="765"/>
                <w:tab w:val="decimal" w:pos="753"/>
              </w:tabs>
              <w:spacing w:line="240" w:lineRule="auto"/>
              <w:ind w:left="-79" w:right="-79"/>
              <w:jc w:val="right"/>
              <w:rPr>
                <w:rFonts w:cs="Times New Roman"/>
                <w:sz w:val="18"/>
                <w:szCs w:val="18"/>
              </w:rPr>
            </w:pPr>
          </w:p>
        </w:tc>
        <w:tc>
          <w:tcPr>
            <w:tcW w:w="630" w:type="dxa"/>
            <w:shd w:val="clear" w:color="auto" w:fill="auto"/>
            <w:vAlign w:val="bottom"/>
          </w:tcPr>
          <w:p w14:paraId="0BB4F4E9" w14:textId="4F76082A"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29.98</w:t>
            </w:r>
          </w:p>
        </w:tc>
        <w:tc>
          <w:tcPr>
            <w:tcW w:w="180" w:type="dxa"/>
            <w:shd w:val="clear" w:color="auto" w:fill="auto"/>
            <w:vAlign w:val="bottom"/>
          </w:tcPr>
          <w:p w14:paraId="38243D8D"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615A18D2" w14:textId="185D5471" w:rsidR="00E0039E" w:rsidRPr="00B25751" w:rsidRDefault="00E0039E" w:rsidP="00E0039E">
            <w:pPr>
              <w:pStyle w:val="block"/>
              <w:tabs>
                <w:tab w:val="left" w:pos="552"/>
              </w:tabs>
              <w:spacing w:after="0" w:line="240" w:lineRule="auto"/>
              <w:ind w:left="193" w:hanging="180"/>
              <w:jc w:val="center"/>
              <w:rPr>
                <w:rFonts w:cs="Times New Roman"/>
                <w:sz w:val="18"/>
                <w:szCs w:val="18"/>
              </w:rPr>
            </w:pPr>
            <w:r w:rsidRPr="00B25751">
              <w:rPr>
                <w:rFonts w:cs="Times New Roman"/>
                <w:sz w:val="18"/>
                <w:szCs w:val="18"/>
              </w:rPr>
              <w:t>1,700</w:t>
            </w:r>
          </w:p>
        </w:tc>
        <w:tc>
          <w:tcPr>
            <w:tcW w:w="180" w:type="dxa"/>
            <w:shd w:val="clear" w:color="auto" w:fill="auto"/>
            <w:vAlign w:val="bottom"/>
          </w:tcPr>
          <w:p w14:paraId="58771EE2"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6CE8A1D6" w14:textId="15DB7ECD" w:rsidR="00E0039E" w:rsidRPr="00B25751" w:rsidRDefault="00E0039E" w:rsidP="00E0039E">
            <w:pPr>
              <w:pStyle w:val="block"/>
              <w:tabs>
                <w:tab w:val="left" w:pos="611"/>
              </w:tabs>
              <w:spacing w:after="0" w:line="240" w:lineRule="auto"/>
              <w:ind w:left="0" w:right="-30" w:firstLine="13"/>
              <w:jc w:val="center"/>
              <w:rPr>
                <w:rFonts w:cs="Times New Roman"/>
                <w:sz w:val="18"/>
                <w:szCs w:val="18"/>
              </w:rPr>
            </w:pPr>
            <w:r w:rsidRPr="00B25751">
              <w:rPr>
                <w:rFonts w:cs="Times New Roman"/>
                <w:sz w:val="18"/>
                <w:szCs w:val="18"/>
              </w:rPr>
              <w:t>1,700</w:t>
            </w:r>
          </w:p>
        </w:tc>
        <w:tc>
          <w:tcPr>
            <w:tcW w:w="180" w:type="dxa"/>
            <w:shd w:val="clear" w:color="auto" w:fill="auto"/>
            <w:vAlign w:val="bottom"/>
          </w:tcPr>
          <w:p w14:paraId="33957180"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072FFE91" w14:textId="715192D1" w:rsidR="00E0039E" w:rsidRPr="00B25751" w:rsidRDefault="00E0039E" w:rsidP="00E0039E">
            <w:pPr>
              <w:pStyle w:val="block"/>
              <w:spacing w:after="0" w:line="240" w:lineRule="auto"/>
              <w:ind w:left="102" w:hanging="180"/>
              <w:jc w:val="right"/>
              <w:rPr>
                <w:rFonts w:cs="Times New Roman"/>
                <w:sz w:val="18"/>
                <w:szCs w:val="18"/>
              </w:rPr>
            </w:pPr>
            <w:r w:rsidRPr="00B25751">
              <w:rPr>
                <w:rFonts w:cs="Times New Roman"/>
                <w:sz w:val="18"/>
                <w:szCs w:val="18"/>
              </w:rPr>
              <w:t>510</w:t>
            </w:r>
          </w:p>
        </w:tc>
        <w:tc>
          <w:tcPr>
            <w:tcW w:w="180" w:type="dxa"/>
            <w:shd w:val="clear" w:color="auto" w:fill="auto"/>
            <w:vAlign w:val="bottom"/>
          </w:tcPr>
          <w:p w14:paraId="5745A397"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25A1CA6C" w14:textId="67D9C620"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510</w:t>
            </w:r>
          </w:p>
        </w:tc>
        <w:tc>
          <w:tcPr>
            <w:tcW w:w="180" w:type="dxa"/>
            <w:gridSpan w:val="2"/>
            <w:vAlign w:val="bottom"/>
          </w:tcPr>
          <w:p w14:paraId="4ADF60A8" w14:textId="77777777" w:rsidR="00E0039E" w:rsidRPr="00B25751" w:rsidRDefault="00E0039E" w:rsidP="00E0039E">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768BFB8C" w14:textId="3E0F60AE"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6,218</w:t>
            </w:r>
          </w:p>
        </w:tc>
        <w:tc>
          <w:tcPr>
            <w:tcW w:w="178" w:type="dxa"/>
            <w:vAlign w:val="bottom"/>
          </w:tcPr>
          <w:p w14:paraId="733E26FD"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16" w:type="dxa"/>
            <w:gridSpan w:val="3"/>
            <w:vAlign w:val="bottom"/>
          </w:tcPr>
          <w:p w14:paraId="326A9EF0" w14:textId="09A0D954" w:rsidR="00E0039E" w:rsidRPr="00B25751" w:rsidRDefault="00E0039E" w:rsidP="00E0039E">
            <w:pPr>
              <w:pStyle w:val="block"/>
              <w:spacing w:after="0" w:line="240" w:lineRule="auto"/>
              <w:ind w:left="193" w:hanging="180"/>
              <w:jc w:val="right"/>
              <w:rPr>
                <w:rFonts w:cs="Times New Roman"/>
                <w:sz w:val="18"/>
                <w:szCs w:val="18"/>
                <w:lang w:val="en-US"/>
              </w:rPr>
            </w:pPr>
            <w:r w:rsidRPr="00B25751">
              <w:rPr>
                <w:rFonts w:cs="Times New Roman"/>
                <w:sz w:val="18"/>
                <w:szCs w:val="18"/>
              </w:rPr>
              <w:t>5,875</w:t>
            </w:r>
          </w:p>
        </w:tc>
        <w:tc>
          <w:tcPr>
            <w:tcW w:w="180" w:type="dxa"/>
            <w:gridSpan w:val="3"/>
            <w:vAlign w:val="bottom"/>
          </w:tcPr>
          <w:p w14:paraId="3F602DBC" w14:textId="77777777" w:rsidR="00E0039E" w:rsidRPr="00B25751" w:rsidRDefault="00E0039E" w:rsidP="00E0039E">
            <w:pPr>
              <w:pStyle w:val="acctfourfigures"/>
              <w:tabs>
                <w:tab w:val="decimal" w:pos="551"/>
              </w:tabs>
              <w:spacing w:line="240" w:lineRule="auto"/>
              <w:jc w:val="right"/>
              <w:rPr>
                <w:rFonts w:cs="Times New Roman"/>
                <w:sz w:val="18"/>
                <w:szCs w:val="18"/>
              </w:rPr>
            </w:pPr>
          </w:p>
        </w:tc>
        <w:tc>
          <w:tcPr>
            <w:tcW w:w="636" w:type="dxa"/>
            <w:gridSpan w:val="2"/>
            <w:shd w:val="clear" w:color="auto" w:fill="auto"/>
            <w:vAlign w:val="bottom"/>
          </w:tcPr>
          <w:p w14:paraId="67C76940" w14:textId="5B1D75E8"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c>
          <w:tcPr>
            <w:tcW w:w="180" w:type="dxa"/>
            <w:shd w:val="clear" w:color="auto" w:fill="auto"/>
            <w:vAlign w:val="bottom"/>
          </w:tcPr>
          <w:p w14:paraId="681DA1ED" w14:textId="77777777" w:rsidR="00E0039E" w:rsidRPr="00B25751" w:rsidRDefault="00E0039E" w:rsidP="00E0039E">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53D9ED98" w14:textId="31581BA1"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r>
      <w:tr w:rsidR="00E0039E" w:rsidRPr="00DE7BC0" w14:paraId="4953CD06" w14:textId="77777777" w:rsidTr="00371FD2">
        <w:trPr>
          <w:cantSplit/>
          <w:trHeight w:val="270"/>
        </w:trPr>
        <w:tc>
          <w:tcPr>
            <w:tcW w:w="2340" w:type="dxa"/>
            <w:vAlign w:val="bottom"/>
          </w:tcPr>
          <w:p w14:paraId="4E11A216" w14:textId="77777777" w:rsidR="00E0039E" w:rsidRPr="00B25751" w:rsidRDefault="00E0039E" w:rsidP="00E0039E">
            <w:pPr>
              <w:pStyle w:val="block"/>
              <w:tabs>
                <w:tab w:val="left" w:pos="227"/>
              </w:tabs>
              <w:spacing w:after="0" w:line="240" w:lineRule="auto"/>
              <w:ind w:left="193" w:hanging="180"/>
              <w:rPr>
                <w:rFonts w:cs="Times New Roman"/>
                <w:sz w:val="18"/>
                <w:szCs w:val="18"/>
              </w:rPr>
            </w:pPr>
            <w:r w:rsidRPr="00B25751">
              <w:rPr>
                <w:rFonts w:cs="Times New Roman"/>
                <w:sz w:val="18"/>
                <w:szCs w:val="18"/>
              </w:rPr>
              <w:t>Thai Acrylic Fibre Co., Ltd.</w:t>
            </w:r>
          </w:p>
        </w:tc>
        <w:tc>
          <w:tcPr>
            <w:tcW w:w="2790" w:type="dxa"/>
            <w:gridSpan w:val="2"/>
            <w:vAlign w:val="bottom"/>
          </w:tcPr>
          <w:p w14:paraId="158404C8" w14:textId="77777777" w:rsidR="00E0039E" w:rsidRPr="00B25751" w:rsidRDefault="00E0039E" w:rsidP="00E0039E">
            <w:pPr>
              <w:pStyle w:val="block"/>
              <w:spacing w:after="0" w:line="240" w:lineRule="auto"/>
              <w:ind w:left="193" w:hanging="180"/>
              <w:rPr>
                <w:rFonts w:cs="Times New Roman"/>
                <w:sz w:val="18"/>
                <w:szCs w:val="22"/>
                <w:cs/>
                <w:lang w:bidi="th-TH"/>
              </w:rPr>
            </w:pPr>
            <w:r w:rsidRPr="00B25751">
              <w:rPr>
                <w:rFonts w:cs="Times New Roman"/>
                <w:sz w:val="18"/>
                <w:szCs w:val="18"/>
              </w:rPr>
              <w:t>Manufacture of acrylic fibre</w:t>
            </w:r>
          </w:p>
        </w:tc>
        <w:tc>
          <w:tcPr>
            <w:tcW w:w="900" w:type="dxa"/>
            <w:vAlign w:val="bottom"/>
          </w:tcPr>
          <w:p w14:paraId="04B81785" w14:textId="77777777" w:rsidR="00E0039E" w:rsidRPr="00B25751" w:rsidRDefault="00E0039E" w:rsidP="00E0039E">
            <w:pPr>
              <w:pStyle w:val="block"/>
              <w:spacing w:after="0" w:line="240" w:lineRule="auto"/>
              <w:ind w:left="193" w:hanging="180"/>
              <w:jc w:val="center"/>
              <w:rPr>
                <w:rFonts w:cs="Times New Roman"/>
                <w:sz w:val="18"/>
                <w:szCs w:val="18"/>
              </w:rPr>
            </w:pPr>
            <w:r w:rsidRPr="00B25751">
              <w:rPr>
                <w:rFonts w:cs="Times New Roman"/>
                <w:sz w:val="18"/>
                <w:szCs w:val="18"/>
              </w:rPr>
              <w:t>Thailand</w:t>
            </w:r>
          </w:p>
        </w:tc>
        <w:tc>
          <w:tcPr>
            <w:tcW w:w="630" w:type="dxa"/>
            <w:shd w:val="clear" w:color="auto" w:fill="auto"/>
            <w:vAlign w:val="bottom"/>
          </w:tcPr>
          <w:p w14:paraId="256AF8E6" w14:textId="734405B2"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30.00</w:t>
            </w:r>
          </w:p>
        </w:tc>
        <w:tc>
          <w:tcPr>
            <w:tcW w:w="180" w:type="dxa"/>
            <w:shd w:val="clear" w:color="auto" w:fill="auto"/>
            <w:vAlign w:val="bottom"/>
          </w:tcPr>
          <w:p w14:paraId="13DB5025" w14:textId="77777777" w:rsidR="00E0039E" w:rsidRPr="00B25751" w:rsidRDefault="00E0039E" w:rsidP="00E0039E">
            <w:pPr>
              <w:pStyle w:val="acctfourfigures"/>
              <w:tabs>
                <w:tab w:val="clear" w:pos="765"/>
                <w:tab w:val="decimal" w:pos="753"/>
              </w:tabs>
              <w:spacing w:line="240" w:lineRule="auto"/>
              <w:ind w:left="-79" w:right="-79"/>
              <w:jc w:val="right"/>
              <w:rPr>
                <w:rFonts w:cstheme="minorBidi"/>
                <w:sz w:val="18"/>
                <w:szCs w:val="22"/>
                <w:cs/>
                <w:lang w:bidi="th-TH"/>
              </w:rPr>
            </w:pPr>
          </w:p>
        </w:tc>
        <w:tc>
          <w:tcPr>
            <w:tcW w:w="630" w:type="dxa"/>
            <w:shd w:val="clear" w:color="auto" w:fill="auto"/>
            <w:vAlign w:val="bottom"/>
          </w:tcPr>
          <w:p w14:paraId="5F9E64F2" w14:textId="4B13E75A"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30.00</w:t>
            </w:r>
          </w:p>
        </w:tc>
        <w:tc>
          <w:tcPr>
            <w:tcW w:w="180" w:type="dxa"/>
            <w:shd w:val="clear" w:color="auto" w:fill="auto"/>
            <w:vAlign w:val="bottom"/>
          </w:tcPr>
          <w:p w14:paraId="5A937905"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66969E3D" w14:textId="4F7D3211" w:rsidR="00E0039E" w:rsidRPr="00B25751" w:rsidRDefault="00E0039E" w:rsidP="00E0039E">
            <w:pPr>
              <w:pStyle w:val="block"/>
              <w:spacing w:after="0" w:line="240" w:lineRule="auto"/>
              <w:ind w:left="0" w:right="-155" w:firstLine="13"/>
              <w:jc w:val="center"/>
              <w:rPr>
                <w:rFonts w:cs="Times New Roman"/>
                <w:sz w:val="18"/>
                <w:szCs w:val="18"/>
              </w:rPr>
            </w:pPr>
            <w:r w:rsidRPr="00B25751">
              <w:rPr>
                <w:rFonts w:cs="Times New Roman"/>
                <w:sz w:val="18"/>
                <w:szCs w:val="18"/>
              </w:rPr>
              <w:t>713</w:t>
            </w:r>
          </w:p>
        </w:tc>
        <w:tc>
          <w:tcPr>
            <w:tcW w:w="180" w:type="dxa"/>
            <w:shd w:val="clear" w:color="auto" w:fill="auto"/>
            <w:vAlign w:val="bottom"/>
          </w:tcPr>
          <w:p w14:paraId="3B4179CE"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59EAA009" w14:textId="7C332770" w:rsidR="00E0039E" w:rsidRPr="00B25751" w:rsidRDefault="00E0039E" w:rsidP="00E0039E">
            <w:pPr>
              <w:pStyle w:val="block"/>
              <w:spacing w:after="0" w:line="240" w:lineRule="auto"/>
              <w:ind w:left="0" w:right="-155" w:firstLine="13"/>
              <w:jc w:val="center"/>
              <w:rPr>
                <w:rFonts w:cs="Times New Roman"/>
                <w:sz w:val="18"/>
                <w:szCs w:val="18"/>
              </w:rPr>
            </w:pPr>
            <w:r w:rsidRPr="00B25751">
              <w:rPr>
                <w:rFonts w:cs="Times New Roman"/>
                <w:sz w:val="18"/>
                <w:szCs w:val="18"/>
              </w:rPr>
              <w:t>713</w:t>
            </w:r>
          </w:p>
        </w:tc>
        <w:tc>
          <w:tcPr>
            <w:tcW w:w="180" w:type="dxa"/>
            <w:shd w:val="clear" w:color="auto" w:fill="auto"/>
            <w:vAlign w:val="bottom"/>
          </w:tcPr>
          <w:p w14:paraId="190A6F0F"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40535A9B" w14:textId="617A54EF" w:rsidR="00E0039E" w:rsidRPr="00B25751" w:rsidRDefault="00E0039E" w:rsidP="00E0039E">
            <w:pPr>
              <w:pStyle w:val="block"/>
              <w:spacing w:after="0" w:line="240" w:lineRule="auto"/>
              <w:ind w:left="102" w:hanging="180"/>
              <w:jc w:val="right"/>
              <w:rPr>
                <w:rFonts w:cs="Times New Roman"/>
                <w:sz w:val="18"/>
                <w:szCs w:val="18"/>
              </w:rPr>
            </w:pPr>
            <w:r w:rsidRPr="00B25751">
              <w:rPr>
                <w:rFonts w:cs="Times New Roman"/>
                <w:sz w:val="18"/>
                <w:szCs w:val="18"/>
              </w:rPr>
              <w:t>407</w:t>
            </w:r>
          </w:p>
        </w:tc>
        <w:tc>
          <w:tcPr>
            <w:tcW w:w="180" w:type="dxa"/>
            <w:shd w:val="clear" w:color="auto" w:fill="auto"/>
            <w:vAlign w:val="bottom"/>
          </w:tcPr>
          <w:p w14:paraId="58C7C313"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029396C8" w14:textId="1AA308BB"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407</w:t>
            </w:r>
          </w:p>
        </w:tc>
        <w:tc>
          <w:tcPr>
            <w:tcW w:w="180" w:type="dxa"/>
            <w:gridSpan w:val="2"/>
            <w:vAlign w:val="bottom"/>
          </w:tcPr>
          <w:p w14:paraId="730C3931" w14:textId="77777777" w:rsidR="00E0039E" w:rsidRPr="00B25751" w:rsidRDefault="00E0039E" w:rsidP="00E0039E">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36FAF208" w14:textId="4214E8D7"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250</w:t>
            </w:r>
          </w:p>
        </w:tc>
        <w:tc>
          <w:tcPr>
            <w:tcW w:w="178" w:type="dxa"/>
            <w:vAlign w:val="bottom"/>
          </w:tcPr>
          <w:p w14:paraId="5423F698"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16" w:type="dxa"/>
            <w:gridSpan w:val="3"/>
            <w:vAlign w:val="bottom"/>
          </w:tcPr>
          <w:p w14:paraId="02B80F52" w14:textId="6A89CA03" w:rsidR="00E0039E" w:rsidRPr="00B25751" w:rsidRDefault="00E0039E" w:rsidP="00E0039E">
            <w:pPr>
              <w:pStyle w:val="block"/>
              <w:spacing w:after="0" w:line="240" w:lineRule="auto"/>
              <w:ind w:left="193" w:hanging="180"/>
              <w:jc w:val="right"/>
              <w:rPr>
                <w:rFonts w:cs="Times New Roman"/>
                <w:sz w:val="18"/>
                <w:szCs w:val="18"/>
                <w:lang w:val="en-US"/>
              </w:rPr>
            </w:pPr>
            <w:r w:rsidRPr="00B25751">
              <w:rPr>
                <w:rFonts w:cs="Times New Roman"/>
                <w:sz w:val="18"/>
                <w:szCs w:val="18"/>
              </w:rPr>
              <w:t>249</w:t>
            </w:r>
          </w:p>
        </w:tc>
        <w:tc>
          <w:tcPr>
            <w:tcW w:w="180" w:type="dxa"/>
            <w:gridSpan w:val="3"/>
            <w:vAlign w:val="bottom"/>
          </w:tcPr>
          <w:p w14:paraId="6A30780E" w14:textId="77777777" w:rsidR="00E0039E" w:rsidRPr="00B25751" w:rsidRDefault="00E0039E" w:rsidP="00E0039E">
            <w:pPr>
              <w:pStyle w:val="acctfourfigures"/>
              <w:tabs>
                <w:tab w:val="decimal" w:pos="551"/>
              </w:tabs>
              <w:spacing w:line="240" w:lineRule="auto"/>
              <w:jc w:val="right"/>
              <w:rPr>
                <w:rFonts w:cs="Times New Roman"/>
                <w:sz w:val="18"/>
                <w:szCs w:val="18"/>
              </w:rPr>
            </w:pPr>
          </w:p>
        </w:tc>
        <w:tc>
          <w:tcPr>
            <w:tcW w:w="636" w:type="dxa"/>
            <w:gridSpan w:val="2"/>
            <w:shd w:val="clear" w:color="auto" w:fill="auto"/>
            <w:vAlign w:val="bottom"/>
          </w:tcPr>
          <w:p w14:paraId="607AA4ED" w14:textId="14411B01"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c>
          <w:tcPr>
            <w:tcW w:w="180" w:type="dxa"/>
            <w:shd w:val="clear" w:color="auto" w:fill="auto"/>
            <w:vAlign w:val="bottom"/>
          </w:tcPr>
          <w:p w14:paraId="5C1601E5" w14:textId="77777777" w:rsidR="00E0039E" w:rsidRPr="00B25751" w:rsidRDefault="00E0039E" w:rsidP="00E0039E">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53539A50" w14:textId="1981A194"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r>
      <w:tr w:rsidR="00E0039E" w:rsidRPr="00DE7BC0" w14:paraId="1DBC5D74" w14:textId="77777777" w:rsidTr="00371FD2">
        <w:trPr>
          <w:cantSplit/>
          <w:trHeight w:val="270"/>
        </w:trPr>
        <w:tc>
          <w:tcPr>
            <w:tcW w:w="2340" w:type="dxa"/>
            <w:vAlign w:val="bottom"/>
          </w:tcPr>
          <w:p w14:paraId="2EED307A" w14:textId="77777777" w:rsidR="00E0039E" w:rsidRPr="00B25751" w:rsidRDefault="00E0039E" w:rsidP="00E0039E">
            <w:pPr>
              <w:pStyle w:val="block"/>
              <w:tabs>
                <w:tab w:val="left" w:pos="227"/>
              </w:tabs>
              <w:spacing w:after="0" w:line="240" w:lineRule="auto"/>
              <w:ind w:left="193" w:hanging="180"/>
              <w:rPr>
                <w:rFonts w:cs="Times New Roman"/>
                <w:sz w:val="18"/>
                <w:szCs w:val="18"/>
              </w:rPr>
            </w:pPr>
            <w:r w:rsidRPr="00B25751">
              <w:rPr>
                <w:rFonts w:cs="Times New Roman"/>
                <w:sz w:val="18"/>
                <w:szCs w:val="18"/>
              </w:rPr>
              <w:t>Birla Carbon (Thailand) Public Company Limited</w:t>
            </w:r>
          </w:p>
        </w:tc>
        <w:tc>
          <w:tcPr>
            <w:tcW w:w="2790" w:type="dxa"/>
            <w:gridSpan w:val="2"/>
            <w:vAlign w:val="bottom"/>
          </w:tcPr>
          <w:p w14:paraId="5C69953B" w14:textId="77777777" w:rsidR="00E0039E" w:rsidRPr="00B25751" w:rsidRDefault="00E0039E" w:rsidP="00E0039E">
            <w:pPr>
              <w:pStyle w:val="block"/>
              <w:spacing w:after="0" w:line="240" w:lineRule="auto"/>
              <w:ind w:left="193" w:hanging="180"/>
              <w:rPr>
                <w:rFonts w:cs="Times New Roman"/>
                <w:sz w:val="18"/>
                <w:szCs w:val="18"/>
              </w:rPr>
            </w:pPr>
          </w:p>
          <w:p w14:paraId="598EDB43" w14:textId="77777777" w:rsidR="00E0039E" w:rsidRPr="00B25751" w:rsidRDefault="00E0039E" w:rsidP="00E0039E">
            <w:pPr>
              <w:pStyle w:val="block"/>
              <w:spacing w:after="0" w:line="240" w:lineRule="auto"/>
              <w:ind w:left="193" w:hanging="180"/>
              <w:rPr>
                <w:rFonts w:cs="Times New Roman"/>
                <w:sz w:val="18"/>
                <w:szCs w:val="18"/>
              </w:rPr>
            </w:pPr>
            <w:r w:rsidRPr="00B25751">
              <w:rPr>
                <w:rFonts w:cs="Times New Roman"/>
                <w:sz w:val="18"/>
                <w:szCs w:val="18"/>
              </w:rPr>
              <w:t>Manufacture of carbon black</w:t>
            </w:r>
          </w:p>
        </w:tc>
        <w:tc>
          <w:tcPr>
            <w:tcW w:w="900" w:type="dxa"/>
          </w:tcPr>
          <w:p w14:paraId="587E8995" w14:textId="77777777" w:rsidR="00E0039E" w:rsidRPr="00B25751" w:rsidRDefault="00E0039E" w:rsidP="00E0039E">
            <w:pPr>
              <w:pStyle w:val="block"/>
              <w:spacing w:after="0" w:line="240" w:lineRule="auto"/>
              <w:ind w:left="193" w:hanging="180"/>
              <w:jc w:val="center"/>
              <w:rPr>
                <w:rFonts w:cs="Times New Roman"/>
                <w:sz w:val="18"/>
                <w:szCs w:val="18"/>
              </w:rPr>
            </w:pPr>
          </w:p>
          <w:p w14:paraId="0970F6B8" w14:textId="77777777" w:rsidR="00E0039E" w:rsidRPr="00B25751" w:rsidRDefault="00E0039E" w:rsidP="00E0039E">
            <w:pPr>
              <w:pStyle w:val="block"/>
              <w:spacing w:after="0" w:line="240" w:lineRule="auto"/>
              <w:ind w:left="193" w:hanging="180"/>
              <w:jc w:val="center"/>
              <w:rPr>
                <w:rFonts w:cs="Times New Roman"/>
                <w:sz w:val="18"/>
                <w:szCs w:val="18"/>
              </w:rPr>
            </w:pPr>
            <w:r w:rsidRPr="00B25751">
              <w:rPr>
                <w:rFonts w:cs="Times New Roman"/>
                <w:sz w:val="18"/>
                <w:szCs w:val="22"/>
                <w:lang w:bidi="th-TH"/>
              </w:rPr>
              <w:t>Thailand</w:t>
            </w:r>
          </w:p>
        </w:tc>
        <w:tc>
          <w:tcPr>
            <w:tcW w:w="630" w:type="dxa"/>
            <w:shd w:val="clear" w:color="auto" w:fill="auto"/>
            <w:vAlign w:val="bottom"/>
          </w:tcPr>
          <w:p w14:paraId="139B6046" w14:textId="77777777" w:rsidR="00E0039E" w:rsidRPr="00B25751" w:rsidRDefault="00E0039E" w:rsidP="00E0039E">
            <w:pPr>
              <w:pStyle w:val="block"/>
              <w:spacing w:after="0" w:line="240" w:lineRule="auto"/>
              <w:ind w:left="193" w:hanging="180"/>
              <w:jc w:val="right"/>
              <w:rPr>
                <w:rFonts w:cs="Times New Roman"/>
                <w:sz w:val="18"/>
                <w:szCs w:val="18"/>
              </w:rPr>
            </w:pPr>
          </w:p>
          <w:p w14:paraId="4BAD1820" w14:textId="4AC91267"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24.98</w:t>
            </w:r>
          </w:p>
        </w:tc>
        <w:tc>
          <w:tcPr>
            <w:tcW w:w="180" w:type="dxa"/>
            <w:shd w:val="clear" w:color="auto" w:fill="auto"/>
            <w:vAlign w:val="bottom"/>
          </w:tcPr>
          <w:p w14:paraId="4A836495" w14:textId="77777777" w:rsidR="00E0039E" w:rsidRPr="00B25751" w:rsidRDefault="00E0039E" w:rsidP="00E0039E">
            <w:pPr>
              <w:pStyle w:val="acctfourfigures"/>
              <w:tabs>
                <w:tab w:val="clear" w:pos="765"/>
                <w:tab w:val="decimal" w:pos="753"/>
              </w:tabs>
              <w:spacing w:line="240" w:lineRule="auto"/>
              <w:ind w:left="-79" w:right="-79"/>
              <w:jc w:val="right"/>
              <w:rPr>
                <w:rFonts w:cs="Times New Roman"/>
                <w:sz w:val="18"/>
                <w:szCs w:val="18"/>
              </w:rPr>
            </w:pPr>
          </w:p>
        </w:tc>
        <w:tc>
          <w:tcPr>
            <w:tcW w:w="630" w:type="dxa"/>
            <w:shd w:val="clear" w:color="auto" w:fill="auto"/>
            <w:vAlign w:val="bottom"/>
          </w:tcPr>
          <w:p w14:paraId="5C035B06" w14:textId="77777777" w:rsidR="00E0039E" w:rsidRPr="00B25751" w:rsidRDefault="00E0039E" w:rsidP="00E0039E">
            <w:pPr>
              <w:pStyle w:val="block"/>
              <w:spacing w:after="0" w:line="240" w:lineRule="auto"/>
              <w:ind w:left="193" w:hanging="180"/>
              <w:jc w:val="right"/>
              <w:rPr>
                <w:rFonts w:cs="Times New Roman"/>
                <w:sz w:val="18"/>
                <w:szCs w:val="18"/>
              </w:rPr>
            </w:pPr>
          </w:p>
          <w:p w14:paraId="4DE415EB" w14:textId="07C7D744"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24.98</w:t>
            </w:r>
          </w:p>
        </w:tc>
        <w:tc>
          <w:tcPr>
            <w:tcW w:w="180" w:type="dxa"/>
            <w:shd w:val="clear" w:color="auto" w:fill="auto"/>
            <w:vAlign w:val="bottom"/>
          </w:tcPr>
          <w:p w14:paraId="4229CA30"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10F686CD" w14:textId="77777777" w:rsidR="00E0039E" w:rsidRPr="00B25751" w:rsidRDefault="00E0039E" w:rsidP="00E0039E">
            <w:pPr>
              <w:pStyle w:val="block"/>
              <w:spacing w:after="0" w:line="240" w:lineRule="auto"/>
              <w:ind w:left="193" w:hanging="180"/>
              <w:jc w:val="center"/>
              <w:rPr>
                <w:rFonts w:cs="Times New Roman"/>
                <w:sz w:val="18"/>
                <w:szCs w:val="18"/>
              </w:rPr>
            </w:pPr>
          </w:p>
          <w:p w14:paraId="6D71B448" w14:textId="5C9E2B08" w:rsidR="00E0039E" w:rsidRPr="00B25751" w:rsidRDefault="00E0039E" w:rsidP="00E0039E">
            <w:pPr>
              <w:pStyle w:val="block"/>
              <w:spacing w:after="0" w:line="240" w:lineRule="auto"/>
              <w:ind w:left="0" w:right="-155" w:firstLine="13"/>
              <w:jc w:val="center"/>
              <w:rPr>
                <w:rFonts w:cs="Times New Roman"/>
                <w:sz w:val="18"/>
                <w:szCs w:val="18"/>
              </w:rPr>
            </w:pPr>
            <w:r w:rsidRPr="00B25751">
              <w:rPr>
                <w:rFonts w:cs="Times New Roman"/>
                <w:sz w:val="18"/>
                <w:szCs w:val="18"/>
              </w:rPr>
              <w:t>300</w:t>
            </w:r>
          </w:p>
        </w:tc>
        <w:tc>
          <w:tcPr>
            <w:tcW w:w="180" w:type="dxa"/>
            <w:shd w:val="clear" w:color="auto" w:fill="auto"/>
            <w:vAlign w:val="bottom"/>
          </w:tcPr>
          <w:p w14:paraId="3E1E278A"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4176BFA2" w14:textId="77777777" w:rsidR="00E0039E" w:rsidRPr="00B25751" w:rsidRDefault="00E0039E" w:rsidP="00E0039E">
            <w:pPr>
              <w:pStyle w:val="block"/>
              <w:spacing w:after="0" w:line="240" w:lineRule="auto"/>
              <w:ind w:left="193" w:hanging="180"/>
              <w:jc w:val="center"/>
              <w:rPr>
                <w:rFonts w:cs="Times New Roman"/>
                <w:sz w:val="18"/>
                <w:szCs w:val="18"/>
              </w:rPr>
            </w:pPr>
          </w:p>
          <w:p w14:paraId="135D3B10" w14:textId="70D6E35A" w:rsidR="00E0039E" w:rsidRPr="00B25751" w:rsidRDefault="00E0039E" w:rsidP="00E0039E">
            <w:pPr>
              <w:pStyle w:val="block"/>
              <w:spacing w:after="0" w:line="240" w:lineRule="auto"/>
              <w:ind w:left="0" w:right="-155" w:firstLine="13"/>
              <w:jc w:val="center"/>
              <w:rPr>
                <w:rFonts w:cs="Times New Roman"/>
                <w:sz w:val="18"/>
                <w:szCs w:val="18"/>
              </w:rPr>
            </w:pPr>
            <w:r w:rsidRPr="00B25751">
              <w:rPr>
                <w:rFonts w:cs="Times New Roman"/>
                <w:sz w:val="18"/>
                <w:szCs w:val="18"/>
              </w:rPr>
              <w:t>300</w:t>
            </w:r>
          </w:p>
        </w:tc>
        <w:tc>
          <w:tcPr>
            <w:tcW w:w="180" w:type="dxa"/>
            <w:shd w:val="clear" w:color="auto" w:fill="auto"/>
            <w:vAlign w:val="bottom"/>
          </w:tcPr>
          <w:p w14:paraId="7AAF80F1"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2D193C27" w14:textId="77777777" w:rsidR="00E0039E" w:rsidRPr="00B25751" w:rsidRDefault="00E0039E" w:rsidP="00E0039E">
            <w:pPr>
              <w:pStyle w:val="block"/>
              <w:spacing w:after="0" w:line="240" w:lineRule="auto"/>
              <w:ind w:left="102"/>
              <w:jc w:val="right"/>
              <w:rPr>
                <w:rFonts w:cs="Times New Roman"/>
                <w:sz w:val="18"/>
                <w:szCs w:val="18"/>
              </w:rPr>
            </w:pPr>
          </w:p>
          <w:p w14:paraId="2B86A7B1" w14:textId="3C256A27" w:rsidR="00E0039E" w:rsidRPr="00B25751" w:rsidRDefault="00E0039E" w:rsidP="00E0039E">
            <w:pPr>
              <w:pStyle w:val="block"/>
              <w:spacing w:after="0" w:line="240" w:lineRule="auto"/>
              <w:ind w:left="102" w:hanging="180"/>
              <w:jc w:val="right"/>
              <w:rPr>
                <w:rFonts w:cs="Times New Roman"/>
                <w:sz w:val="18"/>
                <w:szCs w:val="18"/>
              </w:rPr>
            </w:pPr>
            <w:r w:rsidRPr="00B25751">
              <w:rPr>
                <w:rFonts w:cs="Times New Roman"/>
                <w:sz w:val="18"/>
                <w:szCs w:val="18"/>
              </w:rPr>
              <w:t>236</w:t>
            </w:r>
          </w:p>
        </w:tc>
        <w:tc>
          <w:tcPr>
            <w:tcW w:w="180" w:type="dxa"/>
            <w:shd w:val="clear" w:color="auto" w:fill="auto"/>
            <w:vAlign w:val="bottom"/>
          </w:tcPr>
          <w:p w14:paraId="67DC012C"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47409D09" w14:textId="77777777" w:rsidR="00E0039E" w:rsidRPr="00B25751" w:rsidRDefault="00E0039E" w:rsidP="00E0039E">
            <w:pPr>
              <w:pStyle w:val="block"/>
              <w:spacing w:after="0" w:line="240" w:lineRule="auto"/>
              <w:ind w:left="102"/>
              <w:jc w:val="right"/>
              <w:rPr>
                <w:rFonts w:cs="Times New Roman"/>
                <w:sz w:val="18"/>
                <w:szCs w:val="18"/>
              </w:rPr>
            </w:pPr>
          </w:p>
          <w:p w14:paraId="0F19DCAF" w14:textId="14D53A9D"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236</w:t>
            </w:r>
          </w:p>
        </w:tc>
        <w:tc>
          <w:tcPr>
            <w:tcW w:w="180" w:type="dxa"/>
            <w:gridSpan w:val="2"/>
            <w:vAlign w:val="bottom"/>
          </w:tcPr>
          <w:p w14:paraId="6E33E855" w14:textId="77777777" w:rsidR="00E0039E" w:rsidRPr="00B25751" w:rsidRDefault="00E0039E" w:rsidP="00E0039E">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5864FF03" w14:textId="73D278F3" w:rsidR="00E0039E" w:rsidRPr="00B25751" w:rsidRDefault="00E0039E" w:rsidP="00E0039E">
            <w:pPr>
              <w:pStyle w:val="block"/>
              <w:spacing w:after="0" w:line="240" w:lineRule="auto"/>
              <w:ind w:left="193" w:hanging="180"/>
              <w:jc w:val="right"/>
              <w:rPr>
                <w:sz w:val="18"/>
                <w:szCs w:val="22"/>
                <w:lang w:bidi="th-TH"/>
              </w:rPr>
            </w:pPr>
            <w:r w:rsidRPr="00B25751">
              <w:rPr>
                <w:sz w:val="18"/>
                <w:szCs w:val="22"/>
                <w:lang w:bidi="th-TH"/>
              </w:rPr>
              <w:t>7,415</w:t>
            </w:r>
          </w:p>
        </w:tc>
        <w:tc>
          <w:tcPr>
            <w:tcW w:w="178" w:type="dxa"/>
            <w:vAlign w:val="bottom"/>
          </w:tcPr>
          <w:p w14:paraId="3597F2ED"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16" w:type="dxa"/>
            <w:gridSpan w:val="3"/>
            <w:vAlign w:val="bottom"/>
          </w:tcPr>
          <w:p w14:paraId="214F49F6" w14:textId="02B50310" w:rsidR="00E0039E" w:rsidRPr="00B25751" w:rsidRDefault="00E0039E" w:rsidP="00E0039E">
            <w:pPr>
              <w:pStyle w:val="block"/>
              <w:spacing w:after="0" w:line="240" w:lineRule="auto"/>
              <w:ind w:left="193" w:hanging="180"/>
              <w:jc w:val="right"/>
              <w:rPr>
                <w:rFonts w:cs="Times New Roman"/>
                <w:sz w:val="18"/>
                <w:szCs w:val="18"/>
                <w:lang w:val="en-US"/>
              </w:rPr>
            </w:pPr>
            <w:r w:rsidRPr="00B25751">
              <w:rPr>
                <w:rFonts w:cs="Times New Roman"/>
                <w:sz w:val="18"/>
                <w:szCs w:val="18"/>
              </w:rPr>
              <w:t>7,028</w:t>
            </w:r>
          </w:p>
        </w:tc>
        <w:tc>
          <w:tcPr>
            <w:tcW w:w="180" w:type="dxa"/>
            <w:gridSpan w:val="3"/>
            <w:vAlign w:val="bottom"/>
          </w:tcPr>
          <w:p w14:paraId="79D5305D" w14:textId="77777777" w:rsidR="00E0039E" w:rsidRPr="00B25751" w:rsidRDefault="00E0039E" w:rsidP="00E0039E">
            <w:pPr>
              <w:pStyle w:val="acctfourfigures"/>
              <w:tabs>
                <w:tab w:val="decimal" w:pos="551"/>
              </w:tabs>
              <w:spacing w:line="240" w:lineRule="auto"/>
              <w:jc w:val="right"/>
              <w:rPr>
                <w:rFonts w:cs="Times New Roman"/>
                <w:sz w:val="18"/>
                <w:szCs w:val="18"/>
              </w:rPr>
            </w:pPr>
          </w:p>
        </w:tc>
        <w:tc>
          <w:tcPr>
            <w:tcW w:w="636" w:type="dxa"/>
            <w:gridSpan w:val="2"/>
            <w:shd w:val="clear" w:color="auto" w:fill="auto"/>
            <w:vAlign w:val="bottom"/>
          </w:tcPr>
          <w:p w14:paraId="50C998C3" w14:textId="20B5A10C"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c>
          <w:tcPr>
            <w:tcW w:w="180" w:type="dxa"/>
            <w:shd w:val="clear" w:color="auto" w:fill="auto"/>
            <w:vAlign w:val="bottom"/>
          </w:tcPr>
          <w:p w14:paraId="60F65099" w14:textId="77777777" w:rsidR="00E0039E" w:rsidRPr="00B25751" w:rsidRDefault="00E0039E" w:rsidP="00E0039E">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7556CB26" w14:textId="372A2928"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r>
      <w:tr w:rsidR="00E0039E" w:rsidRPr="00DE7BC0" w14:paraId="0A757FA9" w14:textId="77777777" w:rsidTr="00371FD2">
        <w:trPr>
          <w:cantSplit/>
          <w:trHeight w:val="270"/>
        </w:trPr>
        <w:tc>
          <w:tcPr>
            <w:tcW w:w="2340" w:type="dxa"/>
            <w:vAlign w:val="bottom"/>
          </w:tcPr>
          <w:p w14:paraId="5E59ED4D" w14:textId="77777777" w:rsidR="00E0039E" w:rsidRPr="00B25751" w:rsidRDefault="00E0039E" w:rsidP="00E0039E">
            <w:pPr>
              <w:pStyle w:val="block"/>
              <w:tabs>
                <w:tab w:val="left" w:pos="227"/>
              </w:tabs>
              <w:spacing w:after="0" w:line="240" w:lineRule="auto"/>
              <w:ind w:left="193" w:hanging="180"/>
              <w:rPr>
                <w:rFonts w:cs="Times New Roman"/>
                <w:sz w:val="18"/>
                <w:szCs w:val="18"/>
              </w:rPr>
            </w:pPr>
            <w:r w:rsidRPr="00B25751">
              <w:rPr>
                <w:rFonts w:cs="Times New Roman"/>
                <w:sz w:val="18"/>
                <w:szCs w:val="18"/>
              </w:rPr>
              <w:t>Thai Polyphosphate &amp; Chemicals Company Limited</w:t>
            </w:r>
          </w:p>
        </w:tc>
        <w:tc>
          <w:tcPr>
            <w:tcW w:w="2790" w:type="dxa"/>
            <w:gridSpan w:val="2"/>
            <w:vAlign w:val="bottom"/>
          </w:tcPr>
          <w:p w14:paraId="3AF18BB9" w14:textId="77777777" w:rsidR="00E0039E" w:rsidRPr="00B25751" w:rsidRDefault="00E0039E" w:rsidP="00E0039E">
            <w:pPr>
              <w:pStyle w:val="block"/>
              <w:spacing w:after="0" w:line="240" w:lineRule="auto"/>
              <w:ind w:left="0"/>
              <w:rPr>
                <w:rFonts w:cs="Times New Roman"/>
                <w:sz w:val="18"/>
                <w:szCs w:val="18"/>
              </w:rPr>
            </w:pPr>
            <w:r w:rsidRPr="00B25751">
              <w:rPr>
                <w:rFonts w:cs="Times New Roman"/>
                <w:sz w:val="18"/>
                <w:szCs w:val="18"/>
              </w:rPr>
              <w:t>Investment holding company</w:t>
            </w:r>
          </w:p>
        </w:tc>
        <w:tc>
          <w:tcPr>
            <w:tcW w:w="900" w:type="dxa"/>
          </w:tcPr>
          <w:p w14:paraId="5F8A0F7F" w14:textId="77777777" w:rsidR="00E0039E" w:rsidRPr="00B25751" w:rsidRDefault="00E0039E" w:rsidP="00E0039E">
            <w:pPr>
              <w:pStyle w:val="block"/>
              <w:spacing w:after="0" w:line="240" w:lineRule="auto"/>
              <w:ind w:left="193" w:hanging="180"/>
              <w:jc w:val="center"/>
              <w:rPr>
                <w:rFonts w:cs="Times New Roman"/>
                <w:sz w:val="18"/>
                <w:szCs w:val="18"/>
              </w:rPr>
            </w:pPr>
          </w:p>
          <w:p w14:paraId="4E816C6D" w14:textId="77777777" w:rsidR="00E0039E" w:rsidRPr="00B25751" w:rsidRDefault="00E0039E" w:rsidP="00E0039E">
            <w:pPr>
              <w:pStyle w:val="block"/>
              <w:spacing w:after="0" w:line="240" w:lineRule="auto"/>
              <w:ind w:left="193" w:hanging="180"/>
              <w:jc w:val="center"/>
              <w:rPr>
                <w:rFonts w:cs="Times New Roman"/>
                <w:sz w:val="18"/>
                <w:szCs w:val="18"/>
              </w:rPr>
            </w:pPr>
          </w:p>
          <w:p w14:paraId="56298403" w14:textId="77777777" w:rsidR="00E0039E" w:rsidRPr="00B25751" w:rsidRDefault="00E0039E" w:rsidP="00E0039E">
            <w:pPr>
              <w:pStyle w:val="block"/>
              <w:spacing w:after="0" w:line="240" w:lineRule="auto"/>
              <w:ind w:left="193" w:hanging="180"/>
              <w:jc w:val="center"/>
              <w:rPr>
                <w:rFonts w:cs="Times New Roman"/>
                <w:sz w:val="18"/>
                <w:szCs w:val="18"/>
              </w:rPr>
            </w:pPr>
            <w:r w:rsidRPr="00B25751">
              <w:rPr>
                <w:rFonts w:cs="Times New Roman"/>
                <w:sz w:val="18"/>
                <w:szCs w:val="22"/>
                <w:lang w:bidi="th-TH"/>
              </w:rPr>
              <w:t>Thailand</w:t>
            </w:r>
          </w:p>
        </w:tc>
        <w:tc>
          <w:tcPr>
            <w:tcW w:w="630" w:type="dxa"/>
            <w:shd w:val="clear" w:color="auto" w:fill="auto"/>
            <w:vAlign w:val="bottom"/>
          </w:tcPr>
          <w:p w14:paraId="11BA4EF2" w14:textId="1ED3E35E" w:rsidR="00E0039E" w:rsidRPr="00B25751" w:rsidRDefault="00E0039E" w:rsidP="00E0039E">
            <w:pPr>
              <w:pStyle w:val="block"/>
              <w:spacing w:after="0" w:line="240" w:lineRule="auto"/>
              <w:ind w:left="193" w:hanging="180"/>
              <w:jc w:val="right"/>
              <w:rPr>
                <w:rFonts w:cs="Times New Roman"/>
                <w:sz w:val="18"/>
                <w:szCs w:val="18"/>
                <w:cs/>
              </w:rPr>
            </w:pPr>
            <w:r w:rsidRPr="00B25751">
              <w:rPr>
                <w:rFonts w:cs="Times New Roman"/>
                <w:sz w:val="18"/>
                <w:szCs w:val="18"/>
              </w:rPr>
              <w:t>49.00</w:t>
            </w:r>
          </w:p>
        </w:tc>
        <w:tc>
          <w:tcPr>
            <w:tcW w:w="180" w:type="dxa"/>
            <w:shd w:val="clear" w:color="auto" w:fill="auto"/>
            <w:vAlign w:val="bottom"/>
          </w:tcPr>
          <w:p w14:paraId="337343F3" w14:textId="77777777" w:rsidR="00E0039E" w:rsidRPr="00B25751" w:rsidRDefault="00E0039E" w:rsidP="00E0039E">
            <w:pPr>
              <w:pStyle w:val="acctfourfigures"/>
              <w:tabs>
                <w:tab w:val="clear" w:pos="765"/>
                <w:tab w:val="decimal" w:pos="753"/>
              </w:tabs>
              <w:spacing w:line="240" w:lineRule="auto"/>
              <w:ind w:left="193" w:right="-79" w:hanging="180"/>
              <w:jc w:val="right"/>
              <w:rPr>
                <w:rFonts w:cs="Times New Roman"/>
                <w:sz w:val="18"/>
                <w:szCs w:val="18"/>
              </w:rPr>
            </w:pPr>
          </w:p>
        </w:tc>
        <w:tc>
          <w:tcPr>
            <w:tcW w:w="630" w:type="dxa"/>
            <w:shd w:val="clear" w:color="auto" w:fill="auto"/>
            <w:vAlign w:val="bottom"/>
          </w:tcPr>
          <w:p w14:paraId="6802974B" w14:textId="658948C5" w:rsidR="00E0039E" w:rsidRPr="00B25751" w:rsidRDefault="00E0039E" w:rsidP="00E0039E">
            <w:pPr>
              <w:pStyle w:val="block"/>
              <w:spacing w:after="0" w:line="240" w:lineRule="auto"/>
              <w:ind w:left="193" w:hanging="180"/>
              <w:jc w:val="right"/>
              <w:rPr>
                <w:rFonts w:cs="Times New Roman"/>
                <w:sz w:val="18"/>
                <w:szCs w:val="18"/>
                <w:cs/>
              </w:rPr>
            </w:pPr>
            <w:r w:rsidRPr="00B25751">
              <w:rPr>
                <w:rFonts w:cs="Times New Roman"/>
                <w:sz w:val="18"/>
                <w:szCs w:val="18"/>
              </w:rPr>
              <w:t>49.00</w:t>
            </w:r>
          </w:p>
        </w:tc>
        <w:tc>
          <w:tcPr>
            <w:tcW w:w="180" w:type="dxa"/>
            <w:shd w:val="clear" w:color="auto" w:fill="auto"/>
            <w:vAlign w:val="bottom"/>
          </w:tcPr>
          <w:p w14:paraId="4673062A"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45C06501" w14:textId="3AE5B377" w:rsidR="00E0039E" w:rsidRPr="00B25751" w:rsidRDefault="00E0039E" w:rsidP="00E0039E">
            <w:pPr>
              <w:pStyle w:val="block"/>
              <w:spacing w:after="0" w:line="240" w:lineRule="auto"/>
              <w:ind w:left="0" w:right="-155" w:firstLine="13"/>
              <w:jc w:val="center"/>
              <w:rPr>
                <w:rFonts w:cs="Times New Roman"/>
                <w:sz w:val="18"/>
                <w:szCs w:val="18"/>
              </w:rPr>
            </w:pPr>
            <w:r w:rsidRPr="00B25751">
              <w:rPr>
                <w:rFonts w:cs="Times New Roman"/>
                <w:sz w:val="18"/>
                <w:szCs w:val="18"/>
              </w:rPr>
              <w:t>125</w:t>
            </w:r>
          </w:p>
        </w:tc>
        <w:tc>
          <w:tcPr>
            <w:tcW w:w="180" w:type="dxa"/>
            <w:shd w:val="clear" w:color="auto" w:fill="auto"/>
            <w:vAlign w:val="bottom"/>
          </w:tcPr>
          <w:p w14:paraId="00EFB8D9"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07931C60" w14:textId="35856F5F" w:rsidR="00E0039E" w:rsidRPr="00B25751" w:rsidRDefault="00E0039E" w:rsidP="00E0039E">
            <w:pPr>
              <w:pStyle w:val="block"/>
              <w:spacing w:after="0" w:line="240" w:lineRule="auto"/>
              <w:ind w:left="0" w:right="-155" w:firstLine="13"/>
              <w:jc w:val="center"/>
              <w:rPr>
                <w:rFonts w:cs="Times New Roman"/>
                <w:sz w:val="18"/>
                <w:szCs w:val="18"/>
              </w:rPr>
            </w:pPr>
            <w:r w:rsidRPr="00B25751">
              <w:rPr>
                <w:rFonts w:cs="Times New Roman"/>
                <w:sz w:val="18"/>
                <w:szCs w:val="18"/>
              </w:rPr>
              <w:t>125</w:t>
            </w:r>
          </w:p>
        </w:tc>
        <w:tc>
          <w:tcPr>
            <w:tcW w:w="180" w:type="dxa"/>
            <w:shd w:val="clear" w:color="auto" w:fill="auto"/>
            <w:vAlign w:val="bottom"/>
          </w:tcPr>
          <w:p w14:paraId="31B4438D"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6B9051CC" w14:textId="026626AD" w:rsidR="00E0039E" w:rsidRPr="00B25751" w:rsidRDefault="00E0039E" w:rsidP="00E0039E">
            <w:pPr>
              <w:pStyle w:val="block"/>
              <w:spacing w:after="0" w:line="240" w:lineRule="auto"/>
              <w:ind w:left="102" w:hanging="180"/>
              <w:jc w:val="right"/>
              <w:rPr>
                <w:rFonts w:cs="Times New Roman"/>
                <w:sz w:val="18"/>
                <w:szCs w:val="18"/>
                <w:cs/>
              </w:rPr>
            </w:pPr>
            <w:r w:rsidRPr="00B25751">
              <w:rPr>
                <w:rFonts w:cs="Times New Roman"/>
                <w:sz w:val="18"/>
                <w:szCs w:val="18"/>
              </w:rPr>
              <w:t>64</w:t>
            </w:r>
          </w:p>
        </w:tc>
        <w:tc>
          <w:tcPr>
            <w:tcW w:w="180" w:type="dxa"/>
            <w:shd w:val="clear" w:color="auto" w:fill="auto"/>
            <w:vAlign w:val="bottom"/>
          </w:tcPr>
          <w:p w14:paraId="1A9EF1F1"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5EB458EE" w14:textId="6605250B" w:rsidR="00E0039E" w:rsidRPr="00B25751" w:rsidRDefault="00E0039E" w:rsidP="00E0039E">
            <w:pPr>
              <w:pStyle w:val="block"/>
              <w:spacing w:after="0" w:line="240" w:lineRule="auto"/>
              <w:ind w:left="193" w:hanging="180"/>
              <w:jc w:val="right"/>
              <w:rPr>
                <w:rFonts w:cs="Times New Roman"/>
                <w:sz w:val="18"/>
                <w:szCs w:val="18"/>
                <w:cs/>
              </w:rPr>
            </w:pPr>
            <w:r w:rsidRPr="00B25751">
              <w:rPr>
                <w:rFonts w:cs="Times New Roman"/>
                <w:sz w:val="18"/>
                <w:szCs w:val="18"/>
              </w:rPr>
              <w:t>64</w:t>
            </w:r>
          </w:p>
        </w:tc>
        <w:tc>
          <w:tcPr>
            <w:tcW w:w="180" w:type="dxa"/>
            <w:gridSpan w:val="2"/>
            <w:vAlign w:val="bottom"/>
          </w:tcPr>
          <w:p w14:paraId="47C48D02" w14:textId="77777777" w:rsidR="00E0039E" w:rsidRPr="00B25751" w:rsidRDefault="00E0039E" w:rsidP="00E0039E">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5A626ACE" w14:textId="54D0085F"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4,802</w:t>
            </w:r>
          </w:p>
        </w:tc>
        <w:tc>
          <w:tcPr>
            <w:tcW w:w="178" w:type="dxa"/>
            <w:vAlign w:val="bottom"/>
          </w:tcPr>
          <w:p w14:paraId="0CA83BF4"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16" w:type="dxa"/>
            <w:gridSpan w:val="3"/>
            <w:vAlign w:val="bottom"/>
          </w:tcPr>
          <w:p w14:paraId="2D10AE53" w14:textId="2CF9A00F" w:rsidR="00E0039E" w:rsidRPr="00B25751" w:rsidRDefault="00E0039E" w:rsidP="00E0039E">
            <w:pPr>
              <w:pStyle w:val="block"/>
              <w:spacing w:after="0" w:line="240" w:lineRule="auto"/>
              <w:ind w:left="193" w:hanging="180"/>
              <w:jc w:val="right"/>
              <w:rPr>
                <w:rFonts w:cs="Times New Roman"/>
                <w:sz w:val="18"/>
                <w:szCs w:val="18"/>
                <w:lang w:val="en-US"/>
              </w:rPr>
            </w:pPr>
            <w:r w:rsidRPr="00B25751">
              <w:rPr>
                <w:rFonts w:cs="Times New Roman"/>
                <w:sz w:val="18"/>
                <w:szCs w:val="18"/>
              </w:rPr>
              <w:t>4,573</w:t>
            </w:r>
          </w:p>
        </w:tc>
        <w:tc>
          <w:tcPr>
            <w:tcW w:w="180" w:type="dxa"/>
            <w:gridSpan w:val="3"/>
            <w:vAlign w:val="bottom"/>
          </w:tcPr>
          <w:p w14:paraId="73FC5FD8" w14:textId="77777777" w:rsidR="00E0039E" w:rsidRPr="00B25751" w:rsidRDefault="00E0039E" w:rsidP="00E0039E">
            <w:pPr>
              <w:pStyle w:val="acctfourfigures"/>
              <w:tabs>
                <w:tab w:val="decimal" w:pos="551"/>
              </w:tabs>
              <w:spacing w:line="240" w:lineRule="auto"/>
              <w:ind w:left="193" w:hanging="180"/>
              <w:jc w:val="right"/>
              <w:rPr>
                <w:rFonts w:cs="Times New Roman"/>
                <w:sz w:val="18"/>
                <w:szCs w:val="18"/>
              </w:rPr>
            </w:pPr>
          </w:p>
        </w:tc>
        <w:tc>
          <w:tcPr>
            <w:tcW w:w="636" w:type="dxa"/>
            <w:gridSpan w:val="2"/>
            <w:shd w:val="clear" w:color="auto" w:fill="auto"/>
            <w:vAlign w:val="bottom"/>
          </w:tcPr>
          <w:p w14:paraId="33F5DC6D" w14:textId="5A8878BA"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1</w:t>
            </w:r>
          </w:p>
        </w:tc>
        <w:tc>
          <w:tcPr>
            <w:tcW w:w="180" w:type="dxa"/>
            <w:shd w:val="clear" w:color="auto" w:fill="auto"/>
            <w:vAlign w:val="bottom"/>
          </w:tcPr>
          <w:p w14:paraId="7A161E48" w14:textId="77777777" w:rsidR="00E0039E" w:rsidRPr="00B25751" w:rsidRDefault="00E0039E" w:rsidP="00E0039E">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3D94A472" w14:textId="32218B67"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r>
      <w:tr w:rsidR="00E0039E" w:rsidRPr="00DE7BC0" w14:paraId="4FE6ED80" w14:textId="77777777" w:rsidTr="00371FD2">
        <w:trPr>
          <w:cantSplit/>
          <w:trHeight w:val="270"/>
        </w:trPr>
        <w:tc>
          <w:tcPr>
            <w:tcW w:w="2340" w:type="dxa"/>
            <w:vAlign w:val="bottom"/>
          </w:tcPr>
          <w:p w14:paraId="58AF2C7E" w14:textId="77777777" w:rsidR="00E0039E" w:rsidRPr="00B25751" w:rsidRDefault="00E0039E" w:rsidP="00E0039E">
            <w:pPr>
              <w:pStyle w:val="block"/>
              <w:tabs>
                <w:tab w:val="left" w:pos="227"/>
              </w:tabs>
              <w:spacing w:after="0" w:line="240" w:lineRule="auto"/>
              <w:ind w:left="193" w:right="-78" w:hanging="180"/>
              <w:rPr>
                <w:rFonts w:cs="Times New Roman"/>
                <w:sz w:val="18"/>
                <w:szCs w:val="18"/>
              </w:rPr>
            </w:pPr>
            <w:r w:rsidRPr="00B25751">
              <w:rPr>
                <w:rFonts w:cs="Times New Roman"/>
                <w:sz w:val="18"/>
                <w:szCs w:val="18"/>
              </w:rPr>
              <w:t xml:space="preserve">Birla </w:t>
            </w:r>
            <w:proofErr w:type="spellStart"/>
            <w:r w:rsidRPr="00B25751">
              <w:rPr>
                <w:rFonts w:cs="Times New Roman"/>
                <w:sz w:val="18"/>
                <w:szCs w:val="18"/>
              </w:rPr>
              <w:t>Jingwei</w:t>
            </w:r>
            <w:proofErr w:type="spellEnd"/>
            <w:r w:rsidRPr="00B25751">
              <w:rPr>
                <w:rFonts w:cs="Times New Roman"/>
                <w:sz w:val="18"/>
                <w:szCs w:val="18"/>
              </w:rPr>
              <w:t xml:space="preserve"> Fibres Co., Ltd.</w:t>
            </w:r>
          </w:p>
        </w:tc>
        <w:tc>
          <w:tcPr>
            <w:tcW w:w="2790" w:type="dxa"/>
            <w:gridSpan w:val="2"/>
            <w:vAlign w:val="bottom"/>
          </w:tcPr>
          <w:p w14:paraId="534ABD28" w14:textId="77777777" w:rsidR="00E0039E" w:rsidRPr="00B25751" w:rsidRDefault="00E0039E" w:rsidP="00E0039E">
            <w:pPr>
              <w:pStyle w:val="block"/>
              <w:spacing w:after="0" w:line="240" w:lineRule="auto"/>
              <w:ind w:left="193" w:right="-78" w:hanging="180"/>
              <w:rPr>
                <w:rFonts w:cs="Times New Roman"/>
                <w:sz w:val="18"/>
                <w:szCs w:val="18"/>
              </w:rPr>
            </w:pPr>
            <w:r w:rsidRPr="00B25751">
              <w:rPr>
                <w:rFonts w:cs="Times New Roman"/>
                <w:sz w:val="18"/>
                <w:szCs w:val="18"/>
              </w:rPr>
              <w:t>Manufacture of viscose staple fibre</w:t>
            </w:r>
          </w:p>
        </w:tc>
        <w:tc>
          <w:tcPr>
            <w:tcW w:w="900" w:type="dxa"/>
          </w:tcPr>
          <w:p w14:paraId="75478A22" w14:textId="77777777" w:rsidR="00E0039E" w:rsidRPr="00B25751" w:rsidRDefault="00E0039E" w:rsidP="00E0039E">
            <w:pPr>
              <w:pStyle w:val="block"/>
              <w:spacing w:after="0" w:line="240" w:lineRule="auto"/>
              <w:ind w:left="193" w:hanging="180"/>
              <w:jc w:val="center"/>
              <w:rPr>
                <w:rFonts w:cs="Times New Roman"/>
                <w:sz w:val="18"/>
                <w:szCs w:val="18"/>
              </w:rPr>
            </w:pPr>
          </w:p>
          <w:p w14:paraId="548B3C0D" w14:textId="77777777" w:rsidR="00E0039E" w:rsidRPr="00B25751" w:rsidRDefault="00E0039E" w:rsidP="00E0039E">
            <w:pPr>
              <w:pStyle w:val="block"/>
              <w:spacing w:after="0" w:line="240" w:lineRule="auto"/>
              <w:ind w:left="193" w:hanging="180"/>
              <w:jc w:val="center"/>
              <w:rPr>
                <w:rFonts w:cs="Times New Roman"/>
                <w:sz w:val="18"/>
                <w:szCs w:val="18"/>
              </w:rPr>
            </w:pPr>
            <w:r w:rsidRPr="00B25751">
              <w:rPr>
                <w:rFonts w:cs="Times New Roman"/>
                <w:sz w:val="18"/>
                <w:szCs w:val="18"/>
              </w:rPr>
              <w:t>China</w:t>
            </w:r>
          </w:p>
        </w:tc>
        <w:tc>
          <w:tcPr>
            <w:tcW w:w="630" w:type="dxa"/>
            <w:shd w:val="clear" w:color="auto" w:fill="auto"/>
            <w:vAlign w:val="bottom"/>
          </w:tcPr>
          <w:p w14:paraId="7C8BA8BE" w14:textId="41C660D8"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42.53</w:t>
            </w:r>
          </w:p>
        </w:tc>
        <w:tc>
          <w:tcPr>
            <w:tcW w:w="180" w:type="dxa"/>
            <w:shd w:val="clear" w:color="auto" w:fill="auto"/>
            <w:vAlign w:val="bottom"/>
          </w:tcPr>
          <w:p w14:paraId="14D5820E" w14:textId="77777777" w:rsidR="00E0039E" w:rsidRPr="00B25751" w:rsidRDefault="00E0039E" w:rsidP="00E0039E">
            <w:pPr>
              <w:pStyle w:val="acctfourfigures"/>
              <w:tabs>
                <w:tab w:val="clear" w:pos="765"/>
                <w:tab w:val="decimal" w:pos="753"/>
              </w:tabs>
              <w:spacing w:line="240" w:lineRule="auto"/>
              <w:ind w:left="-79" w:right="-79"/>
              <w:jc w:val="right"/>
              <w:rPr>
                <w:rFonts w:cs="Times New Roman"/>
                <w:sz w:val="18"/>
                <w:szCs w:val="18"/>
              </w:rPr>
            </w:pPr>
          </w:p>
        </w:tc>
        <w:tc>
          <w:tcPr>
            <w:tcW w:w="630" w:type="dxa"/>
            <w:shd w:val="clear" w:color="auto" w:fill="auto"/>
            <w:vAlign w:val="bottom"/>
          </w:tcPr>
          <w:p w14:paraId="5DEAFE78" w14:textId="12FBDF5F"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42.53</w:t>
            </w:r>
          </w:p>
        </w:tc>
        <w:tc>
          <w:tcPr>
            <w:tcW w:w="180" w:type="dxa"/>
            <w:shd w:val="clear" w:color="auto" w:fill="auto"/>
            <w:vAlign w:val="bottom"/>
          </w:tcPr>
          <w:p w14:paraId="1B3121F4"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46F057BF" w14:textId="1922A2BE" w:rsidR="00E0039E" w:rsidRPr="00B25751" w:rsidRDefault="00E0039E" w:rsidP="00E0039E">
            <w:pPr>
              <w:pStyle w:val="block"/>
              <w:spacing w:after="0" w:line="240" w:lineRule="auto"/>
              <w:ind w:left="13"/>
              <w:jc w:val="center"/>
              <w:rPr>
                <w:rFonts w:cs="Times New Roman"/>
                <w:sz w:val="18"/>
                <w:szCs w:val="18"/>
              </w:rPr>
            </w:pPr>
            <w:r w:rsidRPr="00B25751">
              <w:rPr>
                <w:rFonts w:cs="Times New Roman"/>
                <w:sz w:val="18"/>
                <w:szCs w:val="18"/>
              </w:rPr>
              <w:t>RMB 655 million</w:t>
            </w:r>
          </w:p>
        </w:tc>
        <w:tc>
          <w:tcPr>
            <w:tcW w:w="180" w:type="dxa"/>
            <w:shd w:val="clear" w:color="auto" w:fill="auto"/>
            <w:vAlign w:val="bottom"/>
          </w:tcPr>
          <w:p w14:paraId="0D630684"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2AFDBE69" w14:textId="1EE4D41D" w:rsidR="00E0039E" w:rsidRPr="00B25751" w:rsidRDefault="00E0039E" w:rsidP="00E0039E">
            <w:pPr>
              <w:pStyle w:val="block"/>
              <w:spacing w:after="0" w:line="240" w:lineRule="auto"/>
              <w:ind w:left="13"/>
              <w:jc w:val="center"/>
              <w:rPr>
                <w:rFonts w:cs="Times New Roman"/>
                <w:sz w:val="18"/>
                <w:szCs w:val="18"/>
              </w:rPr>
            </w:pPr>
            <w:r w:rsidRPr="00B25751">
              <w:rPr>
                <w:rFonts w:cs="Times New Roman"/>
                <w:sz w:val="18"/>
                <w:szCs w:val="18"/>
              </w:rPr>
              <w:t>RMB 655 million</w:t>
            </w:r>
          </w:p>
        </w:tc>
        <w:tc>
          <w:tcPr>
            <w:tcW w:w="180" w:type="dxa"/>
            <w:shd w:val="clear" w:color="auto" w:fill="auto"/>
            <w:vAlign w:val="bottom"/>
          </w:tcPr>
          <w:p w14:paraId="637E8E6B"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092A9BA1" w14:textId="23E6596C" w:rsidR="00E0039E" w:rsidRPr="00B25751" w:rsidRDefault="00E0039E" w:rsidP="00E0039E">
            <w:pPr>
              <w:pStyle w:val="block"/>
              <w:spacing w:after="0" w:line="240" w:lineRule="auto"/>
              <w:ind w:left="102" w:hanging="180"/>
              <w:jc w:val="right"/>
              <w:rPr>
                <w:rFonts w:cs="Times New Roman"/>
                <w:sz w:val="18"/>
                <w:szCs w:val="18"/>
              </w:rPr>
            </w:pPr>
            <w:r w:rsidRPr="00B25751">
              <w:rPr>
                <w:rFonts w:cs="Times New Roman"/>
                <w:sz w:val="18"/>
                <w:szCs w:val="18"/>
              </w:rPr>
              <w:t>1,388</w:t>
            </w:r>
          </w:p>
        </w:tc>
        <w:tc>
          <w:tcPr>
            <w:tcW w:w="180" w:type="dxa"/>
            <w:shd w:val="clear" w:color="auto" w:fill="auto"/>
            <w:vAlign w:val="bottom"/>
          </w:tcPr>
          <w:p w14:paraId="42A13386"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3D4272D2" w14:textId="1A88D22E"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1,388</w:t>
            </w:r>
          </w:p>
        </w:tc>
        <w:tc>
          <w:tcPr>
            <w:tcW w:w="180" w:type="dxa"/>
            <w:gridSpan w:val="2"/>
            <w:vAlign w:val="bottom"/>
          </w:tcPr>
          <w:p w14:paraId="393BC5A5" w14:textId="77777777" w:rsidR="00E0039E" w:rsidRPr="00B25751" w:rsidRDefault="00E0039E" w:rsidP="00E0039E">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451A1F3C" w14:textId="1C60BF7A"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201</w:t>
            </w:r>
          </w:p>
        </w:tc>
        <w:tc>
          <w:tcPr>
            <w:tcW w:w="178" w:type="dxa"/>
            <w:vAlign w:val="bottom"/>
          </w:tcPr>
          <w:p w14:paraId="162D27E7"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16" w:type="dxa"/>
            <w:gridSpan w:val="3"/>
            <w:vAlign w:val="bottom"/>
          </w:tcPr>
          <w:p w14:paraId="5D6079FF" w14:textId="27602974" w:rsidR="00E0039E" w:rsidRPr="00B25751" w:rsidRDefault="00E0039E" w:rsidP="00E0039E">
            <w:pPr>
              <w:pStyle w:val="block"/>
              <w:spacing w:after="0" w:line="240" w:lineRule="auto"/>
              <w:ind w:left="193" w:hanging="180"/>
              <w:jc w:val="right"/>
              <w:rPr>
                <w:rFonts w:cs="Times New Roman"/>
                <w:sz w:val="18"/>
                <w:szCs w:val="18"/>
                <w:lang w:val="en-US"/>
              </w:rPr>
            </w:pPr>
            <w:r w:rsidRPr="00B25751">
              <w:rPr>
                <w:rFonts w:cs="Times New Roman"/>
                <w:sz w:val="18"/>
                <w:szCs w:val="18"/>
              </w:rPr>
              <w:t>183</w:t>
            </w:r>
          </w:p>
        </w:tc>
        <w:tc>
          <w:tcPr>
            <w:tcW w:w="180" w:type="dxa"/>
            <w:gridSpan w:val="3"/>
            <w:vAlign w:val="bottom"/>
          </w:tcPr>
          <w:p w14:paraId="59350480" w14:textId="77777777" w:rsidR="00E0039E" w:rsidRPr="00B25751" w:rsidRDefault="00E0039E" w:rsidP="00E0039E">
            <w:pPr>
              <w:pStyle w:val="acctfourfigures"/>
              <w:tabs>
                <w:tab w:val="decimal" w:pos="551"/>
              </w:tabs>
              <w:spacing w:line="240" w:lineRule="auto"/>
              <w:jc w:val="right"/>
              <w:rPr>
                <w:rFonts w:cs="Times New Roman"/>
                <w:sz w:val="18"/>
                <w:szCs w:val="18"/>
              </w:rPr>
            </w:pPr>
          </w:p>
        </w:tc>
        <w:tc>
          <w:tcPr>
            <w:tcW w:w="636" w:type="dxa"/>
            <w:gridSpan w:val="2"/>
            <w:shd w:val="clear" w:color="auto" w:fill="auto"/>
            <w:vAlign w:val="bottom"/>
          </w:tcPr>
          <w:p w14:paraId="61FA8CAC" w14:textId="3ADB1EE4"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c>
          <w:tcPr>
            <w:tcW w:w="180" w:type="dxa"/>
            <w:shd w:val="clear" w:color="auto" w:fill="auto"/>
            <w:vAlign w:val="bottom"/>
          </w:tcPr>
          <w:p w14:paraId="63F38B15" w14:textId="77777777" w:rsidR="00E0039E" w:rsidRPr="00B25751" w:rsidRDefault="00E0039E" w:rsidP="00E0039E">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112B945A" w14:textId="79345FA8"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r>
      <w:tr w:rsidR="00E0039E" w:rsidRPr="00DE7BC0" w14:paraId="0326425D" w14:textId="77777777" w:rsidTr="00371FD2">
        <w:trPr>
          <w:cantSplit/>
          <w:trHeight w:val="270"/>
        </w:trPr>
        <w:tc>
          <w:tcPr>
            <w:tcW w:w="2340" w:type="dxa"/>
            <w:vAlign w:val="bottom"/>
          </w:tcPr>
          <w:p w14:paraId="6932392A" w14:textId="77777777" w:rsidR="00E0039E" w:rsidRPr="00B25751" w:rsidRDefault="00E0039E" w:rsidP="00E0039E">
            <w:pPr>
              <w:pStyle w:val="block"/>
              <w:tabs>
                <w:tab w:val="left" w:pos="227"/>
              </w:tabs>
              <w:spacing w:after="0" w:line="240" w:lineRule="auto"/>
              <w:ind w:left="193" w:hanging="180"/>
              <w:rPr>
                <w:rFonts w:cs="Times New Roman"/>
                <w:sz w:val="18"/>
                <w:szCs w:val="22"/>
                <w:cs/>
                <w:lang w:bidi="th-TH"/>
              </w:rPr>
            </w:pPr>
            <w:r w:rsidRPr="00B25751">
              <w:rPr>
                <w:rFonts w:cs="Times New Roman"/>
                <w:sz w:val="18"/>
                <w:szCs w:val="18"/>
              </w:rPr>
              <w:t>Aditya Group AB</w:t>
            </w:r>
          </w:p>
        </w:tc>
        <w:tc>
          <w:tcPr>
            <w:tcW w:w="2790" w:type="dxa"/>
            <w:gridSpan w:val="2"/>
            <w:vAlign w:val="bottom"/>
          </w:tcPr>
          <w:p w14:paraId="46C7EF27" w14:textId="77777777" w:rsidR="00E0039E" w:rsidRPr="00B25751" w:rsidRDefault="00E0039E" w:rsidP="00E0039E">
            <w:pPr>
              <w:pStyle w:val="block"/>
              <w:spacing w:after="0" w:line="240" w:lineRule="auto"/>
              <w:ind w:left="193" w:hanging="180"/>
              <w:rPr>
                <w:rFonts w:cs="Times New Roman"/>
                <w:sz w:val="18"/>
                <w:szCs w:val="18"/>
              </w:rPr>
            </w:pPr>
            <w:r w:rsidRPr="00B25751">
              <w:rPr>
                <w:rFonts w:cs="Times New Roman"/>
                <w:sz w:val="18"/>
                <w:szCs w:val="18"/>
              </w:rPr>
              <w:t>Investment holding company</w:t>
            </w:r>
          </w:p>
        </w:tc>
        <w:tc>
          <w:tcPr>
            <w:tcW w:w="900" w:type="dxa"/>
          </w:tcPr>
          <w:p w14:paraId="7F2E7E69" w14:textId="77777777" w:rsidR="00E0039E" w:rsidRPr="00B25751" w:rsidRDefault="00E0039E" w:rsidP="00E0039E">
            <w:pPr>
              <w:pStyle w:val="block"/>
              <w:spacing w:after="0" w:line="240" w:lineRule="auto"/>
              <w:ind w:left="193" w:hanging="180"/>
              <w:jc w:val="center"/>
              <w:rPr>
                <w:rFonts w:cs="Times New Roman"/>
                <w:sz w:val="18"/>
                <w:szCs w:val="18"/>
              </w:rPr>
            </w:pPr>
          </w:p>
          <w:p w14:paraId="35B47AC8" w14:textId="77777777" w:rsidR="00E0039E" w:rsidRPr="00B25751" w:rsidRDefault="00E0039E" w:rsidP="00E0039E">
            <w:pPr>
              <w:pStyle w:val="block"/>
              <w:spacing w:after="0" w:line="240" w:lineRule="auto"/>
              <w:ind w:left="193" w:hanging="180"/>
              <w:jc w:val="center"/>
              <w:rPr>
                <w:rFonts w:cs="Times New Roman"/>
                <w:sz w:val="18"/>
                <w:szCs w:val="18"/>
              </w:rPr>
            </w:pPr>
            <w:r w:rsidRPr="00B25751">
              <w:rPr>
                <w:rFonts w:cs="Times New Roman"/>
                <w:sz w:val="18"/>
                <w:szCs w:val="18"/>
              </w:rPr>
              <w:t>Sweden</w:t>
            </w:r>
          </w:p>
        </w:tc>
        <w:tc>
          <w:tcPr>
            <w:tcW w:w="630" w:type="dxa"/>
            <w:shd w:val="clear" w:color="auto" w:fill="auto"/>
            <w:vAlign w:val="bottom"/>
          </w:tcPr>
          <w:p w14:paraId="67D70F37" w14:textId="727E142F"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33.33</w:t>
            </w:r>
          </w:p>
        </w:tc>
        <w:tc>
          <w:tcPr>
            <w:tcW w:w="180" w:type="dxa"/>
            <w:shd w:val="clear" w:color="auto" w:fill="auto"/>
            <w:vAlign w:val="bottom"/>
          </w:tcPr>
          <w:p w14:paraId="406F928A" w14:textId="77777777" w:rsidR="00E0039E" w:rsidRPr="00B25751" w:rsidRDefault="00E0039E" w:rsidP="00E0039E">
            <w:pPr>
              <w:pStyle w:val="acctfourfigures"/>
              <w:tabs>
                <w:tab w:val="clear" w:pos="765"/>
                <w:tab w:val="decimal" w:pos="753"/>
              </w:tabs>
              <w:spacing w:line="240" w:lineRule="auto"/>
              <w:ind w:left="-79" w:right="-79"/>
              <w:jc w:val="right"/>
              <w:rPr>
                <w:rFonts w:cs="Times New Roman"/>
                <w:sz w:val="18"/>
                <w:szCs w:val="18"/>
              </w:rPr>
            </w:pPr>
          </w:p>
        </w:tc>
        <w:tc>
          <w:tcPr>
            <w:tcW w:w="630" w:type="dxa"/>
            <w:shd w:val="clear" w:color="auto" w:fill="auto"/>
            <w:vAlign w:val="bottom"/>
          </w:tcPr>
          <w:p w14:paraId="13557EA5" w14:textId="330DE0BA"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33.33</w:t>
            </w:r>
          </w:p>
        </w:tc>
        <w:tc>
          <w:tcPr>
            <w:tcW w:w="180" w:type="dxa"/>
            <w:shd w:val="clear" w:color="auto" w:fill="auto"/>
            <w:vAlign w:val="bottom"/>
          </w:tcPr>
          <w:p w14:paraId="51E8307F"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53994696" w14:textId="60CA0393" w:rsidR="00E0039E" w:rsidRPr="00B25751" w:rsidRDefault="00E0039E" w:rsidP="00E0039E">
            <w:pPr>
              <w:pStyle w:val="block"/>
              <w:spacing w:after="0" w:line="240" w:lineRule="auto"/>
              <w:ind w:left="13"/>
              <w:jc w:val="center"/>
              <w:rPr>
                <w:rFonts w:cs="Times New Roman"/>
                <w:sz w:val="18"/>
                <w:szCs w:val="18"/>
              </w:rPr>
            </w:pPr>
            <w:r w:rsidRPr="00B25751">
              <w:rPr>
                <w:rFonts w:cs="Times New Roman"/>
                <w:sz w:val="18"/>
                <w:szCs w:val="18"/>
              </w:rPr>
              <w:t>SEK 0.05 million</w:t>
            </w:r>
          </w:p>
        </w:tc>
        <w:tc>
          <w:tcPr>
            <w:tcW w:w="180" w:type="dxa"/>
            <w:shd w:val="clear" w:color="auto" w:fill="auto"/>
            <w:vAlign w:val="bottom"/>
          </w:tcPr>
          <w:p w14:paraId="3A35C926"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3C729CC8" w14:textId="5723AA07" w:rsidR="00E0039E" w:rsidRPr="00B25751" w:rsidRDefault="00E0039E" w:rsidP="00E0039E">
            <w:pPr>
              <w:pStyle w:val="block"/>
              <w:spacing w:after="0" w:line="240" w:lineRule="auto"/>
              <w:ind w:left="13"/>
              <w:jc w:val="center"/>
              <w:rPr>
                <w:rFonts w:cs="Times New Roman"/>
                <w:sz w:val="18"/>
                <w:szCs w:val="18"/>
              </w:rPr>
            </w:pPr>
            <w:r w:rsidRPr="00B25751">
              <w:rPr>
                <w:rFonts w:cs="Times New Roman"/>
                <w:sz w:val="18"/>
                <w:szCs w:val="18"/>
              </w:rPr>
              <w:t>SEK 0.05 million</w:t>
            </w:r>
          </w:p>
        </w:tc>
        <w:tc>
          <w:tcPr>
            <w:tcW w:w="180" w:type="dxa"/>
            <w:shd w:val="clear" w:color="auto" w:fill="auto"/>
            <w:vAlign w:val="bottom"/>
          </w:tcPr>
          <w:p w14:paraId="13F586AA"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4D3BF1B6" w14:textId="57013BE8" w:rsidR="00E0039E" w:rsidRPr="00B25751" w:rsidRDefault="00E0039E" w:rsidP="00E0039E">
            <w:pPr>
              <w:pStyle w:val="block"/>
              <w:spacing w:after="0" w:line="240" w:lineRule="auto"/>
              <w:ind w:left="102" w:hanging="180"/>
              <w:jc w:val="right"/>
              <w:rPr>
                <w:rFonts w:cs="Times New Roman"/>
                <w:sz w:val="18"/>
                <w:szCs w:val="18"/>
              </w:rPr>
            </w:pPr>
            <w:r w:rsidRPr="00B25751">
              <w:rPr>
                <w:rFonts w:cs="Times New Roman"/>
                <w:sz w:val="18"/>
                <w:szCs w:val="18"/>
              </w:rPr>
              <w:t>1,824</w:t>
            </w:r>
          </w:p>
        </w:tc>
        <w:tc>
          <w:tcPr>
            <w:tcW w:w="180" w:type="dxa"/>
            <w:shd w:val="clear" w:color="auto" w:fill="auto"/>
            <w:vAlign w:val="bottom"/>
          </w:tcPr>
          <w:p w14:paraId="0FB4B7AD"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22F7122F" w14:textId="626C83C2"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1,824</w:t>
            </w:r>
          </w:p>
        </w:tc>
        <w:tc>
          <w:tcPr>
            <w:tcW w:w="180" w:type="dxa"/>
            <w:gridSpan w:val="2"/>
            <w:vAlign w:val="bottom"/>
          </w:tcPr>
          <w:p w14:paraId="7B816099" w14:textId="77777777" w:rsidR="00E0039E" w:rsidRPr="00B25751" w:rsidRDefault="00E0039E" w:rsidP="00E0039E">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2D63D162" w14:textId="29F035EA" w:rsidR="00E0039E" w:rsidRPr="00B25751" w:rsidRDefault="00E0039E" w:rsidP="00E0039E">
            <w:pPr>
              <w:pStyle w:val="block"/>
              <w:spacing w:after="0" w:line="240" w:lineRule="auto"/>
              <w:ind w:left="193" w:hanging="180"/>
              <w:jc w:val="right"/>
              <w:rPr>
                <w:rFonts w:cs="Times New Roman"/>
                <w:sz w:val="18"/>
                <w:szCs w:val="18"/>
                <w:lang w:val="en-US"/>
              </w:rPr>
            </w:pPr>
            <w:r w:rsidRPr="00B25751">
              <w:rPr>
                <w:rFonts w:cs="Times New Roman"/>
                <w:sz w:val="18"/>
                <w:szCs w:val="18"/>
                <w:lang w:val="en-US"/>
              </w:rPr>
              <w:t>1,208</w:t>
            </w:r>
          </w:p>
        </w:tc>
        <w:tc>
          <w:tcPr>
            <w:tcW w:w="178" w:type="dxa"/>
            <w:vAlign w:val="bottom"/>
          </w:tcPr>
          <w:p w14:paraId="6964638E"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16" w:type="dxa"/>
            <w:gridSpan w:val="3"/>
            <w:vAlign w:val="bottom"/>
          </w:tcPr>
          <w:p w14:paraId="4B4C3F50" w14:textId="70FD1721" w:rsidR="00E0039E" w:rsidRPr="00B25751" w:rsidRDefault="00E0039E" w:rsidP="00E0039E">
            <w:pPr>
              <w:pStyle w:val="block"/>
              <w:spacing w:after="0" w:line="240" w:lineRule="auto"/>
              <w:ind w:left="193" w:hanging="180"/>
              <w:jc w:val="right"/>
              <w:rPr>
                <w:rFonts w:cs="Times New Roman"/>
                <w:sz w:val="18"/>
                <w:szCs w:val="18"/>
                <w:lang w:val="en-US"/>
              </w:rPr>
            </w:pPr>
            <w:r w:rsidRPr="00B25751">
              <w:rPr>
                <w:rFonts w:cs="Times New Roman"/>
                <w:sz w:val="18"/>
                <w:szCs w:val="18"/>
                <w:lang w:val="en-US"/>
              </w:rPr>
              <w:t>1,310</w:t>
            </w:r>
          </w:p>
        </w:tc>
        <w:tc>
          <w:tcPr>
            <w:tcW w:w="180" w:type="dxa"/>
            <w:gridSpan w:val="3"/>
            <w:vAlign w:val="bottom"/>
          </w:tcPr>
          <w:p w14:paraId="4725BC26" w14:textId="77777777" w:rsidR="00E0039E" w:rsidRPr="00B25751" w:rsidRDefault="00E0039E" w:rsidP="00E0039E">
            <w:pPr>
              <w:pStyle w:val="acctfourfigures"/>
              <w:tabs>
                <w:tab w:val="clear" w:pos="765"/>
                <w:tab w:val="decimal" w:pos="619"/>
              </w:tabs>
              <w:spacing w:line="240" w:lineRule="auto"/>
              <w:ind w:left="-79" w:right="-79"/>
              <w:jc w:val="right"/>
              <w:rPr>
                <w:rFonts w:cs="Times New Roman"/>
                <w:sz w:val="18"/>
                <w:szCs w:val="18"/>
                <w:cs/>
                <w:lang w:bidi="th-TH"/>
              </w:rPr>
            </w:pPr>
          </w:p>
        </w:tc>
        <w:tc>
          <w:tcPr>
            <w:tcW w:w="636" w:type="dxa"/>
            <w:gridSpan w:val="2"/>
            <w:shd w:val="clear" w:color="auto" w:fill="auto"/>
            <w:vAlign w:val="bottom"/>
          </w:tcPr>
          <w:p w14:paraId="0DAFE0B7" w14:textId="17F07F91"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c>
          <w:tcPr>
            <w:tcW w:w="180" w:type="dxa"/>
            <w:shd w:val="clear" w:color="auto" w:fill="auto"/>
            <w:vAlign w:val="bottom"/>
          </w:tcPr>
          <w:p w14:paraId="2F4C76F7" w14:textId="77777777" w:rsidR="00E0039E" w:rsidRPr="00B25751" w:rsidRDefault="00E0039E" w:rsidP="00E0039E">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237CBB32" w14:textId="59454FB6"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r>
      <w:tr w:rsidR="00E0039E" w:rsidRPr="00DE7BC0" w14:paraId="68ECA094" w14:textId="77777777" w:rsidTr="00371FD2">
        <w:trPr>
          <w:cantSplit/>
          <w:trHeight w:val="270"/>
        </w:trPr>
        <w:tc>
          <w:tcPr>
            <w:tcW w:w="2340" w:type="dxa"/>
            <w:vAlign w:val="bottom"/>
          </w:tcPr>
          <w:p w14:paraId="6DCC8B0D" w14:textId="77777777" w:rsidR="00E0039E" w:rsidRPr="00B25751" w:rsidRDefault="00E0039E" w:rsidP="00E0039E">
            <w:pPr>
              <w:pStyle w:val="block"/>
              <w:tabs>
                <w:tab w:val="left" w:pos="227"/>
              </w:tabs>
              <w:spacing w:after="0" w:line="240" w:lineRule="auto"/>
              <w:ind w:left="193" w:hanging="180"/>
              <w:rPr>
                <w:rFonts w:cs="Times New Roman"/>
                <w:sz w:val="18"/>
                <w:szCs w:val="18"/>
              </w:rPr>
            </w:pPr>
            <w:r w:rsidRPr="00B25751">
              <w:rPr>
                <w:rFonts w:cs="Times New Roman"/>
                <w:sz w:val="18"/>
                <w:szCs w:val="18"/>
              </w:rPr>
              <w:t xml:space="preserve">Aditya Birla </w:t>
            </w:r>
            <w:proofErr w:type="spellStart"/>
            <w:r w:rsidRPr="00B25751">
              <w:rPr>
                <w:rFonts w:cs="Times New Roman"/>
                <w:sz w:val="18"/>
                <w:szCs w:val="18"/>
              </w:rPr>
              <w:t>Elyaf</w:t>
            </w:r>
            <w:proofErr w:type="spellEnd"/>
            <w:r w:rsidRPr="00B25751">
              <w:rPr>
                <w:rFonts w:cs="Times New Roman"/>
                <w:sz w:val="18"/>
                <w:szCs w:val="18"/>
              </w:rPr>
              <w:t xml:space="preserve"> Sanayi </w:t>
            </w:r>
            <w:proofErr w:type="spellStart"/>
            <w:r w:rsidRPr="00B25751">
              <w:rPr>
                <w:rFonts w:cs="Times New Roman"/>
                <w:sz w:val="18"/>
                <w:szCs w:val="18"/>
              </w:rPr>
              <w:t>Ve</w:t>
            </w:r>
            <w:proofErr w:type="spellEnd"/>
            <w:r w:rsidRPr="00B25751">
              <w:rPr>
                <w:rFonts w:cs="Times New Roman"/>
                <w:sz w:val="18"/>
                <w:szCs w:val="18"/>
              </w:rPr>
              <w:t xml:space="preserve"> </w:t>
            </w:r>
            <w:proofErr w:type="spellStart"/>
            <w:r w:rsidRPr="00B25751">
              <w:rPr>
                <w:rFonts w:cs="Times New Roman"/>
                <w:sz w:val="18"/>
                <w:szCs w:val="18"/>
              </w:rPr>
              <w:t>Ticaret</w:t>
            </w:r>
            <w:proofErr w:type="spellEnd"/>
            <w:r w:rsidRPr="00B25751">
              <w:rPr>
                <w:rFonts w:cs="Times New Roman"/>
                <w:sz w:val="18"/>
                <w:szCs w:val="18"/>
              </w:rPr>
              <w:t xml:space="preserve"> </w:t>
            </w:r>
            <w:proofErr w:type="spellStart"/>
            <w:r w:rsidRPr="00B25751">
              <w:rPr>
                <w:rFonts w:cs="Times New Roman"/>
                <w:sz w:val="18"/>
                <w:szCs w:val="18"/>
              </w:rPr>
              <w:t>Anonim</w:t>
            </w:r>
            <w:proofErr w:type="spellEnd"/>
            <w:r w:rsidRPr="00B25751">
              <w:rPr>
                <w:rFonts w:cs="Times New Roman"/>
                <w:sz w:val="18"/>
                <w:szCs w:val="18"/>
              </w:rPr>
              <w:t xml:space="preserve"> </w:t>
            </w:r>
            <w:proofErr w:type="spellStart"/>
            <w:r w:rsidRPr="00B25751">
              <w:rPr>
                <w:rFonts w:cs="Times New Roman"/>
                <w:sz w:val="18"/>
                <w:szCs w:val="18"/>
              </w:rPr>
              <w:t>Sirketi</w:t>
            </w:r>
            <w:proofErr w:type="spellEnd"/>
          </w:p>
        </w:tc>
        <w:tc>
          <w:tcPr>
            <w:tcW w:w="2790" w:type="dxa"/>
            <w:gridSpan w:val="2"/>
            <w:vAlign w:val="bottom"/>
          </w:tcPr>
          <w:p w14:paraId="5AFF6470" w14:textId="77777777" w:rsidR="00E0039E" w:rsidRPr="00B25751" w:rsidRDefault="00E0039E" w:rsidP="00E0039E">
            <w:pPr>
              <w:pStyle w:val="block"/>
              <w:spacing w:after="0" w:line="240" w:lineRule="auto"/>
              <w:ind w:left="193" w:hanging="180"/>
              <w:rPr>
                <w:rFonts w:cs="Times New Roman"/>
                <w:sz w:val="18"/>
                <w:szCs w:val="18"/>
              </w:rPr>
            </w:pPr>
          </w:p>
          <w:p w14:paraId="12BD110E" w14:textId="77777777" w:rsidR="00E0039E" w:rsidRPr="00B25751" w:rsidRDefault="00E0039E" w:rsidP="00E0039E">
            <w:pPr>
              <w:pStyle w:val="block"/>
              <w:spacing w:after="0" w:line="240" w:lineRule="auto"/>
              <w:ind w:left="193" w:right="-78" w:hanging="180"/>
              <w:rPr>
                <w:rFonts w:cs="Times New Roman"/>
                <w:sz w:val="18"/>
                <w:szCs w:val="18"/>
              </w:rPr>
            </w:pPr>
            <w:r w:rsidRPr="00B25751">
              <w:rPr>
                <w:rFonts w:cs="Times New Roman"/>
                <w:sz w:val="18"/>
                <w:szCs w:val="18"/>
              </w:rPr>
              <w:t>Manufacture of viscose staple fibre</w:t>
            </w:r>
          </w:p>
        </w:tc>
        <w:tc>
          <w:tcPr>
            <w:tcW w:w="900" w:type="dxa"/>
          </w:tcPr>
          <w:p w14:paraId="7A43FCEE" w14:textId="77777777" w:rsidR="00E0039E" w:rsidRPr="00B25751" w:rsidRDefault="00E0039E" w:rsidP="00E0039E">
            <w:pPr>
              <w:pStyle w:val="block"/>
              <w:spacing w:after="0" w:line="240" w:lineRule="auto"/>
              <w:ind w:left="193" w:hanging="180"/>
              <w:jc w:val="center"/>
              <w:rPr>
                <w:rFonts w:cs="Times New Roman"/>
                <w:sz w:val="18"/>
                <w:szCs w:val="18"/>
              </w:rPr>
            </w:pPr>
          </w:p>
          <w:p w14:paraId="1D4B352B" w14:textId="77777777" w:rsidR="00E0039E" w:rsidRPr="00B25751" w:rsidRDefault="00E0039E" w:rsidP="00E0039E">
            <w:pPr>
              <w:pStyle w:val="block"/>
              <w:spacing w:after="0" w:line="240" w:lineRule="auto"/>
              <w:ind w:left="193" w:hanging="180"/>
              <w:jc w:val="center"/>
              <w:rPr>
                <w:rFonts w:cs="Times New Roman"/>
                <w:sz w:val="18"/>
                <w:szCs w:val="18"/>
              </w:rPr>
            </w:pPr>
            <w:r w:rsidRPr="00B25751">
              <w:rPr>
                <w:rFonts w:cs="Times New Roman"/>
                <w:sz w:val="18"/>
                <w:szCs w:val="18"/>
              </w:rPr>
              <w:t>Turkey</w:t>
            </w:r>
          </w:p>
        </w:tc>
        <w:tc>
          <w:tcPr>
            <w:tcW w:w="630" w:type="dxa"/>
            <w:shd w:val="clear" w:color="auto" w:fill="auto"/>
            <w:vAlign w:val="bottom"/>
          </w:tcPr>
          <w:p w14:paraId="69D9477B" w14:textId="77777777" w:rsidR="00E0039E" w:rsidRPr="00B25751" w:rsidRDefault="00E0039E" w:rsidP="00E0039E">
            <w:pPr>
              <w:pStyle w:val="block"/>
              <w:spacing w:after="0" w:line="240" w:lineRule="auto"/>
              <w:ind w:left="193" w:hanging="180"/>
              <w:jc w:val="right"/>
              <w:rPr>
                <w:rFonts w:cs="Times New Roman"/>
                <w:sz w:val="18"/>
                <w:szCs w:val="18"/>
              </w:rPr>
            </w:pPr>
          </w:p>
          <w:p w14:paraId="5A969468" w14:textId="4F9835FD"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33.33</w:t>
            </w:r>
          </w:p>
        </w:tc>
        <w:tc>
          <w:tcPr>
            <w:tcW w:w="180" w:type="dxa"/>
            <w:shd w:val="clear" w:color="auto" w:fill="auto"/>
            <w:vAlign w:val="bottom"/>
          </w:tcPr>
          <w:p w14:paraId="5DC842C1" w14:textId="77777777" w:rsidR="00E0039E" w:rsidRPr="00B25751" w:rsidRDefault="00E0039E" w:rsidP="00E0039E">
            <w:pPr>
              <w:pStyle w:val="acctfourfigures"/>
              <w:tabs>
                <w:tab w:val="clear" w:pos="765"/>
                <w:tab w:val="decimal" w:pos="753"/>
              </w:tabs>
              <w:spacing w:line="240" w:lineRule="auto"/>
              <w:ind w:left="-79" w:right="-79"/>
              <w:jc w:val="right"/>
              <w:rPr>
                <w:rFonts w:cs="Times New Roman"/>
                <w:sz w:val="18"/>
                <w:szCs w:val="18"/>
              </w:rPr>
            </w:pPr>
          </w:p>
        </w:tc>
        <w:tc>
          <w:tcPr>
            <w:tcW w:w="630" w:type="dxa"/>
            <w:shd w:val="clear" w:color="auto" w:fill="auto"/>
            <w:vAlign w:val="bottom"/>
          </w:tcPr>
          <w:p w14:paraId="7507EC54" w14:textId="77777777" w:rsidR="00E0039E" w:rsidRPr="00B25751" w:rsidRDefault="00E0039E" w:rsidP="00E0039E">
            <w:pPr>
              <w:pStyle w:val="block"/>
              <w:spacing w:after="0" w:line="240" w:lineRule="auto"/>
              <w:ind w:left="193" w:hanging="180"/>
              <w:jc w:val="right"/>
              <w:rPr>
                <w:rFonts w:cs="Times New Roman"/>
                <w:sz w:val="18"/>
                <w:szCs w:val="18"/>
              </w:rPr>
            </w:pPr>
          </w:p>
          <w:p w14:paraId="685205A0" w14:textId="4C023E69"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33.33</w:t>
            </w:r>
          </w:p>
        </w:tc>
        <w:tc>
          <w:tcPr>
            <w:tcW w:w="180" w:type="dxa"/>
            <w:shd w:val="clear" w:color="auto" w:fill="auto"/>
            <w:vAlign w:val="bottom"/>
          </w:tcPr>
          <w:p w14:paraId="2DAEBEAA"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23D55D0C" w14:textId="40F81337" w:rsidR="00E0039E" w:rsidRPr="00B25751" w:rsidRDefault="00E0039E" w:rsidP="00E0039E">
            <w:pPr>
              <w:pStyle w:val="block"/>
              <w:spacing w:after="0" w:line="240" w:lineRule="auto"/>
              <w:ind w:left="13"/>
              <w:jc w:val="center"/>
              <w:rPr>
                <w:rFonts w:cs="Times New Roman"/>
                <w:sz w:val="18"/>
                <w:szCs w:val="18"/>
              </w:rPr>
            </w:pPr>
            <w:r w:rsidRPr="00B25751">
              <w:rPr>
                <w:rFonts w:cs="Times New Roman"/>
                <w:sz w:val="18"/>
                <w:szCs w:val="18"/>
              </w:rPr>
              <w:t>TRY 0.50 million</w:t>
            </w:r>
          </w:p>
        </w:tc>
        <w:tc>
          <w:tcPr>
            <w:tcW w:w="180" w:type="dxa"/>
            <w:shd w:val="clear" w:color="auto" w:fill="auto"/>
            <w:vAlign w:val="bottom"/>
          </w:tcPr>
          <w:p w14:paraId="4B5F4E4E"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224BE1FA" w14:textId="1538E47E" w:rsidR="00E0039E" w:rsidRPr="00B25751" w:rsidRDefault="00E0039E" w:rsidP="00E0039E">
            <w:pPr>
              <w:pStyle w:val="block"/>
              <w:spacing w:after="0" w:line="240" w:lineRule="auto"/>
              <w:ind w:left="13"/>
              <w:jc w:val="center"/>
              <w:rPr>
                <w:rFonts w:cs="Times New Roman"/>
                <w:sz w:val="18"/>
                <w:szCs w:val="18"/>
              </w:rPr>
            </w:pPr>
            <w:r w:rsidRPr="00B25751">
              <w:rPr>
                <w:rFonts w:cs="Times New Roman"/>
                <w:sz w:val="18"/>
                <w:szCs w:val="18"/>
              </w:rPr>
              <w:t>TRY 0.50 million</w:t>
            </w:r>
          </w:p>
        </w:tc>
        <w:tc>
          <w:tcPr>
            <w:tcW w:w="180" w:type="dxa"/>
            <w:shd w:val="clear" w:color="auto" w:fill="auto"/>
            <w:vAlign w:val="bottom"/>
          </w:tcPr>
          <w:p w14:paraId="5428ECEA"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6564228C" w14:textId="77777777" w:rsidR="00E0039E" w:rsidRPr="00B25751" w:rsidRDefault="00E0039E" w:rsidP="00E0039E">
            <w:pPr>
              <w:pStyle w:val="block"/>
              <w:spacing w:after="0" w:line="240" w:lineRule="auto"/>
              <w:ind w:left="102" w:hanging="180"/>
              <w:jc w:val="right"/>
              <w:rPr>
                <w:rFonts w:cs="Times New Roman"/>
                <w:sz w:val="18"/>
                <w:szCs w:val="18"/>
              </w:rPr>
            </w:pPr>
          </w:p>
          <w:p w14:paraId="790A4958" w14:textId="4D8E4AF2" w:rsidR="00E0039E" w:rsidRPr="00B25751" w:rsidRDefault="00E0039E" w:rsidP="00E0039E">
            <w:pPr>
              <w:pStyle w:val="block"/>
              <w:spacing w:after="0" w:line="240" w:lineRule="auto"/>
              <w:ind w:left="102" w:hanging="180"/>
              <w:jc w:val="right"/>
              <w:rPr>
                <w:rFonts w:cs="Times New Roman"/>
                <w:sz w:val="18"/>
                <w:szCs w:val="18"/>
              </w:rPr>
            </w:pPr>
            <w:r w:rsidRPr="00B25751">
              <w:rPr>
                <w:rFonts w:cs="Times New Roman"/>
                <w:sz w:val="18"/>
                <w:szCs w:val="18"/>
              </w:rPr>
              <w:t>3</w:t>
            </w:r>
          </w:p>
        </w:tc>
        <w:tc>
          <w:tcPr>
            <w:tcW w:w="180" w:type="dxa"/>
            <w:shd w:val="clear" w:color="auto" w:fill="auto"/>
            <w:vAlign w:val="bottom"/>
          </w:tcPr>
          <w:p w14:paraId="1AAC9F4B"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634" w:type="dxa"/>
            <w:gridSpan w:val="2"/>
            <w:shd w:val="clear" w:color="auto" w:fill="auto"/>
            <w:vAlign w:val="bottom"/>
          </w:tcPr>
          <w:p w14:paraId="58A38E47" w14:textId="77777777" w:rsidR="00E0039E" w:rsidRPr="00B25751" w:rsidRDefault="00E0039E" w:rsidP="00E0039E">
            <w:pPr>
              <w:pStyle w:val="block"/>
              <w:spacing w:after="0" w:line="240" w:lineRule="auto"/>
              <w:ind w:left="102" w:hanging="180"/>
              <w:jc w:val="right"/>
              <w:rPr>
                <w:rFonts w:cs="Times New Roman"/>
                <w:sz w:val="18"/>
                <w:szCs w:val="18"/>
              </w:rPr>
            </w:pPr>
          </w:p>
          <w:p w14:paraId="08B66039" w14:textId="15962C36"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3</w:t>
            </w:r>
          </w:p>
        </w:tc>
        <w:tc>
          <w:tcPr>
            <w:tcW w:w="180" w:type="dxa"/>
            <w:gridSpan w:val="2"/>
            <w:vAlign w:val="bottom"/>
          </w:tcPr>
          <w:p w14:paraId="5796144B" w14:textId="77777777" w:rsidR="00E0039E" w:rsidRPr="00B25751" w:rsidRDefault="00E0039E" w:rsidP="00E0039E">
            <w:pPr>
              <w:pStyle w:val="block"/>
              <w:spacing w:after="0" w:line="240" w:lineRule="auto"/>
              <w:ind w:left="193" w:hanging="180"/>
              <w:jc w:val="right"/>
              <w:rPr>
                <w:rFonts w:cs="Times New Roman"/>
                <w:sz w:val="18"/>
                <w:szCs w:val="18"/>
                <w:cs/>
                <w:lang w:bidi="th-TH"/>
              </w:rPr>
            </w:pPr>
          </w:p>
        </w:tc>
        <w:tc>
          <w:tcPr>
            <w:tcW w:w="716" w:type="dxa"/>
            <w:shd w:val="clear" w:color="auto" w:fill="auto"/>
            <w:vAlign w:val="bottom"/>
          </w:tcPr>
          <w:p w14:paraId="339553D1" w14:textId="55EC5DD1" w:rsidR="00E0039E" w:rsidRPr="00B25751" w:rsidRDefault="00E0039E" w:rsidP="00E0039E">
            <w:pPr>
              <w:pStyle w:val="block"/>
              <w:spacing w:after="0" w:line="240" w:lineRule="auto"/>
              <w:ind w:left="193" w:hanging="180"/>
              <w:jc w:val="right"/>
              <w:rPr>
                <w:rFonts w:cs="Times New Roman"/>
                <w:sz w:val="18"/>
                <w:szCs w:val="18"/>
              </w:rPr>
            </w:pPr>
            <w:r>
              <w:rPr>
                <w:rFonts w:cs="Times New Roman"/>
                <w:sz w:val="18"/>
                <w:szCs w:val="18"/>
              </w:rPr>
              <w:t>2</w:t>
            </w:r>
          </w:p>
        </w:tc>
        <w:tc>
          <w:tcPr>
            <w:tcW w:w="178" w:type="dxa"/>
            <w:vAlign w:val="bottom"/>
          </w:tcPr>
          <w:p w14:paraId="02BD5936"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16" w:type="dxa"/>
            <w:gridSpan w:val="3"/>
            <w:vAlign w:val="bottom"/>
          </w:tcPr>
          <w:p w14:paraId="35142FC1" w14:textId="536DEB99" w:rsidR="00E0039E" w:rsidRPr="00B25751" w:rsidRDefault="00E0039E" w:rsidP="00E0039E">
            <w:pPr>
              <w:pStyle w:val="block"/>
              <w:spacing w:after="0" w:line="240" w:lineRule="auto"/>
              <w:ind w:left="193" w:hanging="180"/>
              <w:jc w:val="right"/>
              <w:rPr>
                <w:rFonts w:cs="Times New Roman"/>
                <w:sz w:val="18"/>
                <w:szCs w:val="18"/>
                <w:lang w:val="en-US"/>
              </w:rPr>
            </w:pPr>
            <w:r w:rsidRPr="00B25751">
              <w:rPr>
                <w:rFonts w:cs="Times New Roman"/>
                <w:sz w:val="18"/>
                <w:szCs w:val="18"/>
              </w:rPr>
              <w:t>2</w:t>
            </w:r>
          </w:p>
        </w:tc>
        <w:tc>
          <w:tcPr>
            <w:tcW w:w="180" w:type="dxa"/>
            <w:gridSpan w:val="3"/>
            <w:vAlign w:val="bottom"/>
          </w:tcPr>
          <w:p w14:paraId="6278CF5D" w14:textId="77777777" w:rsidR="00E0039E" w:rsidRPr="00B25751" w:rsidRDefault="00E0039E" w:rsidP="00E0039E">
            <w:pPr>
              <w:pStyle w:val="acctfourfigures"/>
              <w:tabs>
                <w:tab w:val="clear" w:pos="765"/>
                <w:tab w:val="decimal" w:pos="619"/>
              </w:tabs>
              <w:spacing w:line="240" w:lineRule="auto"/>
              <w:ind w:left="-79" w:right="-79"/>
              <w:jc w:val="right"/>
              <w:rPr>
                <w:rFonts w:cs="Times New Roman"/>
                <w:sz w:val="18"/>
                <w:szCs w:val="18"/>
                <w:cs/>
                <w:lang w:bidi="th-TH"/>
              </w:rPr>
            </w:pPr>
          </w:p>
        </w:tc>
        <w:tc>
          <w:tcPr>
            <w:tcW w:w="636" w:type="dxa"/>
            <w:gridSpan w:val="2"/>
            <w:shd w:val="clear" w:color="auto" w:fill="auto"/>
            <w:vAlign w:val="bottom"/>
          </w:tcPr>
          <w:p w14:paraId="005AA84F" w14:textId="77777777" w:rsidR="00E0039E" w:rsidRPr="00B25751" w:rsidRDefault="00E0039E" w:rsidP="00E0039E">
            <w:pPr>
              <w:pStyle w:val="block"/>
              <w:spacing w:after="0" w:line="240" w:lineRule="auto"/>
              <w:ind w:left="-706" w:right="176" w:hanging="180"/>
              <w:jc w:val="right"/>
              <w:rPr>
                <w:rFonts w:cs="Times New Roman"/>
                <w:sz w:val="18"/>
                <w:szCs w:val="18"/>
              </w:rPr>
            </w:pPr>
          </w:p>
          <w:p w14:paraId="612C8EBE" w14:textId="30F78EE1"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c>
          <w:tcPr>
            <w:tcW w:w="180" w:type="dxa"/>
            <w:shd w:val="clear" w:color="auto" w:fill="auto"/>
            <w:vAlign w:val="bottom"/>
          </w:tcPr>
          <w:p w14:paraId="056CFAD9" w14:textId="77777777" w:rsidR="00E0039E" w:rsidRPr="00B25751" w:rsidRDefault="00E0039E" w:rsidP="00E0039E">
            <w:pPr>
              <w:pStyle w:val="block"/>
              <w:spacing w:after="0" w:line="240" w:lineRule="auto"/>
              <w:ind w:left="-706" w:right="176" w:hanging="180"/>
              <w:jc w:val="right"/>
              <w:rPr>
                <w:rFonts w:cs="Times New Roman"/>
                <w:sz w:val="18"/>
                <w:szCs w:val="18"/>
              </w:rPr>
            </w:pPr>
          </w:p>
        </w:tc>
        <w:tc>
          <w:tcPr>
            <w:tcW w:w="630" w:type="dxa"/>
            <w:shd w:val="clear" w:color="auto" w:fill="auto"/>
            <w:vAlign w:val="bottom"/>
          </w:tcPr>
          <w:p w14:paraId="21E8E97F" w14:textId="77777777" w:rsidR="00E0039E" w:rsidRPr="00B25751" w:rsidRDefault="00E0039E" w:rsidP="00E0039E">
            <w:pPr>
              <w:pStyle w:val="block"/>
              <w:spacing w:after="0" w:line="240" w:lineRule="auto"/>
              <w:ind w:left="-706" w:right="176" w:hanging="180"/>
              <w:jc w:val="right"/>
              <w:rPr>
                <w:rFonts w:cs="Times New Roman"/>
                <w:sz w:val="18"/>
                <w:szCs w:val="18"/>
              </w:rPr>
            </w:pPr>
          </w:p>
          <w:p w14:paraId="7028D126" w14:textId="7F526E78" w:rsidR="00E0039E" w:rsidRPr="00B25751" w:rsidRDefault="00E0039E" w:rsidP="00E0039E">
            <w:pPr>
              <w:pStyle w:val="block"/>
              <w:spacing w:after="0" w:line="240" w:lineRule="auto"/>
              <w:ind w:left="-706" w:right="176" w:hanging="180"/>
              <w:jc w:val="right"/>
              <w:rPr>
                <w:rFonts w:cs="Times New Roman"/>
                <w:sz w:val="18"/>
                <w:szCs w:val="18"/>
              </w:rPr>
            </w:pPr>
            <w:r w:rsidRPr="00B25751">
              <w:rPr>
                <w:rFonts w:cs="Times New Roman"/>
                <w:sz w:val="18"/>
                <w:szCs w:val="18"/>
              </w:rPr>
              <w:t>-</w:t>
            </w:r>
          </w:p>
        </w:tc>
      </w:tr>
      <w:tr w:rsidR="00E0039E" w:rsidRPr="00DE7BC0" w14:paraId="00B996BB" w14:textId="77777777" w:rsidTr="00371FD2">
        <w:trPr>
          <w:cantSplit/>
          <w:trHeight w:val="270"/>
        </w:trPr>
        <w:tc>
          <w:tcPr>
            <w:tcW w:w="2340" w:type="dxa"/>
            <w:vAlign w:val="bottom"/>
          </w:tcPr>
          <w:p w14:paraId="58D93EAE" w14:textId="77777777" w:rsidR="00E0039E" w:rsidRPr="00B25751" w:rsidRDefault="00E0039E" w:rsidP="00E0039E">
            <w:pPr>
              <w:pStyle w:val="block"/>
              <w:tabs>
                <w:tab w:val="left" w:pos="227"/>
              </w:tabs>
              <w:spacing w:after="0" w:line="240" w:lineRule="auto"/>
              <w:ind w:left="193" w:hanging="180"/>
              <w:rPr>
                <w:rFonts w:cs="Times New Roman"/>
                <w:sz w:val="18"/>
                <w:szCs w:val="18"/>
              </w:rPr>
            </w:pPr>
            <w:r w:rsidRPr="00B25751">
              <w:rPr>
                <w:rFonts w:cs="Times New Roman"/>
                <w:sz w:val="18"/>
                <w:szCs w:val="18"/>
              </w:rPr>
              <w:t>AV Group NB Inc.</w:t>
            </w:r>
          </w:p>
        </w:tc>
        <w:tc>
          <w:tcPr>
            <w:tcW w:w="2790" w:type="dxa"/>
            <w:gridSpan w:val="2"/>
            <w:vAlign w:val="bottom"/>
          </w:tcPr>
          <w:p w14:paraId="21468F26" w14:textId="5EF4A497" w:rsidR="00E0039E" w:rsidRPr="00B25751" w:rsidRDefault="00E0039E" w:rsidP="00E0039E">
            <w:pPr>
              <w:pStyle w:val="block"/>
              <w:spacing w:after="0" w:line="240" w:lineRule="auto"/>
              <w:ind w:left="193" w:hanging="180"/>
              <w:rPr>
                <w:rFonts w:cs="Times New Roman"/>
                <w:sz w:val="18"/>
                <w:szCs w:val="22"/>
                <w:lang w:val="en-US" w:bidi="th-TH"/>
              </w:rPr>
            </w:pPr>
            <w:r w:rsidRPr="00B25751">
              <w:rPr>
                <w:rFonts w:cs="Times New Roman"/>
                <w:sz w:val="18"/>
                <w:szCs w:val="22"/>
                <w:lang w:bidi="th-TH"/>
              </w:rPr>
              <w:t>Manufacture of pulp and fibre</w:t>
            </w:r>
          </w:p>
        </w:tc>
        <w:tc>
          <w:tcPr>
            <w:tcW w:w="900" w:type="dxa"/>
          </w:tcPr>
          <w:p w14:paraId="2AEE7AE6" w14:textId="77777777" w:rsidR="00E0039E" w:rsidRPr="00B25751" w:rsidRDefault="00E0039E" w:rsidP="00E0039E">
            <w:pPr>
              <w:pStyle w:val="block"/>
              <w:spacing w:after="0" w:line="240" w:lineRule="auto"/>
              <w:ind w:left="193" w:hanging="180"/>
              <w:jc w:val="center"/>
              <w:rPr>
                <w:rFonts w:cs="Times New Roman"/>
                <w:sz w:val="18"/>
                <w:szCs w:val="18"/>
              </w:rPr>
            </w:pPr>
          </w:p>
          <w:p w14:paraId="19ED9815" w14:textId="77777777" w:rsidR="00E0039E" w:rsidRPr="00B25751" w:rsidRDefault="00E0039E" w:rsidP="00E0039E">
            <w:pPr>
              <w:pStyle w:val="block"/>
              <w:spacing w:after="0" w:line="240" w:lineRule="auto"/>
              <w:ind w:left="193" w:hanging="180"/>
              <w:jc w:val="center"/>
              <w:rPr>
                <w:rFonts w:cs="Times New Roman"/>
                <w:sz w:val="18"/>
                <w:szCs w:val="18"/>
              </w:rPr>
            </w:pPr>
            <w:r w:rsidRPr="00B25751">
              <w:rPr>
                <w:rFonts w:cs="Times New Roman"/>
                <w:sz w:val="18"/>
                <w:szCs w:val="18"/>
              </w:rPr>
              <w:t>Canada</w:t>
            </w:r>
          </w:p>
        </w:tc>
        <w:tc>
          <w:tcPr>
            <w:tcW w:w="630" w:type="dxa"/>
            <w:shd w:val="clear" w:color="auto" w:fill="auto"/>
            <w:vAlign w:val="bottom"/>
          </w:tcPr>
          <w:p w14:paraId="4AF01EE4" w14:textId="1D5C11DD"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49.00</w:t>
            </w:r>
          </w:p>
        </w:tc>
        <w:tc>
          <w:tcPr>
            <w:tcW w:w="180" w:type="dxa"/>
            <w:shd w:val="clear" w:color="auto" w:fill="auto"/>
            <w:vAlign w:val="bottom"/>
          </w:tcPr>
          <w:p w14:paraId="78DDF2AE" w14:textId="77777777" w:rsidR="00E0039E" w:rsidRPr="00B25751" w:rsidRDefault="00E0039E" w:rsidP="00E0039E">
            <w:pPr>
              <w:pStyle w:val="acctfourfigures"/>
              <w:tabs>
                <w:tab w:val="clear" w:pos="765"/>
                <w:tab w:val="decimal" w:pos="753"/>
              </w:tabs>
              <w:spacing w:line="240" w:lineRule="auto"/>
              <w:ind w:left="-79" w:right="-79"/>
              <w:jc w:val="right"/>
              <w:rPr>
                <w:rFonts w:cs="Times New Roman"/>
                <w:sz w:val="18"/>
                <w:szCs w:val="18"/>
              </w:rPr>
            </w:pPr>
          </w:p>
        </w:tc>
        <w:tc>
          <w:tcPr>
            <w:tcW w:w="630" w:type="dxa"/>
            <w:shd w:val="clear" w:color="auto" w:fill="auto"/>
            <w:vAlign w:val="bottom"/>
          </w:tcPr>
          <w:p w14:paraId="75B405F4" w14:textId="4D773EF9" w:rsidR="00E0039E" w:rsidRPr="00B25751" w:rsidRDefault="00E0039E" w:rsidP="00E0039E">
            <w:pPr>
              <w:pStyle w:val="block"/>
              <w:spacing w:after="0" w:line="240" w:lineRule="auto"/>
              <w:ind w:left="13"/>
              <w:jc w:val="center"/>
              <w:rPr>
                <w:rFonts w:cs="Times New Roman"/>
                <w:sz w:val="18"/>
                <w:szCs w:val="18"/>
              </w:rPr>
            </w:pPr>
            <w:r w:rsidRPr="00B25751">
              <w:rPr>
                <w:rFonts w:cs="Times New Roman"/>
                <w:sz w:val="18"/>
                <w:szCs w:val="18"/>
              </w:rPr>
              <w:t>49.00</w:t>
            </w:r>
          </w:p>
        </w:tc>
        <w:tc>
          <w:tcPr>
            <w:tcW w:w="180" w:type="dxa"/>
            <w:shd w:val="clear" w:color="auto" w:fill="auto"/>
            <w:vAlign w:val="bottom"/>
          </w:tcPr>
          <w:p w14:paraId="16554E84"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61B1CE94" w14:textId="6A132431" w:rsidR="00E0039E" w:rsidRPr="00B25751" w:rsidRDefault="00E0039E" w:rsidP="00E0039E">
            <w:pPr>
              <w:pStyle w:val="block"/>
              <w:tabs>
                <w:tab w:val="left" w:pos="611"/>
              </w:tabs>
              <w:spacing w:after="0" w:line="240" w:lineRule="auto"/>
              <w:ind w:left="13"/>
              <w:jc w:val="center"/>
              <w:rPr>
                <w:rFonts w:cs="Times New Roman"/>
                <w:sz w:val="18"/>
                <w:szCs w:val="22"/>
                <w:lang w:bidi="th-TH"/>
              </w:rPr>
            </w:pPr>
            <w:r w:rsidRPr="00B25751">
              <w:rPr>
                <w:rFonts w:cs="Times New Roman"/>
                <w:sz w:val="18"/>
                <w:szCs w:val="18"/>
              </w:rPr>
              <w:t>CAD 80 million</w:t>
            </w:r>
          </w:p>
        </w:tc>
        <w:tc>
          <w:tcPr>
            <w:tcW w:w="180" w:type="dxa"/>
            <w:shd w:val="clear" w:color="auto" w:fill="auto"/>
            <w:vAlign w:val="bottom"/>
          </w:tcPr>
          <w:p w14:paraId="7D4EFF8B"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5AAE7A65" w14:textId="6BC0AD04" w:rsidR="00E0039E" w:rsidRPr="00B25751" w:rsidRDefault="00E0039E" w:rsidP="00E0039E">
            <w:pPr>
              <w:pStyle w:val="block"/>
              <w:tabs>
                <w:tab w:val="left" w:pos="611"/>
              </w:tabs>
              <w:spacing w:after="0" w:line="240" w:lineRule="auto"/>
              <w:ind w:left="13"/>
              <w:jc w:val="center"/>
              <w:rPr>
                <w:rFonts w:cs="Times New Roman"/>
                <w:sz w:val="18"/>
                <w:szCs w:val="18"/>
              </w:rPr>
            </w:pPr>
            <w:r w:rsidRPr="00B25751">
              <w:rPr>
                <w:rFonts w:cs="Times New Roman"/>
                <w:sz w:val="18"/>
                <w:szCs w:val="18"/>
              </w:rPr>
              <w:t>CAD 80 million</w:t>
            </w:r>
          </w:p>
        </w:tc>
        <w:tc>
          <w:tcPr>
            <w:tcW w:w="180" w:type="dxa"/>
            <w:shd w:val="clear" w:color="auto" w:fill="auto"/>
            <w:vAlign w:val="bottom"/>
          </w:tcPr>
          <w:p w14:paraId="729A5B1E"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20" w:type="dxa"/>
            <w:tcBorders>
              <w:bottom w:val="single" w:sz="4" w:space="0" w:color="auto"/>
            </w:tcBorders>
            <w:shd w:val="clear" w:color="auto" w:fill="auto"/>
            <w:vAlign w:val="bottom"/>
          </w:tcPr>
          <w:p w14:paraId="26A6735A" w14:textId="66DE09F1" w:rsidR="00E0039E" w:rsidRPr="00B25751" w:rsidRDefault="00E0039E" w:rsidP="00E0039E">
            <w:pPr>
              <w:pStyle w:val="block"/>
              <w:spacing w:after="0" w:line="240" w:lineRule="auto"/>
              <w:ind w:left="102" w:hanging="180"/>
              <w:jc w:val="right"/>
              <w:rPr>
                <w:rFonts w:cs="Times New Roman"/>
                <w:sz w:val="18"/>
                <w:szCs w:val="18"/>
              </w:rPr>
            </w:pPr>
            <w:r w:rsidRPr="00B25751">
              <w:rPr>
                <w:rFonts w:cs="Times New Roman"/>
                <w:sz w:val="18"/>
                <w:szCs w:val="18"/>
              </w:rPr>
              <w:t>3,155</w:t>
            </w:r>
          </w:p>
        </w:tc>
        <w:tc>
          <w:tcPr>
            <w:tcW w:w="180" w:type="dxa"/>
            <w:shd w:val="clear" w:color="auto" w:fill="auto"/>
            <w:vAlign w:val="bottom"/>
          </w:tcPr>
          <w:p w14:paraId="5AA41B6F"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634" w:type="dxa"/>
            <w:gridSpan w:val="2"/>
            <w:tcBorders>
              <w:bottom w:val="single" w:sz="4" w:space="0" w:color="auto"/>
            </w:tcBorders>
            <w:shd w:val="clear" w:color="auto" w:fill="auto"/>
            <w:vAlign w:val="bottom"/>
          </w:tcPr>
          <w:p w14:paraId="64BD6610" w14:textId="0B14047E" w:rsidR="00E0039E" w:rsidRPr="00B25751" w:rsidRDefault="00E0039E" w:rsidP="00E0039E">
            <w:pPr>
              <w:pStyle w:val="block"/>
              <w:spacing w:after="0" w:line="240" w:lineRule="auto"/>
              <w:ind w:left="193" w:right="-72" w:hanging="180"/>
              <w:jc w:val="center"/>
              <w:rPr>
                <w:rFonts w:cs="Times New Roman"/>
                <w:sz w:val="18"/>
                <w:szCs w:val="18"/>
              </w:rPr>
            </w:pPr>
            <w:r w:rsidRPr="00B25751">
              <w:rPr>
                <w:rFonts w:cs="Times New Roman"/>
                <w:sz w:val="18"/>
                <w:szCs w:val="18"/>
              </w:rPr>
              <w:t>3,155</w:t>
            </w:r>
          </w:p>
        </w:tc>
        <w:tc>
          <w:tcPr>
            <w:tcW w:w="180" w:type="dxa"/>
            <w:gridSpan w:val="2"/>
            <w:vAlign w:val="bottom"/>
          </w:tcPr>
          <w:p w14:paraId="51014D80" w14:textId="77777777" w:rsidR="00E0039E" w:rsidRPr="00B25751" w:rsidRDefault="00E0039E" w:rsidP="00E0039E">
            <w:pPr>
              <w:pStyle w:val="block"/>
              <w:spacing w:after="0" w:line="240" w:lineRule="auto"/>
              <w:ind w:left="193" w:hanging="180"/>
              <w:jc w:val="right"/>
              <w:rPr>
                <w:rFonts w:cs="Times New Roman"/>
                <w:sz w:val="18"/>
                <w:szCs w:val="18"/>
                <w:cs/>
                <w:lang w:bidi="th-TH"/>
              </w:rPr>
            </w:pPr>
          </w:p>
        </w:tc>
        <w:tc>
          <w:tcPr>
            <w:tcW w:w="716" w:type="dxa"/>
            <w:tcBorders>
              <w:bottom w:val="single" w:sz="4" w:space="0" w:color="auto"/>
            </w:tcBorders>
            <w:shd w:val="clear" w:color="auto" w:fill="auto"/>
            <w:vAlign w:val="bottom"/>
          </w:tcPr>
          <w:p w14:paraId="3A071199" w14:textId="69717D3D"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2,1</w:t>
            </w:r>
            <w:r>
              <w:rPr>
                <w:rFonts w:cs="Times New Roman"/>
                <w:sz w:val="18"/>
                <w:szCs w:val="18"/>
              </w:rPr>
              <w:t>14</w:t>
            </w:r>
          </w:p>
        </w:tc>
        <w:tc>
          <w:tcPr>
            <w:tcW w:w="178" w:type="dxa"/>
            <w:vAlign w:val="bottom"/>
          </w:tcPr>
          <w:p w14:paraId="3C3AFC37"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16" w:type="dxa"/>
            <w:gridSpan w:val="3"/>
            <w:tcBorders>
              <w:bottom w:val="single" w:sz="4" w:space="0" w:color="auto"/>
            </w:tcBorders>
            <w:vAlign w:val="bottom"/>
          </w:tcPr>
          <w:p w14:paraId="3DEA9775" w14:textId="47698141" w:rsidR="00E0039E" w:rsidRPr="00B25751" w:rsidRDefault="00E0039E" w:rsidP="00E0039E">
            <w:pPr>
              <w:pStyle w:val="block"/>
              <w:spacing w:after="0" w:line="240" w:lineRule="auto"/>
              <w:ind w:left="193" w:hanging="180"/>
              <w:jc w:val="right"/>
              <w:rPr>
                <w:rFonts w:cs="Times New Roman"/>
                <w:sz w:val="18"/>
                <w:szCs w:val="18"/>
                <w:lang w:val="en-US"/>
              </w:rPr>
            </w:pPr>
            <w:r w:rsidRPr="00B25751">
              <w:rPr>
                <w:rFonts w:cs="Times New Roman"/>
                <w:sz w:val="18"/>
                <w:szCs w:val="18"/>
              </w:rPr>
              <w:t>1,886</w:t>
            </w:r>
          </w:p>
        </w:tc>
        <w:tc>
          <w:tcPr>
            <w:tcW w:w="180" w:type="dxa"/>
            <w:gridSpan w:val="3"/>
            <w:vAlign w:val="bottom"/>
          </w:tcPr>
          <w:p w14:paraId="6BC1364C" w14:textId="77777777" w:rsidR="00E0039E" w:rsidRPr="00B25751" w:rsidRDefault="00E0039E" w:rsidP="00E0039E">
            <w:pPr>
              <w:pStyle w:val="acctfourfigures"/>
              <w:tabs>
                <w:tab w:val="clear" w:pos="765"/>
                <w:tab w:val="decimal" w:pos="619"/>
              </w:tabs>
              <w:spacing w:line="240" w:lineRule="auto"/>
              <w:ind w:left="-79" w:right="-79"/>
              <w:jc w:val="right"/>
              <w:rPr>
                <w:rFonts w:cs="Times New Roman"/>
                <w:sz w:val="18"/>
                <w:szCs w:val="18"/>
                <w:cs/>
                <w:lang w:bidi="th-TH"/>
              </w:rPr>
            </w:pPr>
          </w:p>
        </w:tc>
        <w:tc>
          <w:tcPr>
            <w:tcW w:w="636" w:type="dxa"/>
            <w:gridSpan w:val="2"/>
            <w:tcBorders>
              <w:bottom w:val="single" w:sz="4" w:space="0" w:color="auto"/>
            </w:tcBorders>
            <w:shd w:val="clear" w:color="auto" w:fill="auto"/>
            <w:vAlign w:val="bottom"/>
          </w:tcPr>
          <w:p w14:paraId="6E4CF6CB" w14:textId="24311FB7" w:rsidR="00E0039E" w:rsidRPr="00B25751" w:rsidRDefault="00E0039E" w:rsidP="00E0039E">
            <w:pPr>
              <w:pStyle w:val="block"/>
              <w:spacing w:after="0" w:line="240" w:lineRule="auto"/>
              <w:ind w:left="-706" w:right="176" w:hanging="180"/>
              <w:jc w:val="right"/>
              <w:rPr>
                <w:rFonts w:cs="Times New Roman"/>
                <w:sz w:val="18"/>
                <w:szCs w:val="18"/>
                <w:lang w:val="en-US"/>
              </w:rPr>
            </w:pPr>
            <w:r w:rsidRPr="00B25751">
              <w:rPr>
                <w:rFonts w:cs="Times New Roman"/>
                <w:sz w:val="18"/>
                <w:szCs w:val="18"/>
                <w:lang w:val="en-US"/>
              </w:rPr>
              <w:t>-</w:t>
            </w:r>
          </w:p>
        </w:tc>
        <w:tc>
          <w:tcPr>
            <w:tcW w:w="180" w:type="dxa"/>
            <w:shd w:val="clear" w:color="auto" w:fill="auto"/>
            <w:vAlign w:val="bottom"/>
          </w:tcPr>
          <w:p w14:paraId="19A4CD3F" w14:textId="77777777" w:rsidR="00E0039E" w:rsidRPr="00B25751" w:rsidRDefault="00E0039E" w:rsidP="00E0039E">
            <w:pPr>
              <w:pStyle w:val="block"/>
              <w:spacing w:after="0" w:line="240" w:lineRule="auto"/>
              <w:ind w:left="-706" w:right="176" w:hanging="180"/>
              <w:jc w:val="right"/>
              <w:rPr>
                <w:rFonts w:cs="Times New Roman"/>
                <w:sz w:val="18"/>
                <w:szCs w:val="18"/>
              </w:rPr>
            </w:pPr>
          </w:p>
        </w:tc>
        <w:tc>
          <w:tcPr>
            <w:tcW w:w="630" w:type="dxa"/>
            <w:tcBorders>
              <w:bottom w:val="single" w:sz="4" w:space="0" w:color="auto"/>
            </w:tcBorders>
            <w:shd w:val="clear" w:color="auto" w:fill="auto"/>
            <w:vAlign w:val="bottom"/>
          </w:tcPr>
          <w:p w14:paraId="6262BB55" w14:textId="75DBD6FD" w:rsidR="00E0039E" w:rsidRPr="00B25751" w:rsidRDefault="00E0039E" w:rsidP="00E0039E">
            <w:pPr>
              <w:pStyle w:val="block"/>
              <w:spacing w:after="0" w:line="240" w:lineRule="auto"/>
              <w:ind w:left="-706" w:right="176" w:hanging="180"/>
              <w:jc w:val="right"/>
              <w:rPr>
                <w:rFonts w:cs="Times New Roman"/>
                <w:sz w:val="18"/>
                <w:szCs w:val="18"/>
                <w:lang w:val="en-US"/>
              </w:rPr>
            </w:pPr>
            <w:r w:rsidRPr="00B25751">
              <w:rPr>
                <w:rFonts w:cs="Times New Roman"/>
                <w:sz w:val="18"/>
                <w:szCs w:val="18"/>
                <w:lang w:val="en-US"/>
              </w:rPr>
              <w:t>-</w:t>
            </w:r>
          </w:p>
        </w:tc>
      </w:tr>
      <w:tr w:rsidR="00E0039E" w:rsidRPr="00DE7BC0" w14:paraId="1A7A72AA" w14:textId="77777777" w:rsidTr="00371FD2">
        <w:trPr>
          <w:cantSplit/>
          <w:trHeight w:val="143"/>
        </w:trPr>
        <w:tc>
          <w:tcPr>
            <w:tcW w:w="2340" w:type="dxa"/>
            <w:vAlign w:val="center"/>
          </w:tcPr>
          <w:p w14:paraId="6AD83828" w14:textId="77777777" w:rsidR="00E0039E" w:rsidRPr="00B25751" w:rsidRDefault="00E0039E" w:rsidP="00E0039E">
            <w:pPr>
              <w:pStyle w:val="block"/>
              <w:tabs>
                <w:tab w:val="left" w:pos="227"/>
              </w:tabs>
              <w:spacing w:after="0" w:line="240" w:lineRule="auto"/>
              <w:ind w:left="193" w:hanging="180"/>
              <w:rPr>
                <w:rFonts w:cs="Times New Roman"/>
                <w:b/>
                <w:bCs/>
                <w:sz w:val="18"/>
                <w:szCs w:val="18"/>
              </w:rPr>
            </w:pPr>
            <w:r w:rsidRPr="00B25751">
              <w:rPr>
                <w:rFonts w:cs="Times New Roman"/>
                <w:b/>
                <w:bCs/>
                <w:sz w:val="18"/>
                <w:szCs w:val="18"/>
              </w:rPr>
              <w:t>Total</w:t>
            </w:r>
          </w:p>
        </w:tc>
        <w:tc>
          <w:tcPr>
            <w:tcW w:w="2790" w:type="dxa"/>
            <w:gridSpan w:val="2"/>
            <w:vAlign w:val="center"/>
          </w:tcPr>
          <w:p w14:paraId="03EF4787" w14:textId="77777777" w:rsidR="00E0039E" w:rsidRPr="00B25751" w:rsidRDefault="00E0039E" w:rsidP="00E0039E">
            <w:pPr>
              <w:pStyle w:val="block"/>
              <w:spacing w:after="0" w:line="240" w:lineRule="auto"/>
              <w:ind w:left="193" w:hanging="180"/>
              <w:rPr>
                <w:rFonts w:cs="Times New Roman"/>
                <w:sz w:val="18"/>
                <w:szCs w:val="18"/>
              </w:rPr>
            </w:pPr>
          </w:p>
        </w:tc>
        <w:tc>
          <w:tcPr>
            <w:tcW w:w="900" w:type="dxa"/>
          </w:tcPr>
          <w:p w14:paraId="0D97C1C4"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630" w:type="dxa"/>
            <w:shd w:val="clear" w:color="auto" w:fill="auto"/>
            <w:vAlign w:val="bottom"/>
          </w:tcPr>
          <w:p w14:paraId="11F126C4"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6B68E745" w14:textId="77777777" w:rsidR="00E0039E" w:rsidRPr="00B25751" w:rsidRDefault="00E0039E" w:rsidP="00E0039E">
            <w:pPr>
              <w:pStyle w:val="acctfourfigures"/>
              <w:tabs>
                <w:tab w:val="clear" w:pos="765"/>
                <w:tab w:val="decimal" w:pos="753"/>
              </w:tabs>
              <w:spacing w:line="240" w:lineRule="auto"/>
              <w:ind w:left="-79" w:right="-79"/>
              <w:jc w:val="right"/>
              <w:rPr>
                <w:rFonts w:cs="Times New Roman"/>
                <w:sz w:val="18"/>
                <w:szCs w:val="18"/>
              </w:rPr>
            </w:pPr>
          </w:p>
        </w:tc>
        <w:tc>
          <w:tcPr>
            <w:tcW w:w="630" w:type="dxa"/>
            <w:shd w:val="clear" w:color="auto" w:fill="auto"/>
            <w:vAlign w:val="bottom"/>
          </w:tcPr>
          <w:p w14:paraId="327D3981"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0913D206"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586CE095" w14:textId="77777777" w:rsidR="00E0039E" w:rsidRPr="00B25751" w:rsidRDefault="00E0039E" w:rsidP="00E0039E">
            <w:pPr>
              <w:pStyle w:val="block"/>
              <w:spacing w:after="0" w:line="240" w:lineRule="auto"/>
              <w:ind w:left="13"/>
              <w:jc w:val="center"/>
              <w:rPr>
                <w:rFonts w:cs="Times New Roman"/>
                <w:sz w:val="18"/>
                <w:szCs w:val="18"/>
              </w:rPr>
            </w:pPr>
          </w:p>
        </w:tc>
        <w:tc>
          <w:tcPr>
            <w:tcW w:w="180" w:type="dxa"/>
            <w:shd w:val="clear" w:color="auto" w:fill="auto"/>
            <w:vAlign w:val="bottom"/>
          </w:tcPr>
          <w:p w14:paraId="63F09B01"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20775E44" w14:textId="77777777" w:rsidR="00E0039E" w:rsidRPr="00B25751" w:rsidRDefault="00E0039E" w:rsidP="00E0039E">
            <w:pPr>
              <w:pStyle w:val="block"/>
              <w:spacing w:after="0" w:line="240" w:lineRule="auto"/>
              <w:ind w:left="13"/>
              <w:jc w:val="center"/>
              <w:rPr>
                <w:rFonts w:cs="Times New Roman"/>
                <w:sz w:val="18"/>
                <w:szCs w:val="18"/>
              </w:rPr>
            </w:pPr>
          </w:p>
        </w:tc>
        <w:tc>
          <w:tcPr>
            <w:tcW w:w="180" w:type="dxa"/>
            <w:shd w:val="clear" w:color="auto" w:fill="auto"/>
            <w:vAlign w:val="bottom"/>
          </w:tcPr>
          <w:p w14:paraId="1E681592"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20" w:type="dxa"/>
            <w:tcBorders>
              <w:top w:val="single" w:sz="4" w:space="0" w:color="auto"/>
              <w:bottom w:val="double" w:sz="4" w:space="0" w:color="auto"/>
            </w:tcBorders>
            <w:shd w:val="clear" w:color="auto" w:fill="auto"/>
            <w:vAlign w:val="bottom"/>
          </w:tcPr>
          <w:p w14:paraId="1A1044BA" w14:textId="6F304F32" w:rsidR="00E0039E" w:rsidRPr="00B25751" w:rsidRDefault="00E0039E" w:rsidP="00E0039E">
            <w:pPr>
              <w:pStyle w:val="block"/>
              <w:spacing w:after="0" w:line="240" w:lineRule="auto"/>
              <w:ind w:left="102" w:hanging="180"/>
              <w:jc w:val="right"/>
              <w:rPr>
                <w:rFonts w:cs="Times New Roman"/>
                <w:b/>
                <w:bCs/>
                <w:sz w:val="18"/>
                <w:szCs w:val="18"/>
              </w:rPr>
            </w:pPr>
            <w:r w:rsidRPr="00B25751">
              <w:rPr>
                <w:rFonts w:cs="Times New Roman"/>
                <w:b/>
                <w:bCs/>
                <w:sz w:val="18"/>
                <w:szCs w:val="18"/>
              </w:rPr>
              <w:t>7,785</w:t>
            </w:r>
          </w:p>
        </w:tc>
        <w:tc>
          <w:tcPr>
            <w:tcW w:w="180" w:type="dxa"/>
            <w:shd w:val="clear" w:color="auto" w:fill="auto"/>
            <w:vAlign w:val="bottom"/>
          </w:tcPr>
          <w:p w14:paraId="7D29605E" w14:textId="77777777" w:rsidR="00E0039E" w:rsidRPr="00B25751" w:rsidRDefault="00E0039E" w:rsidP="00E0039E">
            <w:pPr>
              <w:pStyle w:val="block"/>
              <w:spacing w:after="0" w:line="240" w:lineRule="auto"/>
              <w:ind w:left="193" w:hanging="180"/>
              <w:jc w:val="right"/>
              <w:rPr>
                <w:rFonts w:cs="Times New Roman"/>
                <w:b/>
                <w:bCs/>
                <w:sz w:val="18"/>
                <w:szCs w:val="18"/>
              </w:rPr>
            </w:pPr>
          </w:p>
        </w:tc>
        <w:tc>
          <w:tcPr>
            <w:tcW w:w="634" w:type="dxa"/>
            <w:gridSpan w:val="2"/>
            <w:tcBorders>
              <w:top w:val="single" w:sz="4" w:space="0" w:color="auto"/>
              <w:bottom w:val="double" w:sz="4" w:space="0" w:color="auto"/>
            </w:tcBorders>
            <w:shd w:val="clear" w:color="auto" w:fill="auto"/>
            <w:vAlign w:val="bottom"/>
          </w:tcPr>
          <w:p w14:paraId="3762FD52" w14:textId="151474FD" w:rsidR="00E0039E" w:rsidRPr="00B25751" w:rsidRDefault="00E0039E" w:rsidP="00E0039E">
            <w:pPr>
              <w:pStyle w:val="block"/>
              <w:spacing w:after="0" w:line="240" w:lineRule="auto"/>
              <w:ind w:left="193" w:hanging="180"/>
              <w:jc w:val="right"/>
              <w:rPr>
                <w:rFonts w:cs="Times New Roman"/>
                <w:b/>
                <w:bCs/>
                <w:sz w:val="18"/>
                <w:szCs w:val="18"/>
              </w:rPr>
            </w:pPr>
            <w:r w:rsidRPr="00B25751">
              <w:rPr>
                <w:rFonts w:cs="Times New Roman"/>
                <w:b/>
                <w:bCs/>
                <w:sz w:val="18"/>
                <w:szCs w:val="18"/>
              </w:rPr>
              <w:t>7,785</w:t>
            </w:r>
          </w:p>
        </w:tc>
        <w:tc>
          <w:tcPr>
            <w:tcW w:w="180" w:type="dxa"/>
            <w:gridSpan w:val="2"/>
            <w:vAlign w:val="bottom"/>
          </w:tcPr>
          <w:p w14:paraId="6B9D0056" w14:textId="77777777" w:rsidR="00E0039E" w:rsidRPr="00B25751" w:rsidRDefault="00E0039E" w:rsidP="00E0039E">
            <w:pPr>
              <w:pStyle w:val="block"/>
              <w:spacing w:after="0" w:line="240" w:lineRule="auto"/>
              <w:ind w:left="193" w:hanging="180"/>
              <w:jc w:val="right"/>
              <w:rPr>
                <w:rFonts w:cs="Times New Roman"/>
                <w:b/>
                <w:bCs/>
                <w:sz w:val="18"/>
                <w:szCs w:val="18"/>
                <w:cs/>
                <w:lang w:bidi="th-TH"/>
              </w:rPr>
            </w:pPr>
          </w:p>
        </w:tc>
        <w:tc>
          <w:tcPr>
            <w:tcW w:w="716" w:type="dxa"/>
            <w:tcBorders>
              <w:top w:val="single" w:sz="4" w:space="0" w:color="auto"/>
              <w:bottom w:val="double" w:sz="4" w:space="0" w:color="auto"/>
            </w:tcBorders>
            <w:shd w:val="clear" w:color="auto" w:fill="auto"/>
            <w:vAlign w:val="bottom"/>
          </w:tcPr>
          <w:p w14:paraId="0122E360" w14:textId="6F2CCDD0" w:rsidR="00E0039E" w:rsidRPr="00B25751" w:rsidRDefault="00E0039E" w:rsidP="00E0039E">
            <w:pPr>
              <w:pStyle w:val="block"/>
              <w:spacing w:after="0" w:line="240" w:lineRule="auto"/>
              <w:ind w:left="193" w:hanging="180"/>
              <w:jc w:val="right"/>
              <w:rPr>
                <w:rFonts w:cstheme="minorBidi"/>
                <w:b/>
                <w:bCs/>
                <w:sz w:val="18"/>
                <w:szCs w:val="22"/>
                <w:cs/>
                <w:lang w:bidi="th-TH"/>
              </w:rPr>
            </w:pPr>
            <w:r w:rsidRPr="00B25751">
              <w:rPr>
                <w:rFonts w:cstheme="minorBidi"/>
                <w:b/>
                <w:bCs/>
                <w:sz w:val="18"/>
                <w:szCs w:val="22"/>
                <w:lang w:bidi="th-TH"/>
              </w:rPr>
              <w:t>22,44</w:t>
            </w:r>
            <w:r>
              <w:rPr>
                <w:rFonts w:cstheme="minorBidi"/>
                <w:b/>
                <w:bCs/>
                <w:sz w:val="18"/>
                <w:szCs w:val="22"/>
                <w:lang w:bidi="th-TH"/>
              </w:rPr>
              <w:t>9</w:t>
            </w:r>
          </w:p>
        </w:tc>
        <w:tc>
          <w:tcPr>
            <w:tcW w:w="178" w:type="dxa"/>
            <w:vAlign w:val="bottom"/>
          </w:tcPr>
          <w:p w14:paraId="32797E5E" w14:textId="77777777" w:rsidR="00E0039E" w:rsidRPr="00B25751" w:rsidRDefault="00E0039E" w:rsidP="00E0039E">
            <w:pPr>
              <w:pStyle w:val="block"/>
              <w:spacing w:after="0" w:line="240" w:lineRule="auto"/>
              <w:ind w:left="193" w:hanging="180"/>
              <w:jc w:val="right"/>
              <w:rPr>
                <w:rFonts w:cs="Times New Roman"/>
                <w:b/>
                <w:bCs/>
                <w:sz w:val="18"/>
                <w:szCs w:val="18"/>
              </w:rPr>
            </w:pPr>
          </w:p>
        </w:tc>
        <w:tc>
          <w:tcPr>
            <w:tcW w:w="716" w:type="dxa"/>
            <w:gridSpan w:val="3"/>
            <w:tcBorders>
              <w:top w:val="single" w:sz="4" w:space="0" w:color="auto"/>
              <w:bottom w:val="double" w:sz="4" w:space="0" w:color="auto"/>
            </w:tcBorders>
            <w:vAlign w:val="bottom"/>
          </w:tcPr>
          <w:p w14:paraId="79F1A13B" w14:textId="0234F34A" w:rsidR="00E0039E" w:rsidRPr="00B25751" w:rsidRDefault="00E0039E" w:rsidP="00E0039E">
            <w:pPr>
              <w:pStyle w:val="block"/>
              <w:spacing w:after="0" w:line="240" w:lineRule="auto"/>
              <w:ind w:left="193" w:hanging="180"/>
              <w:jc w:val="right"/>
              <w:rPr>
                <w:rFonts w:cs="Times New Roman"/>
                <w:b/>
                <w:bCs/>
                <w:sz w:val="18"/>
                <w:szCs w:val="18"/>
                <w:cs/>
                <w:lang w:val="en-US" w:bidi="th-TH"/>
              </w:rPr>
            </w:pPr>
            <w:r w:rsidRPr="00B25751">
              <w:rPr>
                <w:rFonts w:cs="Times New Roman"/>
                <w:b/>
                <w:bCs/>
                <w:sz w:val="18"/>
                <w:szCs w:val="18"/>
              </w:rPr>
              <w:t>21,381</w:t>
            </w:r>
          </w:p>
        </w:tc>
        <w:tc>
          <w:tcPr>
            <w:tcW w:w="180" w:type="dxa"/>
            <w:gridSpan w:val="3"/>
            <w:vAlign w:val="bottom"/>
          </w:tcPr>
          <w:p w14:paraId="45C34BE8" w14:textId="77777777" w:rsidR="00E0039E" w:rsidRPr="00B25751" w:rsidRDefault="00E0039E" w:rsidP="00E0039E">
            <w:pPr>
              <w:pStyle w:val="acctfourfigures"/>
              <w:tabs>
                <w:tab w:val="clear" w:pos="765"/>
                <w:tab w:val="decimal" w:pos="619"/>
              </w:tabs>
              <w:spacing w:line="240" w:lineRule="auto"/>
              <w:ind w:left="-79" w:right="-79"/>
              <w:jc w:val="right"/>
              <w:rPr>
                <w:rFonts w:cs="Times New Roman"/>
                <w:b/>
                <w:bCs/>
                <w:sz w:val="18"/>
                <w:szCs w:val="18"/>
                <w:cs/>
                <w:lang w:bidi="th-TH"/>
              </w:rPr>
            </w:pPr>
          </w:p>
        </w:tc>
        <w:tc>
          <w:tcPr>
            <w:tcW w:w="636" w:type="dxa"/>
            <w:gridSpan w:val="2"/>
            <w:tcBorders>
              <w:top w:val="single" w:sz="4" w:space="0" w:color="auto"/>
              <w:bottom w:val="double" w:sz="4" w:space="0" w:color="auto"/>
            </w:tcBorders>
            <w:shd w:val="clear" w:color="auto" w:fill="auto"/>
            <w:vAlign w:val="bottom"/>
          </w:tcPr>
          <w:p w14:paraId="7043E210" w14:textId="28845ED1" w:rsidR="00E0039E" w:rsidRPr="00B25751" w:rsidRDefault="00E0039E" w:rsidP="00E0039E">
            <w:pPr>
              <w:pStyle w:val="block"/>
              <w:spacing w:after="0" w:line="240" w:lineRule="auto"/>
              <w:ind w:left="193" w:hanging="180"/>
              <w:jc w:val="right"/>
              <w:rPr>
                <w:rFonts w:cstheme="minorBidi"/>
                <w:b/>
                <w:bCs/>
                <w:sz w:val="18"/>
                <w:szCs w:val="22"/>
                <w:cs/>
                <w:lang w:bidi="th-TH"/>
              </w:rPr>
            </w:pPr>
            <w:r w:rsidRPr="00B25751">
              <w:rPr>
                <w:rFonts w:cs="Times New Roman"/>
                <w:b/>
                <w:bCs/>
                <w:sz w:val="18"/>
                <w:szCs w:val="18"/>
              </w:rPr>
              <w:t>1</w:t>
            </w:r>
          </w:p>
        </w:tc>
        <w:tc>
          <w:tcPr>
            <w:tcW w:w="180" w:type="dxa"/>
            <w:shd w:val="clear" w:color="auto" w:fill="auto"/>
            <w:vAlign w:val="bottom"/>
          </w:tcPr>
          <w:p w14:paraId="77447765" w14:textId="77777777" w:rsidR="00E0039E" w:rsidRPr="00B25751" w:rsidRDefault="00E0039E" w:rsidP="00E0039E">
            <w:pPr>
              <w:pStyle w:val="block"/>
              <w:spacing w:after="0" w:line="240" w:lineRule="auto"/>
              <w:ind w:left="-706" w:right="176" w:hanging="180"/>
              <w:jc w:val="right"/>
              <w:rPr>
                <w:rFonts w:cs="Times New Roman"/>
                <w:b/>
                <w:bCs/>
                <w:sz w:val="18"/>
                <w:szCs w:val="18"/>
              </w:rPr>
            </w:pPr>
          </w:p>
        </w:tc>
        <w:tc>
          <w:tcPr>
            <w:tcW w:w="630" w:type="dxa"/>
            <w:tcBorders>
              <w:top w:val="single" w:sz="4" w:space="0" w:color="auto"/>
              <w:bottom w:val="double" w:sz="4" w:space="0" w:color="auto"/>
            </w:tcBorders>
            <w:shd w:val="clear" w:color="auto" w:fill="auto"/>
            <w:vAlign w:val="bottom"/>
          </w:tcPr>
          <w:p w14:paraId="18A55A00" w14:textId="08DFEF1A" w:rsidR="00E0039E" w:rsidRPr="00B25751" w:rsidRDefault="00E0039E" w:rsidP="00E0039E">
            <w:pPr>
              <w:pStyle w:val="block"/>
              <w:spacing w:after="0" w:line="240" w:lineRule="auto"/>
              <w:ind w:left="-706" w:right="176" w:hanging="180"/>
              <w:jc w:val="right"/>
              <w:rPr>
                <w:rFonts w:cs="Times New Roman"/>
                <w:b/>
                <w:bCs/>
                <w:sz w:val="18"/>
                <w:szCs w:val="18"/>
              </w:rPr>
            </w:pPr>
            <w:r w:rsidRPr="00B25751">
              <w:rPr>
                <w:rFonts w:cs="Times New Roman"/>
                <w:b/>
                <w:bCs/>
                <w:sz w:val="18"/>
                <w:szCs w:val="18"/>
              </w:rPr>
              <w:t>-</w:t>
            </w:r>
          </w:p>
        </w:tc>
      </w:tr>
      <w:tr w:rsidR="00E0039E" w:rsidRPr="00DE7BC0" w14:paraId="41E6CE44" w14:textId="77777777" w:rsidTr="00371FD2">
        <w:trPr>
          <w:cantSplit/>
          <w:trHeight w:val="68"/>
        </w:trPr>
        <w:tc>
          <w:tcPr>
            <w:tcW w:w="2340" w:type="dxa"/>
            <w:vAlign w:val="center"/>
          </w:tcPr>
          <w:p w14:paraId="668DB43B" w14:textId="77777777" w:rsidR="00E0039E" w:rsidRPr="00B25751" w:rsidRDefault="00E0039E" w:rsidP="00E0039E">
            <w:pPr>
              <w:spacing w:line="240" w:lineRule="auto"/>
              <w:ind w:hanging="180"/>
              <w:rPr>
                <w:rFonts w:ascii="Times New Roman" w:hAnsi="Times New Roman" w:cs="Times New Roman"/>
                <w:b/>
                <w:bCs/>
                <w:cs/>
              </w:rPr>
            </w:pPr>
          </w:p>
        </w:tc>
        <w:tc>
          <w:tcPr>
            <w:tcW w:w="2790" w:type="dxa"/>
            <w:gridSpan w:val="2"/>
            <w:vAlign w:val="center"/>
          </w:tcPr>
          <w:p w14:paraId="6548186B" w14:textId="77777777" w:rsidR="00E0039E" w:rsidRPr="00B25751" w:rsidRDefault="00E0039E" w:rsidP="00E0039E">
            <w:pPr>
              <w:spacing w:line="240" w:lineRule="auto"/>
              <w:rPr>
                <w:rFonts w:ascii="Times New Roman" w:hAnsi="Times New Roman" w:cs="Times New Roman"/>
                <w:b/>
                <w:bCs/>
              </w:rPr>
            </w:pPr>
          </w:p>
        </w:tc>
        <w:tc>
          <w:tcPr>
            <w:tcW w:w="900" w:type="dxa"/>
          </w:tcPr>
          <w:p w14:paraId="19DDAAAC" w14:textId="77777777" w:rsidR="00E0039E" w:rsidRPr="00B25751" w:rsidRDefault="00E0039E" w:rsidP="00E0039E">
            <w:pPr>
              <w:spacing w:line="240" w:lineRule="auto"/>
              <w:jc w:val="center"/>
              <w:rPr>
                <w:rFonts w:ascii="Times New Roman" w:hAnsi="Times New Roman" w:cs="Times New Roman"/>
                <w:b/>
                <w:bCs/>
              </w:rPr>
            </w:pPr>
          </w:p>
        </w:tc>
        <w:tc>
          <w:tcPr>
            <w:tcW w:w="630" w:type="dxa"/>
            <w:shd w:val="clear" w:color="auto" w:fill="auto"/>
            <w:vAlign w:val="bottom"/>
          </w:tcPr>
          <w:p w14:paraId="67E94E3E" w14:textId="77777777" w:rsidR="00E0039E" w:rsidRPr="00B25751" w:rsidRDefault="00E0039E" w:rsidP="00E0039E">
            <w:pPr>
              <w:spacing w:line="240" w:lineRule="auto"/>
              <w:jc w:val="right"/>
              <w:rPr>
                <w:rFonts w:ascii="Times New Roman" w:hAnsi="Times New Roman" w:cs="Times New Roman"/>
                <w:b/>
                <w:bCs/>
              </w:rPr>
            </w:pPr>
          </w:p>
        </w:tc>
        <w:tc>
          <w:tcPr>
            <w:tcW w:w="180" w:type="dxa"/>
            <w:shd w:val="clear" w:color="auto" w:fill="auto"/>
            <w:vAlign w:val="bottom"/>
          </w:tcPr>
          <w:p w14:paraId="7C6B7E7B" w14:textId="77777777" w:rsidR="00E0039E" w:rsidRPr="00B25751" w:rsidRDefault="00E0039E" w:rsidP="00E0039E">
            <w:pPr>
              <w:pStyle w:val="acctfourfigures"/>
              <w:tabs>
                <w:tab w:val="clear" w:pos="765"/>
                <w:tab w:val="decimal" w:pos="753"/>
              </w:tabs>
              <w:spacing w:line="240" w:lineRule="auto"/>
              <w:ind w:right="-79"/>
              <w:jc w:val="right"/>
              <w:rPr>
                <w:rFonts w:cs="Times New Roman"/>
                <w:b/>
                <w:bCs/>
                <w:sz w:val="18"/>
                <w:szCs w:val="18"/>
                <w:lang w:val="en-US" w:bidi="th-TH"/>
              </w:rPr>
            </w:pPr>
          </w:p>
        </w:tc>
        <w:tc>
          <w:tcPr>
            <w:tcW w:w="630" w:type="dxa"/>
            <w:shd w:val="clear" w:color="auto" w:fill="auto"/>
            <w:vAlign w:val="bottom"/>
          </w:tcPr>
          <w:p w14:paraId="42E02C58" w14:textId="77777777" w:rsidR="00E0039E" w:rsidRPr="00B25751" w:rsidRDefault="00E0039E" w:rsidP="00E0039E">
            <w:pPr>
              <w:spacing w:line="240" w:lineRule="auto"/>
              <w:jc w:val="right"/>
              <w:rPr>
                <w:rFonts w:ascii="Times New Roman" w:hAnsi="Times New Roman" w:cs="Times New Roman"/>
                <w:b/>
                <w:bCs/>
              </w:rPr>
            </w:pPr>
          </w:p>
        </w:tc>
        <w:tc>
          <w:tcPr>
            <w:tcW w:w="180" w:type="dxa"/>
            <w:shd w:val="clear" w:color="auto" w:fill="auto"/>
            <w:vAlign w:val="bottom"/>
          </w:tcPr>
          <w:p w14:paraId="2D1208F5" w14:textId="77777777" w:rsidR="00E0039E" w:rsidRPr="00B25751" w:rsidRDefault="00E0039E" w:rsidP="00E0039E">
            <w:pPr>
              <w:tabs>
                <w:tab w:val="clear" w:pos="454"/>
                <w:tab w:val="decimal" w:pos="281"/>
                <w:tab w:val="decimal" w:pos="461"/>
              </w:tabs>
              <w:spacing w:line="240" w:lineRule="auto"/>
              <w:jc w:val="right"/>
              <w:rPr>
                <w:rFonts w:ascii="Times New Roman" w:hAnsi="Times New Roman" w:cs="Times New Roman"/>
                <w:b/>
                <w:bCs/>
              </w:rPr>
            </w:pPr>
          </w:p>
        </w:tc>
        <w:tc>
          <w:tcPr>
            <w:tcW w:w="900" w:type="dxa"/>
            <w:shd w:val="clear" w:color="auto" w:fill="auto"/>
            <w:vAlign w:val="bottom"/>
          </w:tcPr>
          <w:p w14:paraId="27EE6271" w14:textId="77777777" w:rsidR="00E0039E" w:rsidRPr="00B25751" w:rsidRDefault="00E0039E" w:rsidP="00E0039E">
            <w:pPr>
              <w:pStyle w:val="acctfourfigures"/>
              <w:tabs>
                <w:tab w:val="clear" w:pos="765"/>
                <w:tab w:val="decimal" w:pos="554"/>
              </w:tabs>
              <w:spacing w:line="240" w:lineRule="auto"/>
              <w:ind w:right="-79"/>
              <w:jc w:val="center"/>
              <w:rPr>
                <w:rFonts w:cs="Times New Roman"/>
                <w:b/>
                <w:bCs/>
                <w:sz w:val="18"/>
                <w:szCs w:val="18"/>
                <w:lang w:val="en-US" w:bidi="th-TH"/>
              </w:rPr>
            </w:pPr>
          </w:p>
        </w:tc>
        <w:tc>
          <w:tcPr>
            <w:tcW w:w="180" w:type="dxa"/>
            <w:shd w:val="clear" w:color="auto" w:fill="auto"/>
            <w:vAlign w:val="bottom"/>
          </w:tcPr>
          <w:p w14:paraId="7F434ECE" w14:textId="77777777" w:rsidR="00E0039E" w:rsidRPr="00B25751" w:rsidRDefault="00E0039E" w:rsidP="00E0039E">
            <w:pPr>
              <w:pStyle w:val="acctfourfigures"/>
              <w:tabs>
                <w:tab w:val="decimal" w:pos="551"/>
              </w:tabs>
              <w:spacing w:line="240" w:lineRule="auto"/>
              <w:jc w:val="center"/>
              <w:rPr>
                <w:rFonts w:cs="Times New Roman"/>
                <w:b/>
                <w:bCs/>
                <w:sz w:val="18"/>
                <w:szCs w:val="18"/>
                <w:lang w:val="en-US" w:bidi="th-TH"/>
              </w:rPr>
            </w:pPr>
          </w:p>
        </w:tc>
        <w:tc>
          <w:tcPr>
            <w:tcW w:w="900" w:type="dxa"/>
            <w:shd w:val="clear" w:color="auto" w:fill="auto"/>
            <w:vAlign w:val="bottom"/>
          </w:tcPr>
          <w:p w14:paraId="54333929" w14:textId="77777777" w:rsidR="00E0039E" w:rsidRPr="00B25751" w:rsidRDefault="00E0039E" w:rsidP="00E0039E">
            <w:pPr>
              <w:pStyle w:val="acctfourfigures"/>
              <w:tabs>
                <w:tab w:val="clear" w:pos="765"/>
                <w:tab w:val="decimal" w:pos="554"/>
              </w:tabs>
              <w:spacing w:line="240" w:lineRule="auto"/>
              <w:ind w:right="-79"/>
              <w:jc w:val="center"/>
              <w:rPr>
                <w:rFonts w:cs="Times New Roman"/>
                <w:b/>
                <w:bCs/>
                <w:sz w:val="18"/>
                <w:szCs w:val="18"/>
                <w:lang w:val="en-US" w:bidi="th-TH"/>
              </w:rPr>
            </w:pPr>
          </w:p>
        </w:tc>
        <w:tc>
          <w:tcPr>
            <w:tcW w:w="180" w:type="dxa"/>
            <w:shd w:val="clear" w:color="auto" w:fill="auto"/>
            <w:vAlign w:val="bottom"/>
          </w:tcPr>
          <w:p w14:paraId="4C24AB57" w14:textId="77777777" w:rsidR="00E0039E" w:rsidRPr="00B25751" w:rsidRDefault="00E0039E" w:rsidP="00E0039E">
            <w:pPr>
              <w:pStyle w:val="acctfourfigures"/>
              <w:tabs>
                <w:tab w:val="decimal" w:pos="551"/>
              </w:tabs>
              <w:spacing w:line="240" w:lineRule="auto"/>
              <w:jc w:val="right"/>
              <w:rPr>
                <w:rFonts w:cs="Times New Roman"/>
                <w:b/>
                <w:bCs/>
                <w:sz w:val="18"/>
                <w:szCs w:val="18"/>
                <w:lang w:val="en-US" w:bidi="th-TH"/>
              </w:rPr>
            </w:pPr>
          </w:p>
        </w:tc>
        <w:tc>
          <w:tcPr>
            <w:tcW w:w="720" w:type="dxa"/>
            <w:tcBorders>
              <w:top w:val="double" w:sz="4" w:space="0" w:color="auto"/>
            </w:tcBorders>
            <w:shd w:val="clear" w:color="auto" w:fill="auto"/>
            <w:vAlign w:val="bottom"/>
          </w:tcPr>
          <w:p w14:paraId="35CE1374" w14:textId="77777777" w:rsidR="00E0039E" w:rsidRPr="00B25751" w:rsidRDefault="00E0039E" w:rsidP="00E0039E">
            <w:pPr>
              <w:pStyle w:val="acctfourfigures"/>
              <w:tabs>
                <w:tab w:val="clear" w:pos="765"/>
                <w:tab w:val="decimal" w:pos="456"/>
              </w:tabs>
              <w:spacing w:line="240" w:lineRule="auto"/>
              <w:rPr>
                <w:rFonts w:cs="Times New Roman"/>
                <w:b/>
                <w:bCs/>
                <w:sz w:val="18"/>
                <w:szCs w:val="18"/>
                <w:lang w:val="en-US" w:bidi="th-TH"/>
              </w:rPr>
            </w:pPr>
          </w:p>
        </w:tc>
        <w:tc>
          <w:tcPr>
            <w:tcW w:w="180" w:type="dxa"/>
            <w:shd w:val="clear" w:color="auto" w:fill="auto"/>
            <w:vAlign w:val="bottom"/>
          </w:tcPr>
          <w:p w14:paraId="3DCD23BB" w14:textId="77777777" w:rsidR="00E0039E" w:rsidRPr="00B25751" w:rsidRDefault="00E0039E" w:rsidP="00E0039E">
            <w:pPr>
              <w:pStyle w:val="acctfourfigures"/>
              <w:tabs>
                <w:tab w:val="decimal" w:pos="551"/>
              </w:tabs>
              <w:spacing w:line="240" w:lineRule="auto"/>
              <w:jc w:val="right"/>
              <w:rPr>
                <w:rFonts w:cs="Times New Roman"/>
                <w:b/>
                <w:bCs/>
                <w:sz w:val="18"/>
                <w:szCs w:val="18"/>
                <w:lang w:val="en-US" w:bidi="th-TH"/>
              </w:rPr>
            </w:pPr>
          </w:p>
        </w:tc>
        <w:tc>
          <w:tcPr>
            <w:tcW w:w="634" w:type="dxa"/>
            <w:gridSpan w:val="2"/>
            <w:tcBorders>
              <w:top w:val="double" w:sz="4" w:space="0" w:color="auto"/>
            </w:tcBorders>
            <w:vAlign w:val="bottom"/>
          </w:tcPr>
          <w:p w14:paraId="01E08791" w14:textId="77777777" w:rsidR="00E0039E" w:rsidRPr="00B25751" w:rsidRDefault="00E0039E" w:rsidP="00E0039E">
            <w:pPr>
              <w:pStyle w:val="acctfourfigures"/>
              <w:tabs>
                <w:tab w:val="clear" w:pos="765"/>
                <w:tab w:val="decimal" w:pos="456"/>
              </w:tabs>
              <w:spacing w:line="240" w:lineRule="auto"/>
              <w:ind w:right="-81"/>
              <w:jc w:val="right"/>
              <w:rPr>
                <w:rFonts w:cs="Times New Roman"/>
                <w:b/>
                <w:bCs/>
                <w:sz w:val="18"/>
                <w:szCs w:val="18"/>
                <w:lang w:val="en-US" w:bidi="th-TH"/>
              </w:rPr>
            </w:pPr>
          </w:p>
        </w:tc>
        <w:tc>
          <w:tcPr>
            <w:tcW w:w="180" w:type="dxa"/>
            <w:gridSpan w:val="2"/>
            <w:vAlign w:val="bottom"/>
          </w:tcPr>
          <w:p w14:paraId="1DBD75DB" w14:textId="77777777" w:rsidR="00E0039E" w:rsidRPr="00B25751" w:rsidRDefault="00E0039E" w:rsidP="00E0039E">
            <w:pPr>
              <w:pStyle w:val="acctfourfigures"/>
              <w:tabs>
                <w:tab w:val="clear" w:pos="765"/>
                <w:tab w:val="decimal" w:pos="619"/>
              </w:tabs>
              <w:spacing w:line="240" w:lineRule="auto"/>
              <w:ind w:right="-79"/>
              <w:jc w:val="right"/>
              <w:rPr>
                <w:rFonts w:cs="Times New Roman"/>
                <w:b/>
                <w:bCs/>
                <w:sz w:val="18"/>
                <w:szCs w:val="18"/>
                <w:cs/>
                <w:lang w:val="en-US" w:bidi="th-TH"/>
              </w:rPr>
            </w:pPr>
          </w:p>
        </w:tc>
        <w:tc>
          <w:tcPr>
            <w:tcW w:w="716" w:type="dxa"/>
            <w:tcBorders>
              <w:top w:val="double" w:sz="4" w:space="0" w:color="auto"/>
            </w:tcBorders>
            <w:vAlign w:val="bottom"/>
          </w:tcPr>
          <w:p w14:paraId="085F2489" w14:textId="77777777" w:rsidR="00E0039E" w:rsidRPr="00B25751" w:rsidRDefault="00E0039E" w:rsidP="00E0039E">
            <w:pPr>
              <w:tabs>
                <w:tab w:val="decimal" w:pos="836"/>
              </w:tabs>
              <w:spacing w:line="240" w:lineRule="auto"/>
              <w:jc w:val="right"/>
              <w:rPr>
                <w:rFonts w:ascii="Times New Roman" w:hAnsi="Times New Roman" w:cs="Times New Roman"/>
                <w:b/>
                <w:bCs/>
              </w:rPr>
            </w:pPr>
          </w:p>
        </w:tc>
        <w:tc>
          <w:tcPr>
            <w:tcW w:w="184" w:type="dxa"/>
            <w:gridSpan w:val="2"/>
            <w:vAlign w:val="bottom"/>
          </w:tcPr>
          <w:p w14:paraId="45095B4F" w14:textId="77777777" w:rsidR="00E0039E" w:rsidRPr="00B25751" w:rsidRDefault="00E0039E" w:rsidP="00E0039E">
            <w:pPr>
              <w:pStyle w:val="acctfourfigures"/>
              <w:tabs>
                <w:tab w:val="decimal" w:pos="551"/>
              </w:tabs>
              <w:spacing w:line="240" w:lineRule="auto"/>
              <w:jc w:val="right"/>
              <w:rPr>
                <w:rFonts w:cs="Times New Roman"/>
                <w:b/>
                <w:bCs/>
                <w:sz w:val="18"/>
                <w:szCs w:val="18"/>
                <w:lang w:val="en-US" w:bidi="th-TH"/>
              </w:rPr>
            </w:pPr>
          </w:p>
        </w:tc>
        <w:tc>
          <w:tcPr>
            <w:tcW w:w="716" w:type="dxa"/>
            <w:gridSpan w:val="3"/>
            <w:tcBorders>
              <w:top w:val="double" w:sz="4" w:space="0" w:color="auto"/>
            </w:tcBorders>
            <w:vAlign w:val="bottom"/>
          </w:tcPr>
          <w:p w14:paraId="1300C0BD" w14:textId="77777777" w:rsidR="00E0039E" w:rsidRPr="00B25751" w:rsidRDefault="00E0039E" w:rsidP="00E0039E">
            <w:pPr>
              <w:tabs>
                <w:tab w:val="clear" w:pos="454"/>
                <w:tab w:val="clear" w:pos="680"/>
                <w:tab w:val="left" w:pos="450"/>
              </w:tabs>
              <w:spacing w:line="240" w:lineRule="auto"/>
              <w:jc w:val="right"/>
              <w:rPr>
                <w:rFonts w:ascii="Times New Roman" w:hAnsi="Times New Roman" w:cs="Times New Roman"/>
                <w:b/>
                <w:bCs/>
              </w:rPr>
            </w:pPr>
          </w:p>
        </w:tc>
        <w:tc>
          <w:tcPr>
            <w:tcW w:w="180" w:type="dxa"/>
            <w:gridSpan w:val="3"/>
            <w:vAlign w:val="bottom"/>
          </w:tcPr>
          <w:p w14:paraId="1EEEE0BD" w14:textId="77777777" w:rsidR="00E0039E" w:rsidRPr="00B25751" w:rsidRDefault="00E0039E" w:rsidP="00E0039E">
            <w:pPr>
              <w:pStyle w:val="acctfourfigures"/>
              <w:tabs>
                <w:tab w:val="clear" w:pos="765"/>
                <w:tab w:val="decimal" w:pos="619"/>
              </w:tabs>
              <w:spacing w:line="240" w:lineRule="auto"/>
              <w:ind w:right="-79"/>
              <w:jc w:val="right"/>
              <w:rPr>
                <w:rFonts w:cs="Times New Roman"/>
                <w:b/>
                <w:bCs/>
                <w:sz w:val="18"/>
                <w:szCs w:val="18"/>
                <w:cs/>
                <w:lang w:val="en-US" w:bidi="th-TH"/>
              </w:rPr>
            </w:pPr>
          </w:p>
        </w:tc>
        <w:tc>
          <w:tcPr>
            <w:tcW w:w="630" w:type="dxa"/>
            <w:tcBorders>
              <w:top w:val="double" w:sz="4" w:space="0" w:color="auto"/>
            </w:tcBorders>
            <w:shd w:val="clear" w:color="auto" w:fill="auto"/>
            <w:vAlign w:val="bottom"/>
          </w:tcPr>
          <w:p w14:paraId="4D30707A" w14:textId="77777777" w:rsidR="00E0039E" w:rsidRPr="00B25751" w:rsidRDefault="00E0039E" w:rsidP="00E0039E">
            <w:pPr>
              <w:pStyle w:val="block"/>
              <w:spacing w:after="0" w:line="240" w:lineRule="auto"/>
              <w:ind w:left="-706" w:right="266" w:hanging="180"/>
              <w:jc w:val="right"/>
              <w:rPr>
                <w:rFonts w:cs="Times New Roman"/>
                <w:sz w:val="18"/>
                <w:szCs w:val="18"/>
              </w:rPr>
            </w:pPr>
          </w:p>
        </w:tc>
        <w:tc>
          <w:tcPr>
            <w:tcW w:w="180" w:type="dxa"/>
            <w:shd w:val="clear" w:color="auto" w:fill="auto"/>
            <w:vAlign w:val="bottom"/>
          </w:tcPr>
          <w:p w14:paraId="5657CC8A" w14:textId="77777777" w:rsidR="00E0039E" w:rsidRPr="00B25751" w:rsidRDefault="00E0039E" w:rsidP="00E0039E">
            <w:pPr>
              <w:pStyle w:val="block"/>
              <w:spacing w:after="0" w:line="240" w:lineRule="auto"/>
              <w:ind w:left="-706" w:right="266" w:hanging="180"/>
              <w:jc w:val="right"/>
              <w:rPr>
                <w:rFonts w:cs="Times New Roman"/>
                <w:sz w:val="18"/>
                <w:szCs w:val="18"/>
              </w:rPr>
            </w:pPr>
          </w:p>
        </w:tc>
        <w:tc>
          <w:tcPr>
            <w:tcW w:w="630" w:type="dxa"/>
            <w:tcBorders>
              <w:top w:val="double" w:sz="4" w:space="0" w:color="auto"/>
            </w:tcBorders>
            <w:shd w:val="clear" w:color="auto" w:fill="auto"/>
            <w:vAlign w:val="bottom"/>
          </w:tcPr>
          <w:p w14:paraId="014EAA45" w14:textId="77777777" w:rsidR="00E0039E" w:rsidRPr="00B25751" w:rsidRDefault="00E0039E" w:rsidP="00E0039E">
            <w:pPr>
              <w:pStyle w:val="block"/>
              <w:spacing w:after="0" w:line="240" w:lineRule="auto"/>
              <w:ind w:left="-706" w:right="266" w:hanging="180"/>
              <w:jc w:val="right"/>
              <w:rPr>
                <w:rFonts w:cs="Times New Roman"/>
                <w:sz w:val="18"/>
                <w:szCs w:val="18"/>
              </w:rPr>
            </w:pPr>
          </w:p>
        </w:tc>
      </w:tr>
      <w:tr w:rsidR="00E0039E" w:rsidRPr="00DE7BC0" w14:paraId="5AFC1CDC" w14:textId="77777777" w:rsidTr="00371FD2">
        <w:trPr>
          <w:cantSplit/>
        </w:trPr>
        <w:tc>
          <w:tcPr>
            <w:tcW w:w="2340" w:type="dxa"/>
            <w:vAlign w:val="center"/>
          </w:tcPr>
          <w:p w14:paraId="4E83DF32" w14:textId="77777777" w:rsidR="00E0039E" w:rsidRPr="00B25751" w:rsidRDefault="00E0039E" w:rsidP="00E0039E">
            <w:pPr>
              <w:spacing w:line="240" w:lineRule="auto"/>
              <w:ind w:left="193" w:hanging="180"/>
              <w:rPr>
                <w:rFonts w:ascii="Times New Roman" w:hAnsi="Times New Roman" w:cs="Times New Roman"/>
                <w:b/>
                <w:bCs/>
                <w:cs/>
              </w:rPr>
            </w:pPr>
            <w:r w:rsidRPr="00B25751">
              <w:rPr>
                <w:rFonts w:ascii="Times New Roman" w:hAnsi="Times New Roman" w:cs="Times New Roman"/>
                <w:b/>
                <w:bCs/>
                <w:i/>
                <w:iCs/>
              </w:rPr>
              <w:t>Joint venture</w:t>
            </w:r>
          </w:p>
        </w:tc>
        <w:tc>
          <w:tcPr>
            <w:tcW w:w="2790" w:type="dxa"/>
            <w:gridSpan w:val="2"/>
            <w:vAlign w:val="center"/>
          </w:tcPr>
          <w:p w14:paraId="341653F6" w14:textId="77777777" w:rsidR="00E0039E" w:rsidRPr="00B25751" w:rsidRDefault="00E0039E" w:rsidP="00E0039E">
            <w:pPr>
              <w:tabs>
                <w:tab w:val="clear" w:pos="454"/>
                <w:tab w:val="decimal" w:pos="461"/>
              </w:tabs>
              <w:spacing w:line="240" w:lineRule="auto"/>
              <w:rPr>
                <w:rFonts w:ascii="Times New Roman" w:hAnsi="Times New Roman" w:cs="Times New Roman"/>
                <w:b/>
                <w:bCs/>
              </w:rPr>
            </w:pPr>
          </w:p>
        </w:tc>
        <w:tc>
          <w:tcPr>
            <w:tcW w:w="900" w:type="dxa"/>
          </w:tcPr>
          <w:p w14:paraId="579FD331" w14:textId="77777777" w:rsidR="00E0039E" w:rsidRPr="00B25751" w:rsidRDefault="00E0039E" w:rsidP="00E0039E">
            <w:pPr>
              <w:tabs>
                <w:tab w:val="clear" w:pos="454"/>
                <w:tab w:val="decimal" w:pos="461"/>
              </w:tabs>
              <w:spacing w:line="240" w:lineRule="auto"/>
              <w:jc w:val="center"/>
              <w:rPr>
                <w:rFonts w:ascii="Times New Roman" w:hAnsi="Times New Roman" w:cs="Times New Roman"/>
                <w:b/>
                <w:bCs/>
              </w:rPr>
            </w:pPr>
          </w:p>
        </w:tc>
        <w:tc>
          <w:tcPr>
            <w:tcW w:w="630" w:type="dxa"/>
            <w:shd w:val="clear" w:color="auto" w:fill="auto"/>
            <w:vAlign w:val="bottom"/>
          </w:tcPr>
          <w:p w14:paraId="2975DBF0" w14:textId="77777777" w:rsidR="00E0039E" w:rsidRPr="00B25751" w:rsidRDefault="00E0039E" w:rsidP="00E0039E">
            <w:pPr>
              <w:tabs>
                <w:tab w:val="clear" w:pos="454"/>
                <w:tab w:val="decimal" w:pos="461"/>
              </w:tabs>
              <w:spacing w:line="240" w:lineRule="auto"/>
              <w:jc w:val="right"/>
              <w:rPr>
                <w:rFonts w:ascii="Times New Roman" w:hAnsi="Times New Roman" w:cs="Times New Roman"/>
                <w:b/>
                <w:bCs/>
              </w:rPr>
            </w:pPr>
          </w:p>
        </w:tc>
        <w:tc>
          <w:tcPr>
            <w:tcW w:w="180" w:type="dxa"/>
            <w:shd w:val="clear" w:color="auto" w:fill="auto"/>
            <w:vAlign w:val="bottom"/>
          </w:tcPr>
          <w:p w14:paraId="29835790" w14:textId="77777777" w:rsidR="00E0039E" w:rsidRPr="00B25751" w:rsidRDefault="00E0039E" w:rsidP="00E0039E">
            <w:pPr>
              <w:tabs>
                <w:tab w:val="clear" w:pos="454"/>
                <w:tab w:val="decimal" w:pos="461"/>
              </w:tabs>
              <w:spacing w:line="240" w:lineRule="auto"/>
              <w:jc w:val="right"/>
              <w:rPr>
                <w:rFonts w:ascii="Times New Roman" w:hAnsi="Times New Roman" w:cs="Times New Roman"/>
                <w:b/>
                <w:bCs/>
              </w:rPr>
            </w:pPr>
          </w:p>
        </w:tc>
        <w:tc>
          <w:tcPr>
            <w:tcW w:w="630" w:type="dxa"/>
            <w:shd w:val="clear" w:color="auto" w:fill="auto"/>
            <w:vAlign w:val="bottom"/>
          </w:tcPr>
          <w:p w14:paraId="2EC2ECD4" w14:textId="77777777" w:rsidR="00E0039E" w:rsidRPr="00B25751" w:rsidRDefault="00E0039E" w:rsidP="00E0039E">
            <w:pPr>
              <w:tabs>
                <w:tab w:val="clear" w:pos="454"/>
                <w:tab w:val="decimal" w:pos="461"/>
              </w:tabs>
              <w:spacing w:line="240" w:lineRule="auto"/>
              <w:jc w:val="right"/>
              <w:rPr>
                <w:rFonts w:ascii="Times New Roman" w:hAnsi="Times New Roman" w:cs="Times New Roman"/>
                <w:b/>
                <w:bCs/>
              </w:rPr>
            </w:pPr>
          </w:p>
        </w:tc>
        <w:tc>
          <w:tcPr>
            <w:tcW w:w="180" w:type="dxa"/>
            <w:shd w:val="clear" w:color="auto" w:fill="auto"/>
            <w:vAlign w:val="bottom"/>
          </w:tcPr>
          <w:p w14:paraId="07045FBB" w14:textId="77777777" w:rsidR="00E0039E" w:rsidRPr="00B25751" w:rsidRDefault="00E0039E" w:rsidP="00E0039E">
            <w:pPr>
              <w:tabs>
                <w:tab w:val="clear" w:pos="454"/>
                <w:tab w:val="decimal" w:pos="461"/>
              </w:tabs>
              <w:spacing w:line="240" w:lineRule="auto"/>
              <w:jc w:val="right"/>
              <w:rPr>
                <w:rFonts w:ascii="Times New Roman" w:hAnsi="Times New Roman" w:cs="Times New Roman"/>
                <w:b/>
                <w:bCs/>
              </w:rPr>
            </w:pPr>
          </w:p>
        </w:tc>
        <w:tc>
          <w:tcPr>
            <w:tcW w:w="900" w:type="dxa"/>
            <w:shd w:val="clear" w:color="auto" w:fill="auto"/>
            <w:vAlign w:val="bottom"/>
          </w:tcPr>
          <w:p w14:paraId="4DD92CD3" w14:textId="77777777" w:rsidR="00E0039E" w:rsidRPr="00B25751" w:rsidRDefault="00E0039E" w:rsidP="00E0039E">
            <w:pPr>
              <w:pStyle w:val="acctfourfigures"/>
              <w:tabs>
                <w:tab w:val="clear" w:pos="765"/>
                <w:tab w:val="decimal" w:pos="619"/>
              </w:tabs>
              <w:spacing w:line="240" w:lineRule="auto"/>
              <w:ind w:left="-79" w:right="-79"/>
              <w:jc w:val="center"/>
              <w:rPr>
                <w:rFonts w:cs="Times New Roman"/>
                <w:b/>
                <w:bCs/>
                <w:sz w:val="18"/>
                <w:szCs w:val="18"/>
                <w:lang w:bidi="th-TH"/>
              </w:rPr>
            </w:pPr>
          </w:p>
        </w:tc>
        <w:tc>
          <w:tcPr>
            <w:tcW w:w="180" w:type="dxa"/>
            <w:shd w:val="clear" w:color="auto" w:fill="auto"/>
            <w:vAlign w:val="bottom"/>
          </w:tcPr>
          <w:p w14:paraId="1F9974B8" w14:textId="77777777" w:rsidR="00E0039E" w:rsidRPr="00B25751" w:rsidRDefault="00E0039E" w:rsidP="00E0039E">
            <w:pPr>
              <w:pStyle w:val="acctfourfigures"/>
              <w:tabs>
                <w:tab w:val="decimal" w:pos="551"/>
              </w:tabs>
              <w:spacing w:line="240" w:lineRule="auto"/>
              <w:jc w:val="center"/>
              <w:rPr>
                <w:rFonts w:cs="Times New Roman"/>
                <w:b/>
                <w:bCs/>
                <w:sz w:val="18"/>
                <w:szCs w:val="18"/>
              </w:rPr>
            </w:pPr>
          </w:p>
        </w:tc>
        <w:tc>
          <w:tcPr>
            <w:tcW w:w="900" w:type="dxa"/>
            <w:shd w:val="clear" w:color="auto" w:fill="auto"/>
            <w:vAlign w:val="bottom"/>
          </w:tcPr>
          <w:p w14:paraId="5D1F770E" w14:textId="77777777" w:rsidR="00E0039E" w:rsidRPr="00B25751" w:rsidRDefault="00E0039E" w:rsidP="00E0039E">
            <w:pPr>
              <w:pStyle w:val="acctfourfigures"/>
              <w:tabs>
                <w:tab w:val="clear" w:pos="765"/>
                <w:tab w:val="decimal" w:pos="619"/>
              </w:tabs>
              <w:spacing w:line="240" w:lineRule="auto"/>
              <w:ind w:left="-79" w:right="-79"/>
              <w:jc w:val="center"/>
              <w:rPr>
                <w:rFonts w:cs="Times New Roman"/>
                <w:b/>
                <w:bCs/>
                <w:sz w:val="18"/>
                <w:szCs w:val="18"/>
                <w:lang w:bidi="th-TH"/>
              </w:rPr>
            </w:pPr>
          </w:p>
        </w:tc>
        <w:tc>
          <w:tcPr>
            <w:tcW w:w="180" w:type="dxa"/>
            <w:shd w:val="clear" w:color="auto" w:fill="auto"/>
            <w:vAlign w:val="bottom"/>
          </w:tcPr>
          <w:p w14:paraId="1B27477A" w14:textId="77777777" w:rsidR="00E0039E" w:rsidRPr="00B25751" w:rsidRDefault="00E0039E" w:rsidP="00E0039E">
            <w:pPr>
              <w:pStyle w:val="acctfourfigures"/>
              <w:tabs>
                <w:tab w:val="decimal" w:pos="551"/>
              </w:tabs>
              <w:spacing w:line="240" w:lineRule="auto"/>
              <w:jc w:val="right"/>
              <w:rPr>
                <w:rFonts w:cs="Times New Roman"/>
                <w:b/>
                <w:bCs/>
                <w:sz w:val="18"/>
                <w:szCs w:val="18"/>
              </w:rPr>
            </w:pPr>
          </w:p>
        </w:tc>
        <w:tc>
          <w:tcPr>
            <w:tcW w:w="720" w:type="dxa"/>
            <w:shd w:val="clear" w:color="auto" w:fill="auto"/>
            <w:vAlign w:val="bottom"/>
          </w:tcPr>
          <w:p w14:paraId="4CEDE2AB" w14:textId="77777777" w:rsidR="00E0039E" w:rsidRPr="00B25751" w:rsidRDefault="00E0039E" w:rsidP="00E0039E">
            <w:pPr>
              <w:pStyle w:val="acctfourfigures"/>
              <w:tabs>
                <w:tab w:val="clear" w:pos="765"/>
                <w:tab w:val="decimal" w:pos="456"/>
              </w:tabs>
              <w:spacing w:line="240" w:lineRule="auto"/>
              <w:ind w:left="-79"/>
              <w:rPr>
                <w:rFonts w:cs="Times New Roman"/>
                <w:sz w:val="18"/>
                <w:szCs w:val="18"/>
              </w:rPr>
            </w:pPr>
          </w:p>
        </w:tc>
        <w:tc>
          <w:tcPr>
            <w:tcW w:w="180" w:type="dxa"/>
            <w:shd w:val="clear" w:color="auto" w:fill="auto"/>
            <w:vAlign w:val="bottom"/>
          </w:tcPr>
          <w:p w14:paraId="5D1DA1AC" w14:textId="77777777" w:rsidR="00E0039E" w:rsidRPr="00B25751" w:rsidRDefault="00E0039E" w:rsidP="00E0039E">
            <w:pPr>
              <w:pStyle w:val="acctfourfigures"/>
              <w:tabs>
                <w:tab w:val="decimal" w:pos="551"/>
              </w:tabs>
              <w:spacing w:line="240" w:lineRule="auto"/>
              <w:jc w:val="right"/>
              <w:rPr>
                <w:rFonts w:cs="Times New Roman"/>
                <w:b/>
                <w:bCs/>
                <w:sz w:val="18"/>
                <w:szCs w:val="18"/>
              </w:rPr>
            </w:pPr>
          </w:p>
        </w:tc>
        <w:tc>
          <w:tcPr>
            <w:tcW w:w="634" w:type="dxa"/>
            <w:gridSpan w:val="2"/>
            <w:vAlign w:val="bottom"/>
          </w:tcPr>
          <w:p w14:paraId="54D01E5F" w14:textId="77777777" w:rsidR="00E0039E" w:rsidRPr="00B25751" w:rsidRDefault="00E0039E" w:rsidP="00E0039E">
            <w:pPr>
              <w:pStyle w:val="acctfourfigures"/>
              <w:tabs>
                <w:tab w:val="clear" w:pos="765"/>
                <w:tab w:val="decimal" w:pos="456"/>
              </w:tabs>
              <w:spacing w:line="240" w:lineRule="auto"/>
              <w:ind w:left="-79" w:right="-81"/>
              <w:jc w:val="right"/>
              <w:rPr>
                <w:rFonts w:cs="Times New Roman"/>
                <w:sz w:val="18"/>
                <w:szCs w:val="18"/>
              </w:rPr>
            </w:pPr>
          </w:p>
        </w:tc>
        <w:tc>
          <w:tcPr>
            <w:tcW w:w="180" w:type="dxa"/>
            <w:gridSpan w:val="2"/>
            <w:vAlign w:val="bottom"/>
          </w:tcPr>
          <w:p w14:paraId="4F2A0903" w14:textId="77777777" w:rsidR="00E0039E" w:rsidRPr="00B25751" w:rsidRDefault="00E0039E" w:rsidP="00E0039E">
            <w:pPr>
              <w:pStyle w:val="acctfourfigures"/>
              <w:tabs>
                <w:tab w:val="clear" w:pos="765"/>
                <w:tab w:val="decimal" w:pos="619"/>
              </w:tabs>
              <w:spacing w:line="240" w:lineRule="auto"/>
              <w:ind w:left="-79" w:right="-79"/>
              <w:jc w:val="right"/>
              <w:rPr>
                <w:rFonts w:cs="Times New Roman"/>
                <w:b/>
                <w:bCs/>
                <w:sz w:val="18"/>
                <w:szCs w:val="18"/>
                <w:cs/>
                <w:lang w:bidi="th-TH"/>
              </w:rPr>
            </w:pPr>
          </w:p>
        </w:tc>
        <w:tc>
          <w:tcPr>
            <w:tcW w:w="716" w:type="dxa"/>
            <w:vAlign w:val="bottom"/>
          </w:tcPr>
          <w:p w14:paraId="1AA8A484" w14:textId="77777777" w:rsidR="00E0039E" w:rsidRPr="00B25751" w:rsidRDefault="00E0039E" w:rsidP="00E0039E">
            <w:pPr>
              <w:pStyle w:val="acctfourfigures"/>
              <w:tabs>
                <w:tab w:val="clear" w:pos="765"/>
                <w:tab w:val="decimal" w:pos="553"/>
              </w:tabs>
              <w:spacing w:line="240" w:lineRule="auto"/>
              <w:ind w:left="-79" w:right="-79"/>
              <w:jc w:val="right"/>
              <w:rPr>
                <w:rFonts w:cs="Times New Roman"/>
                <w:b/>
                <w:bCs/>
                <w:sz w:val="18"/>
                <w:szCs w:val="18"/>
                <w:lang w:bidi="th-TH"/>
              </w:rPr>
            </w:pPr>
          </w:p>
        </w:tc>
        <w:tc>
          <w:tcPr>
            <w:tcW w:w="184" w:type="dxa"/>
            <w:gridSpan w:val="2"/>
            <w:vAlign w:val="bottom"/>
          </w:tcPr>
          <w:p w14:paraId="52BC090F" w14:textId="77777777" w:rsidR="00E0039E" w:rsidRPr="00B25751" w:rsidRDefault="00E0039E" w:rsidP="00E0039E">
            <w:pPr>
              <w:pStyle w:val="acctfourfigures"/>
              <w:tabs>
                <w:tab w:val="decimal" w:pos="551"/>
              </w:tabs>
              <w:spacing w:line="240" w:lineRule="auto"/>
              <w:jc w:val="right"/>
              <w:rPr>
                <w:rFonts w:cs="Times New Roman"/>
                <w:b/>
                <w:bCs/>
                <w:sz w:val="18"/>
                <w:szCs w:val="18"/>
              </w:rPr>
            </w:pPr>
          </w:p>
        </w:tc>
        <w:tc>
          <w:tcPr>
            <w:tcW w:w="716" w:type="dxa"/>
            <w:gridSpan w:val="3"/>
            <w:vAlign w:val="bottom"/>
          </w:tcPr>
          <w:p w14:paraId="12B46BA1" w14:textId="77777777" w:rsidR="00E0039E" w:rsidRPr="00B25751" w:rsidRDefault="00E0039E" w:rsidP="00E0039E">
            <w:pPr>
              <w:pStyle w:val="acctfourfigures"/>
              <w:tabs>
                <w:tab w:val="clear" w:pos="765"/>
                <w:tab w:val="left" w:pos="450"/>
                <w:tab w:val="decimal" w:pos="553"/>
              </w:tabs>
              <w:spacing w:line="240" w:lineRule="auto"/>
              <w:ind w:left="-79"/>
              <w:jc w:val="right"/>
              <w:rPr>
                <w:rFonts w:cs="Times New Roman"/>
                <w:b/>
                <w:bCs/>
                <w:sz w:val="18"/>
                <w:szCs w:val="18"/>
                <w:lang w:bidi="th-TH"/>
              </w:rPr>
            </w:pPr>
          </w:p>
        </w:tc>
        <w:tc>
          <w:tcPr>
            <w:tcW w:w="180" w:type="dxa"/>
            <w:gridSpan w:val="3"/>
            <w:vAlign w:val="bottom"/>
          </w:tcPr>
          <w:p w14:paraId="2E91B789" w14:textId="77777777" w:rsidR="00E0039E" w:rsidRPr="00B25751" w:rsidRDefault="00E0039E" w:rsidP="00E0039E">
            <w:pPr>
              <w:pStyle w:val="acctfourfigures"/>
              <w:tabs>
                <w:tab w:val="decimal" w:pos="551"/>
              </w:tabs>
              <w:spacing w:line="240" w:lineRule="auto"/>
              <w:jc w:val="right"/>
              <w:rPr>
                <w:rFonts w:cs="Times New Roman"/>
                <w:b/>
                <w:bCs/>
                <w:sz w:val="18"/>
                <w:szCs w:val="18"/>
              </w:rPr>
            </w:pPr>
          </w:p>
        </w:tc>
        <w:tc>
          <w:tcPr>
            <w:tcW w:w="630" w:type="dxa"/>
            <w:shd w:val="clear" w:color="auto" w:fill="auto"/>
            <w:vAlign w:val="bottom"/>
          </w:tcPr>
          <w:p w14:paraId="273AD784" w14:textId="77777777" w:rsidR="00E0039E" w:rsidRPr="00B25751" w:rsidRDefault="00E0039E" w:rsidP="00E0039E">
            <w:pPr>
              <w:pStyle w:val="block"/>
              <w:spacing w:after="0" w:line="240" w:lineRule="auto"/>
              <w:ind w:left="-706" w:right="266" w:hanging="180"/>
              <w:jc w:val="right"/>
              <w:rPr>
                <w:rFonts w:cs="Times New Roman"/>
                <w:sz w:val="18"/>
                <w:szCs w:val="18"/>
              </w:rPr>
            </w:pPr>
          </w:p>
        </w:tc>
        <w:tc>
          <w:tcPr>
            <w:tcW w:w="180" w:type="dxa"/>
            <w:shd w:val="clear" w:color="auto" w:fill="auto"/>
            <w:vAlign w:val="bottom"/>
          </w:tcPr>
          <w:p w14:paraId="176AA724" w14:textId="77777777" w:rsidR="00E0039E" w:rsidRPr="00B25751" w:rsidRDefault="00E0039E" w:rsidP="00E0039E">
            <w:pPr>
              <w:pStyle w:val="block"/>
              <w:spacing w:after="0" w:line="240" w:lineRule="auto"/>
              <w:ind w:left="-706" w:right="266" w:hanging="180"/>
              <w:jc w:val="right"/>
              <w:rPr>
                <w:rFonts w:cs="Times New Roman"/>
                <w:sz w:val="18"/>
                <w:szCs w:val="18"/>
              </w:rPr>
            </w:pPr>
          </w:p>
        </w:tc>
        <w:tc>
          <w:tcPr>
            <w:tcW w:w="630" w:type="dxa"/>
            <w:shd w:val="clear" w:color="auto" w:fill="auto"/>
            <w:vAlign w:val="bottom"/>
          </w:tcPr>
          <w:p w14:paraId="719ACECA" w14:textId="77777777" w:rsidR="00E0039E" w:rsidRPr="00B25751" w:rsidRDefault="00E0039E" w:rsidP="00E0039E">
            <w:pPr>
              <w:pStyle w:val="block"/>
              <w:spacing w:after="0" w:line="240" w:lineRule="auto"/>
              <w:ind w:left="-706" w:right="266" w:hanging="180"/>
              <w:jc w:val="right"/>
              <w:rPr>
                <w:rFonts w:cs="Times New Roman"/>
                <w:sz w:val="18"/>
                <w:szCs w:val="18"/>
              </w:rPr>
            </w:pPr>
          </w:p>
        </w:tc>
      </w:tr>
      <w:tr w:rsidR="00E0039E" w:rsidRPr="00DE7BC0" w14:paraId="41366DD4" w14:textId="77777777" w:rsidTr="00371FD2">
        <w:trPr>
          <w:cantSplit/>
          <w:trHeight w:val="68"/>
        </w:trPr>
        <w:tc>
          <w:tcPr>
            <w:tcW w:w="2340" w:type="dxa"/>
            <w:vAlign w:val="bottom"/>
          </w:tcPr>
          <w:p w14:paraId="14EBF8F8" w14:textId="77777777" w:rsidR="00E0039E" w:rsidRPr="00B25751" w:rsidRDefault="00E0039E" w:rsidP="00E0039E">
            <w:pPr>
              <w:pStyle w:val="block"/>
              <w:tabs>
                <w:tab w:val="left" w:pos="227"/>
              </w:tabs>
              <w:spacing w:after="0" w:line="240" w:lineRule="auto"/>
              <w:ind w:left="193" w:hanging="180"/>
              <w:rPr>
                <w:rFonts w:cs="Times New Roman"/>
                <w:sz w:val="18"/>
                <w:szCs w:val="18"/>
                <w:cs/>
              </w:rPr>
            </w:pPr>
            <w:r w:rsidRPr="00B25751">
              <w:rPr>
                <w:rFonts w:cs="Times New Roman"/>
                <w:sz w:val="18"/>
                <w:szCs w:val="18"/>
              </w:rPr>
              <w:t>AV Terrace Bay Inc.</w:t>
            </w:r>
          </w:p>
        </w:tc>
        <w:tc>
          <w:tcPr>
            <w:tcW w:w="2790" w:type="dxa"/>
            <w:gridSpan w:val="2"/>
            <w:vAlign w:val="bottom"/>
          </w:tcPr>
          <w:p w14:paraId="3BBAFBCA" w14:textId="77777777" w:rsidR="00E0039E" w:rsidRPr="00B25751" w:rsidRDefault="00E0039E" w:rsidP="00E0039E">
            <w:pPr>
              <w:pStyle w:val="block"/>
              <w:spacing w:after="0" w:line="240" w:lineRule="auto"/>
              <w:ind w:left="193" w:right="-78" w:hanging="180"/>
              <w:rPr>
                <w:rFonts w:cs="Times New Roman"/>
                <w:sz w:val="18"/>
                <w:szCs w:val="18"/>
              </w:rPr>
            </w:pPr>
            <w:r w:rsidRPr="00B25751">
              <w:rPr>
                <w:rFonts w:cs="Times New Roman"/>
                <w:sz w:val="18"/>
                <w:szCs w:val="18"/>
              </w:rPr>
              <w:t>Manufacture of pulp</w:t>
            </w:r>
          </w:p>
        </w:tc>
        <w:tc>
          <w:tcPr>
            <w:tcW w:w="900" w:type="dxa"/>
          </w:tcPr>
          <w:p w14:paraId="0F5A48FB" w14:textId="77777777" w:rsidR="00E0039E" w:rsidRPr="00B25751" w:rsidRDefault="00E0039E" w:rsidP="00E0039E">
            <w:pPr>
              <w:pStyle w:val="block"/>
              <w:spacing w:after="0" w:line="240" w:lineRule="auto"/>
              <w:ind w:left="193" w:hanging="180"/>
              <w:jc w:val="center"/>
              <w:rPr>
                <w:rFonts w:cs="Times New Roman"/>
                <w:sz w:val="18"/>
                <w:szCs w:val="18"/>
              </w:rPr>
            </w:pPr>
          </w:p>
          <w:p w14:paraId="15AE7B6F" w14:textId="77777777" w:rsidR="00E0039E" w:rsidRPr="00B25751" w:rsidRDefault="00E0039E" w:rsidP="00E0039E">
            <w:pPr>
              <w:pStyle w:val="block"/>
              <w:spacing w:after="0" w:line="240" w:lineRule="auto"/>
              <w:ind w:left="193" w:hanging="180"/>
              <w:jc w:val="center"/>
              <w:rPr>
                <w:rFonts w:cs="Times New Roman"/>
                <w:sz w:val="18"/>
                <w:szCs w:val="18"/>
              </w:rPr>
            </w:pPr>
            <w:r w:rsidRPr="00B25751">
              <w:rPr>
                <w:rFonts w:cs="Times New Roman"/>
                <w:sz w:val="18"/>
                <w:szCs w:val="18"/>
              </w:rPr>
              <w:t>Canada</w:t>
            </w:r>
          </w:p>
        </w:tc>
        <w:tc>
          <w:tcPr>
            <w:tcW w:w="630" w:type="dxa"/>
            <w:shd w:val="clear" w:color="auto" w:fill="auto"/>
            <w:vAlign w:val="bottom"/>
          </w:tcPr>
          <w:p w14:paraId="61C21848" w14:textId="702614CA"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60.00</w:t>
            </w:r>
          </w:p>
        </w:tc>
        <w:tc>
          <w:tcPr>
            <w:tcW w:w="180" w:type="dxa"/>
            <w:shd w:val="clear" w:color="auto" w:fill="auto"/>
            <w:vAlign w:val="bottom"/>
          </w:tcPr>
          <w:p w14:paraId="6E2A5C84"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630" w:type="dxa"/>
            <w:shd w:val="clear" w:color="auto" w:fill="auto"/>
            <w:vAlign w:val="bottom"/>
          </w:tcPr>
          <w:p w14:paraId="6A2C3667" w14:textId="0C3DE1EC" w:rsidR="00E0039E" w:rsidRPr="00B25751" w:rsidRDefault="00E0039E" w:rsidP="00E0039E">
            <w:pPr>
              <w:pStyle w:val="block"/>
              <w:spacing w:after="0" w:line="240" w:lineRule="auto"/>
              <w:ind w:left="193" w:hanging="180"/>
              <w:jc w:val="right"/>
              <w:rPr>
                <w:rFonts w:cs="Times New Roman"/>
                <w:sz w:val="18"/>
                <w:szCs w:val="18"/>
              </w:rPr>
            </w:pPr>
            <w:r w:rsidRPr="00B25751">
              <w:rPr>
                <w:rFonts w:cs="Times New Roman"/>
                <w:sz w:val="18"/>
                <w:szCs w:val="18"/>
              </w:rPr>
              <w:t>60.00</w:t>
            </w:r>
          </w:p>
        </w:tc>
        <w:tc>
          <w:tcPr>
            <w:tcW w:w="180" w:type="dxa"/>
            <w:shd w:val="clear" w:color="auto" w:fill="auto"/>
            <w:vAlign w:val="bottom"/>
          </w:tcPr>
          <w:p w14:paraId="3D2FF066"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732650DE" w14:textId="7B604DCE" w:rsidR="00E0039E" w:rsidRPr="00B25751" w:rsidRDefault="00E0039E" w:rsidP="00E0039E">
            <w:pPr>
              <w:pStyle w:val="block"/>
              <w:tabs>
                <w:tab w:val="left" w:pos="611"/>
              </w:tabs>
              <w:spacing w:after="0" w:line="240" w:lineRule="auto"/>
              <w:ind w:left="0" w:firstLine="13"/>
              <w:jc w:val="center"/>
              <w:rPr>
                <w:rFonts w:cs="Times New Roman"/>
                <w:sz w:val="18"/>
                <w:szCs w:val="22"/>
                <w:cs/>
                <w:lang w:bidi="th-TH"/>
              </w:rPr>
            </w:pPr>
            <w:r w:rsidRPr="00B25751">
              <w:rPr>
                <w:rFonts w:cs="Times New Roman"/>
                <w:sz w:val="18"/>
                <w:szCs w:val="22"/>
                <w:lang w:bidi="th-TH"/>
              </w:rPr>
              <w:t xml:space="preserve">CAD </w:t>
            </w:r>
            <w:r w:rsidRPr="00B25751">
              <w:rPr>
                <w:rFonts w:cstheme="minorBidi"/>
                <w:sz w:val="18"/>
                <w:szCs w:val="22"/>
                <w:lang w:bidi="th-TH"/>
              </w:rPr>
              <w:t>70</w:t>
            </w:r>
            <w:r w:rsidRPr="00B25751">
              <w:rPr>
                <w:rFonts w:cstheme="minorBidi"/>
                <w:sz w:val="18"/>
                <w:szCs w:val="22"/>
                <w:cs/>
                <w:lang w:bidi="th-TH"/>
              </w:rPr>
              <w:br/>
            </w:r>
            <w:r w:rsidRPr="00B25751">
              <w:rPr>
                <w:rFonts w:cs="Times New Roman"/>
                <w:sz w:val="18"/>
                <w:szCs w:val="22"/>
                <w:lang w:bidi="th-TH"/>
              </w:rPr>
              <w:t>million</w:t>
            </w:r>
          </w:p>
        </w:tc>
        <w:tc>
          <w:tcPr>
            <w:tcW w:w="180" w:type="dxa"/>
            <w:shd w:val="clear" w:color="auto" w:fill="auto"/>
            <w:vAlign w:val="bottom"/>
          </w:tcPr>
          <w:p w14:paraId="1FF9505B" w14:textId="77777777" w:rsidR="00E0039E" w:rsidRPr="00B25751"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3A8C88B4" w14:textId="429A28AC" w:rsidR="00E0039E" w:rsidRPr="00B25751" w:rsidRDefault="00E0039E" w:rsidP="00E0039E">
            <w:pPr>
              <w:pStyle w:val="block"/>
              <w:tabs>
                <w:tab w:val="left" w:pos="611"/>
              </w:tabs>
              <w:spacing w:after="0" w:line="240" w:lineRule="auto"/>
              <w:ind w:left="0" w:firstLine="13"/>
              <w:jc w:val="center"/>
              <w:rPr>
                <w:rFonts w:cs="Times New Roman"/>
                <w:sz w:val="18"/>
                <w:szCs w:val="18"/>
              </w:rPr>
            </w:pPr>
            <w:r w:rsidRPr="00B25751">
              <w:rPr>
                <w:rFonts w:cs="Times New Roman"/>
                <w:sz w:val="18"/>
                <w:szCs w:val="22"/>
                <w:lang w:bidi="th-TH"/>
              </w:rPr>
              <w:t>CAD 70</w:t>
            </w:r>
            <w:r w:rsidRPr="00B25751">
              <w:rPr>
                <w:rFonts w:cstheme="minorBidi"/>
                <w:sz w:val="18"/>
                <w:szCs w:val="22"/>
                <w:cs/>
                <w:lang w:bidi="th-TH"/>
              </w:rPr>
              <w:br/>
            </w:r>
            <w:r w:rsidRPr="00B25751">
              <w:rPr>
                <w:rFonts w:cs="Times New Roman"/>
                <w:sz w:val="18"/>
                <w:szCs w:val="22"/>
                <w:lang w:bidi="th-TH"/>
              </w:rPr>
              <w:t>million</w:t>
            </w:r>
          </w:p>
        </w:tc>
        <w:tc>
          <w:tcPr>
            <w:tcW w:w="180" w:type="dxa"/>
            <w:shd w:val="clear" w:color="auto" w:fill="auto"/>
            <w:vAlign w:val="bottom"/>
          </w:tcPr>
          <w:p w14:paraId="3C652C78" w14:textId="77777777" w:rsidR="00E0039E" w:rsidRPr="00B25751" w:rsidRDefault="00E0039E" w:rsidP="00E0039E">
            <w:pPr>
              <w:pStyle w:val="block"/>
              <w:spacing w:after="0" w:line="240" w:lineRule="auto"/>
              <w:ind w:left="193" w:hanging="180"/>
              <w:jc w:val="right"/>
              <w:rPr>
                <w:rFonts w:cs="Times New Roman"/>
                <w:sz w:val="18"/>
                <w:szCs w:val="18"/>
              </w:rPr>
            </w:pPr>
          </w:p>
        </w:tc>
        <w:tc>
          <w:tcPr>
            <w:tcW w:w="720" w:type="dxa"/>
            <w:tcBorders>
              <w:bottom w:val="double" w:sz="4" w:space="0" w:color="auto"/>
            </w:tcBorders>
            <w:shd w:val="clear" w:color="auto" w:fill="auto"/>
            <w:vAlign w:val="bottom"/>
          </w:tcPr>
          <w:p w14:paraId="1067D196" w14:textId="2B5B198A" w:rsidR="00E0039E" w:rsidRPr="00B25751" w:rsidRDefault="00E0039E" w:rsidP="00E0039E">
            <w:pPr>
              <w:pStyle w:val="block"/>
              <w:spacing w:after="0" w:line="240" w:lineRule="auto"/>
              <w:ind w:left="102" w:hanging="180"/>
              <w:jc w:val="right"/>
              <w:rPr>
                <w:rFonts w:cs="Times New Roman"/>
                <w:b/>
                <w:bCs/>
                <w:sz w:val="18"/>
                <w:szCs w:val="18"/>
              </w:rPr>
            </w:pPr>
            <w:r w:rsidRPr="00B25751">
              <w:rPr>
                <w:rFonts w:cs="Times New Roman"/>
                <w:b/>
                <w:bCs/>
                <w:sz w:val="18"/>
                <w:szCs w:val="18"/>
              </w:rPr>
              <w:t>1,289</w:t>
            </w:r>
          </w:p>
        </w:tc>
        <w:tc>
          <w:tcPr>
            <w:tcW w:w="180" w:type="dxa"/>
            <w:shd w:val="clear" w:color="auto" w:fill="auto"/>
            <w:vAlign w:val="bottom"/>
          </w:tcPr>
          <w:p w14:paraId="79E020BC" w14:textId="77777777" w:rsidR="00E0039E" w:rsidRPr="00B25751" w:rsidRDefault="00E0039E" w:rsidP="00E0039E">
            <w:pPr>
              <w:pStyle w:val="block"/>
              <w:spacing w:after="0" w:line="240" w:lineRule="auto"/>
              <w:ind w:left="193" w:hanging="180"/>
              <w:jc w:val="right"/>
              <w:rPr>
                <w:rFonts w:cs="Times New Roman"/>
                <w:b/>
                <w:bCs/>
                <w:sz w:val="18"/>
                <w:szCs w:val="18"/>
              </w:rPr>
            </w:pPr>
          </w:p>
        </w:tc>
        <w:tc>
          <w:tcPr>
            <w:tcW w:w="634" w:type="dxa"/>
            <w:gridSpan w:val="2"/>
            <w:tcBorders>
              <w:bottom w:val="double" w:sz="4" w:space="0" w:color="auto"/>
            </w:tcBorders>
            <w:vAlign w:val="bottom"/>
          </w:tcPr>
          <w:p w14:paraId="2654C3CF" w14:textId="6151681D" w:rsidR="00E0039E" w:rsidRPr="00B25751" w:rsidRDefault="00E0039E" w:rsidP="00E0039E">
            <w:pPr>
              <w:pStyle w:val="block"/>
              <w:spacing w:after="0" w:line="240" w:lineRule="auto"/>
              <w:ind w:left="193" w:hanging="180"/>
              <w:jc w:val="right"/>
              <w:rPr>
                <w:rFonts w:cs="Times New Roman"/>
                <w:b/>
                <w:bCs/>
                <w:sz w:val="18"/>
                <w:szCs w:val="18"/>
              </w:rPr>
            </w:pPr>
            <w:r w:rsidRPr="00B25751">
              <w:rPr>
                <w:rFonts w:cs="Times New Roman"/>
                <w:b/>
                <w:bCs/>
                <w:sz w:val="18"/>
                <w:szCs w:val="18"/>
              </w:rPr>
              <w:t>1,289</w:t>
            </w:r>
          </w:p>
        </w:tc>
        <w:tc>
          <w:tcPr>
            <w:tcW w:w="180" w:type="dxa"/>
            <w:gridSpan w:val="2"/>
            <w:vAlign w:val="bottom"/>
          </w:tcPr>
          <w:p w14:paraId="1CE8AB40" w14:textId="77777777" w:rsidR="00E0039E" w:rsidRPr="00B25751" w:rsidRDefault="00E0039E" w:rsidP="00E0039E">
            <w:pPr>
              <w:pStyle w:val="block"/>
              <w:spacing w:after="0" w:line="240" w:lineRule="auto"/>
              <w:ind w:left="193" w:hanging="180"/>
              <w:jc w:val="right"/>
              <w:rPr>
                <w:rFonts w:cs="Times New Roman"/>
                <w:b/>
                <w:bCs/>
                <w:sz w:val="18"/>
                <w:szCs w:val="18"/>
                <w:cs/>
                <w:lang w:bidi="th-TH"/>
              </w:rPr>
            </w:pPr>
          </w:p>
        </w:tc>
        <w:tc>
          <w:tcPr>
            <w:tcW w:w="716" w:type="dxa"/>
            <w:tcBorders>
              <w:bottom w:val="double" w:sz="4" w:space="0" w:color="auto"/>
            </w:tcBorders>
            <w:shd w:val="clear" w:color="auto" w:fill="auto"/>
            <w:vAlign w:val="bottom"/>
          </w:tcPr>
          <w:p w14:paraId="24FE81EE" w14:textId="62FE6FB3" w:rsidR="00E0039E" w:rsidRPr="00B25751" w:rsidRDefault="00E0039E" w:rsidP="00E0039E">
            <w:pPr>
              <w:pStyle w:val="block"/>
              <w:spacing w:after="0" w:line="240" w:lineRule="auto"/>
              <w:ind w:left="-706" w:right="176" w:hanging="180"/>
              <w:jc w:val="right"/>
              <w:rPr>
                <w:rFonts w:cs="Times New Roman"/>
                <w:b/>
                <w:bCs/>
                <w:sz w:val="18"/>
                <w:szCs w:val="18"/>
                <w:lang w:val="en-US"/>
              </w:rPr>
            </w:pPr>
            <w:r w:rsidRPr="00B25751">
              <w:rPr>
                <w:rFonts w:cs="Times New Roman"/>
                <w:b/>
                <w:bCs/>
                <w:sz w:val="18"/>
                <w:szCs w:val="18"/>
                <w:lang w:val="en-US"/>
              </w:rPr>
              <w:t>-</w:t>
            </w:r>
          </w:p>
        </w:tc>
        <w:tc>
          <w:tcPr>
            <w:tcW w:w="184" w:type="dxa"/>
            <w:gridSpan w:val="2"/>
            <w:vAlign w:val="bottom"/>
          </w:tcPr>
          <w:p w14:paraId="52CB4C78" w14:textId="77777777" w:rsidR="00E0039E" w:rsidRPr="00B25751" w:rsidRDefault="00E0039E" w:rsidP="00E0039E">
            <w:pPr>
              <w:pStyle w:val="block"/>
              <w:spacing w:after="0" w:line="240" w:lineRule="auto"/>
              <w:ind w:left="193" w:hanging="180"/>
              <w:jc w:val="right"/>
              <w:rPr>
                <w:rFonts w:cs="Times New Roman"/>
                <w:b/>
                <w:bCs/>
                <w:sz w:val="18"/>
                <w:szCs w:val="18"/>
              </w:rPr>
            </w:pPr>
          </w:p>
        </w:tc>
        <w:tc>
          <w:tcPr>
            <w:tcW w:w="716" w:type="dxa"/>
            <w:gridSpan w:val="3"/>
            <w:tcBorders>
              <w:bottom w:val="double" w:sz="4" w:space="0" w:color="auto"/>
            </w:tcBorders>
            <w:vAlign w:val="bottom"/>
          </w:tcPr>
          <w:p w14:paraId="5C417C98" w14:textId="14E02D91" w:rsidR="00E0039E" w:rsidRPr="00B25751" w:rsidRDefault="00E0039E" w:rsidP="00E0039E">
            <w:pPr>
              <w:pStyle w:val="block"/>
              <w:spacing w:after="0" w:line="240" w:lineRule="auto"/>
              <w:ind w:left="-706" w:right="176" w:hanging="180"/>
              <w:jc w:val="right"/>
              <w:rPr>
                <w:rFonts w:cs="Times New Roman"/>
                <w:b/>
                <w:bCs/>
                <w:sz w:val="18"/>
                <w:szCs w:val="18"/>
              </w:rPr>
            </w:pPr>
            <w:r w:rsidRPr="00B25751">
              <w:rPr>
                <w:rFonts w:cs="Times New Roman"/>
                <w:b/>
                <w:bCs/>
                <w:sz w:val="18"/>
                <w:szCs w:val="18"/>
              </w:rPr>
              <w:t>-</w:t>
            </w:r>
          </w:p>
        </w:tc>
        <w:tc>
          <w:tcPr>
            <w:tcW w:w="180" w:type="dxa"/>
            <w:gridSpan w:val="3"/>
            <w:vAlign w:val="bottom"/>
          </w:tcPr>
          <w:p w14:paraId="5755CDBA" w14:textId="77777777" w:rsidR="00E0039E" w:rsidRPr="00B25751" w:rsidRDefault="00E0039E" w:rsidP="00E0039E">
            <w:pPr>
              <w:pStyle w:val="block"/>
              <w:spacing w:after="0" w:line="240" w:lineRule="auto"/>
              <w:ind w:left="193" w:right="176" w:hanging="180"/>
              <w:jc w:val="right"/>
              <w:rPr>
                <w:rFonts w:cs="Times New Roman"/>
                <w:b/>
                <w:bCs/>
                <w:sz w:val="18"/>
                <w:szCs w:val="18"/>
              </w:rPr>
            </w:pPr>
          </w:p>
        </w:tc>
        <w:tc>
          <w:tcPr>
            <w:tcW w:w="630" w:type="dxa"/>
            <w:tcBorders>
              <w:bottom w:val="double" w:sz="4" w:space="0" w:color="auto"/>
            </w:tcBorders>
            <w:shd w:val="clear" w:color="auto" w:fill="auto"/>
            <w:vAlign w:val="bottom"/>
          </w:tcPr>
          <w:p w14:paraId="11C231BD" w14:textId="3D575CBA" w:rsidR="00E0039E" w:rsidRPr="00B25751" w:rsidRDefault="00E0039E" w:rsidP="00E0039E">
            <w:pPr>
              <w:pStyle w:val="block"/>
              <w:spacing w:after="0" w:line="240" w:lineRule="auto"/>
              <w:ind w:left="-706" w:right="176" w:hanging="180"/>
              <w:jc w:val="right"/>
              <w:rPr>
                <w:rFonts w:cs="Times New Roman"/>
                <w:b/>
                <w:bCs/>
                <w:sz w:val="18"/>
                <w:szCs w:val="18"/>
              </w:rPr>
            </w:pPr>
            <w:r w:rsidRPr="00B25751">
              <w:rPr>
                <w:rFonts w:cs="Times New Roman"/>
                <w:b/>
                <w:bCs/>
                <w:sz w:val="18"/>
                <w:szCs w:val="18"/>
              </w:rPr>
              <w:t>-</w:t>
            </w:r>
          </w:p>
        </w:tc>
        <w:tc>
          <w:tcPr>
            <w:tcW w:w="180" w:type="dxa"/>
            <w:shd w:val="clear" w:color="auto" w:fill="auto"/>
            <w:vAlign w:val="bottom"/>
          </w:tcPr>
          <w:p w14:paraId="61FAD8FB" w14:textId="77777777" w:rsidR="00E0039E" w:rsidRPr="00B25751" w:rsidRDefault="00E0039E" w:rsidP="00E0039E">
            <w:pPr>
              <w:pStyle w:val="block"/>
              <w:spacing w:after="0" w:line="240" w:lineRule="auto"/>
              <w:ind w:left="-706" w:right="176" w:hanging="180"/>
              <w:jc w:val="right"/>
              <w:rPr>
                <w:rFonts w:cs="Times New Roman"/>
                <w:b/>
                <w:bCs/>
                <w:sz w:val="18"/>
                <w:szCs w:val="18"/>
              </w:rPr>
            </w:pPr>
          </w:p>
        </w:tc>
        <w:tc>
          <w:tcPr>
            <w:tcW w:w="630" w:type="dxa"/>
            <w:tcBorders>
              <w:bottom w:val="double" w:sz="4" w:space="0" w:color="auto"/>
            </w:tcBorders>
            <w:shd w:val="clear" w:color="auto" w:fill="auto"/>
            <w:vAlign w:val="bottom"/>
          </w:tcPr>
          <w:p w14:paraId="6F62ED4C" w14:textId="77777777" w:rsidR="00E0039E" w:rsidRPr="00B25751" w:rsidRDefault="00E0039E" w:rsidP="00E0039E">
            <w:pPr>
              <w:pStyle w:val="block"/>
              <w:spacing w:after="0" w:line="240" w:lineRule="auto"/>
              <w:ind w:left="-706" w:right="176" w:hanging="180"/>
              <w:jc w:val="right"/>
              <w:rPr>
                <w:rFonts w:cs="Times New Roman"/>
                <w:b/>
                <w:bCs/>
                <w:sz w:val="18"/>
                <w:szCs w:val="18"/>
              </w:rPr>
            </w:pPr>
            <w:r w:rsidRPr="00B25751">
              <w:rPr>
                <w:rFonts w:cs="Times New Roman"/>
                <w:b/>
                <w:bCs/>
                <w:sz w:val="18"/>
                <w:szCs w:val="18"/>
              </w:rPr>
              <w:t>-</w:t>
            </w:r>
          </w:p>
        </w:tc>
      </w:tr>
      <w:tr w:rsidR="00E0039E" w:rsidRPr="00DE7BC0" w14:paraId="7C59F8A6" w14:textId="77777777" w:rsidTr="00371FD2">
        <w:trPr>
          <w:cantSplit/>
          <w:trHeight w:val="68"/>
        </w:trPr>
        <w:tc>
          <w:tcPr>
            <w:tcW w:w="2340" w:type="dxa"/>
            <w:vAlign w:val="bottom"/>
          </w:tcPr>
          <w:p w14:paraId="312667B0" w14:textId="260BB4CE" w:rsidR="00E0039E" w:rsidRPr="00DE7BC0" w:rsidRDefault="00E0039E" w:rsidP="00E0039E">
            <w:pPr>
              <w:pStyle w:val="block"/>
              <w:tabs>
                <w:tab w:val="left" w:pos="227"/>
              </w:tabs>
              <w:spacing w:after="0" w:line="240" w:lineRule="auto"/>
              <w:ind w:left="0"/>
              <w:rPr>
                <w:rFonts w:cs="Times New Roman"/>
                <w:sz w:val="18"/>
                <w:szCs w:val="18"/>
              </w:rPr>
            </w:pPr>
          </w:p>
        </w:tc>
        <w:tc>
          <w:tcPr>
            <w:tcW w:w="2790" w:type="dxa"/>
            <w:gridSpan w:val="2"/>
            <w:vAlign w:val="bottom"/>
          </w:tcPr>
          <w:p w14:paraId="2964A587" w14:textId="77777777" w:rsidR="00E0039E" w:rsidRPr="00DE7BC0" w:rsidRDefault="00E0039E" w:rsidP="00E0039E">
            <w:pPr>
              <w:pStyle w:val="block"/>
              <w:spacing w:after="0" w:line="240" w:lineRule="auto"/>
              <w:ind w:left="193" w:right="-78" w:hanging="180"/>
              <w:rPr>
                <w:rFonts w:cs="Times New Roman"/>
                <w:sz w:val="18"/>
                <w:szCs w:val="18"/>
              </w:rPr>
            </w:pPr>
          </w:p>
        </w:tc>
        <w:tc>
          <w:tcPr>
            <w:tcW w:w="900" w:type="dxa"/>
          </w:tcPr>
          <w:p w14:paraId="152EF6AD" w14:textId="77777777" w:rsidR="00E0039E" w:rsidRPr="00DE7BC0" w:rsidRDefault="00E0039E" w:rsidP="00E0039E">
            <w:pPr>
              <w:pStyle w:val="block"/>
              <w:spacing w:after="0" w:line="240" w:lineRule="auto"/>
              <w:ind w:left="193" w:hanging="180"/>
              <w:jc w:val="center"/>
              <w:rPr>
                <w:rFonts w:cs="Times New Roman"/>
                <w:sz w:val="18"/>
                <w:szCs w:val="18"/>
              </w:rPr>
            </w:pPr>
          </w:p>
        </w:tc>
        <w:tc>
          <w:tcPr>
            <w:tcW w:w="630" w:type="dxa"/>
            <w:shd w:val="clear" w:color="auto" w:fill="auto"/>
            <w:vAlign w:val="bottom"/>
          </w:tcPr>
          <w:p w14:paraId="45B9FB07" w14:textId="77777777" w:rsidR="00E0039E" w:rsidRPr="00DE7BC0" w:rsidRDefault="00E0039E" w:rsidP="00E0039E">
            <w:pPr>
              <w:pStyle w:val="block"/>
              <w:spacing w:after="0" w:line="240" w:lineRule="auto"/>
              <w:ind w:left="193" w:hanging="180"/>
              <w:jc w:val="right"/>
              <w:rPr>
                <w:rFonts w:cs="Times New Roman"/>
                <w:sz w:val="18"/>
                <w:szCs w:val="22"/>
                <w:cs/>
                <w:lang w:bidi="th-TH"/>
              </w:rPr>
            </w:pPr>
          </w:p>
        </w:tc>
        <w:tc>
          <w:tcPr>
            <w:tcW w:w="180" w:type="dxa"/>
            <w:shd w:val="clear" w:color="auto" w:fill="auto"/>
            <w:vAlign w:val="bottom"/>
          </w:tcPr>
          <w:p w14:paraId="0AE00D85" w14:textId="77777777" w:rsidR="00E0039E" w:rsidRPr="00DE7BC0" w:rsidRDefault="00E0039E" w:rsidP="00E0039E">
            <w:pPr>
              <w:pStyle w:val="block"/>
              <w:spacing w:after="0" w:line="240" w:lineRule="auto"/>
              <w:ind w:left="193" w:hanging="180"/>
              <w:jc w:val="right"/>
              <w:rPr>
                <w:rFonts w:cs="Times New Roman"/>
                <w:sz w:val="18"/>
                <w:szCs w:val="18"/>
              </w:rPr>
            </w:pPr>
          </w:p>
        </w:tc>
        <w:tc>
          <w:tcPr>
            <w:tcW w:w="630" w:type="dxa"/>
            <w:shd w:val="clear" w:color="auto" w:fill="auto"/>
            <w:vAlign w:val="bottom"/>
          </w:tcPr>
          <w:p w14:paraId="50734FDA" w14:textId="77777777" w:rsidR="00E0039E" w:rsidRPr="00DE7BC0" w:rsidRDefault="00E0039E" w:rsidP="00E0039E">
            <w:pPr>
              <w:pStyle w:val="block"/>
              <w:spacing w:after="0" w:line="240" w:lineRule="auto"/>
              <w:ind w:left="193" w:hanging="180"/>
              <w:jc w:val="right"/>
              <w:rPr>
                <w:rFonts w:cs="Times New Roman"/>
                <w:sz w:val="18"/>
                <w:szCs w:val="18"/>
              </w:rPr>
            </w:pPr>
          </w:p>
        </w:tc>
        <w:tc>
          <w:tcPr>
            <w:tcW w:w="180" w:type="dxa"/>
            <w:shd w:val="clear" w:color="auto" w:fill="auto"/>
            <w:vAlign w:val="bottom"/>
          </w:tcPr>
          <w:p w14:paraId="72CB424C" w14:textId="77777777" w:rsidR="00E0039E" w:rsidRPr="00DE7BC0" w:rsidRDefault="00E0039E" w:rsidP="00E0039E">
            <w:pPr>
              <w:pStyle w:val="block"/>
              <w:spacing w:after="0" w:line="240" w:lineRule="auto"/>
              <w:ind w:left="193" w:hanging="180"/>
              <w:jc w:val="right"/>
              <w:rPr>
                <w:rFonts w:cs="Times New Roman"/>
                <w:sz w:val="18"/>
                <w:szCs w:val="18"/>
              </w:rPr>
            </w:pPr>
          </w:p>
        </w:tc>
        <w:tc>
          <w:tcPr>
            <w:tcW w:w="900" w:type="dxa"/>
            <w:shd w:val="clear" w:color="auto" w:fill="auto"/>
            <w:vAlign w:val="bottom"/>
          </w:tcPr>
          <w:p w14:paraId="7ABB5138" w14:textId="77777777" w:rsidR="00E0039E" w:rsidRPr="00DE7BC0" w:rsidRDefault="00E0039E" w:rsidP="00E0039E">
            <w:pPr>
              <w:pStyle w:val="block"/>
              <w:spacing w:after="0" w:line="240" w:lineRule="auto"/>
              <w:ind w:left="193" w:hanging="180"/>
              <w:jc w:val="center"/>
              <w:rPr>
                <w:rFonts w:cs="Times New Roman"/>
                <w:sz w:val="18"/>
                <w:szCs w:val="22"/>
                <w:lang w:bidi="th-TH"/>
              </w:rPr>
            </w:pPr>
          </w:p>
        </w:tc>
        <w:tc>
          <w:tcPr>
            <w:tcW w:w="180" w:type="dxa"/>
            <w:shd w:val="clear" w:color="auto" w:fill="auto"/>
            <w:vAlign w:val="bottom"/>
          </w:tcPr>
          <w:p w14:paraId="7F27DC08" w14:textId="77777777" w:rsidR="00E0039E" w:rsidRPr="00DE7BC0" w:rsidRDefault="00E0039E" w:rsidP="00E0039E">
            <w:pPr>
              <w:pStyle w:val="block"/>
              <w:spacing w:after="0" w:line="240" w:lineRule="auto"/>
              <w:ind w:left="193" w:hanging="180"/>
              <w:jc w:val="center"/>
              <w:rPr>
                <w:rFonts w:cs="Times New Roman"/>
                <w:sz w:val="18"/>
                <w:szCs w:val="18"/>
              </w:rPr>
            </w:pPr>
          </w:p>
        </w:tc>
        <w:tc>
          <w:tcPr>
            <w:tcW w:w="900" w:type="dxa"/>
            <w:shd w:val="clear" w:color="auto" w:fill="auto"/>
            <w:vAlign w:val="bottom"/>
          </w:tcPr>
          <w:p w14:paraId="37312780" w14:textId="77777777" w:rsidR="00E0039E" w:rsidRPr="00DE7BC0" w:rsidRDefault="00E0039E" w:rsidP="00E0039E">
            <w:pPr>
              <w:pStyle w:val="block"/>
              <w:spacing w:after="0" w:line="240" w:lineRule="auto"/>
              <w:ind w:left="193" w:hanging="180"/>
              <w:jc w:val="center"/>
              <w:rPr>
                <w:rFonts w:cs="Times New Roman"/>
                <w:sz w:val="18"/>
                <w:szCs w:val="18"/>
              </w:rPr>
            </w:pPr>
          </w:p>
        </w:tc>
        <w:tc>
          <w:tcPr>
            <w:tcW w:w="180" w:type="dxa"/>
            <w:shd w:val="clear" w:color="auto" w:fill="auto"/>
            <w:vAlign w:val="bottom"/>
          </w:tcPr>
          <w:p w14:paraId="73C5386E" w14:textId="77777777" w:rsidR="00E0039E" w:rsidRPr="00DE7BC0" w:rsidRDefault="00E0039E" w:rsidP="00E0039E">
            <w:pPr>
              <w:pStyle w:val="block"/>
              <w:spacing w:after="0" w:line="240" w:lineRule="auto"/>
              <w:ind w:left="193" w:hanging="180"/>
              <w:jc w:val="right"/>
              <w:rPr>
                <w:rFonts w:cs="Times New Roman"/>
                <w:sz w:val="18"/>
                <w:szCs w:val="18"/>
              </w:rPr>
            </w:pPr>
          </w:p>
        </w:tc>
        <w:tc>
          <w:tcPr>
            <w:tcW w:w="720" w:type="dxa"/>
            <w:shd w:val="clear" w:color="auto" w:fill="auto"/>
            <w:vAlign w:val="bottom"/>
          </w:tcPr>
          <w:p w14:paraId="7012D97B" w14:textId="77777777" w:rsidR="00E0039E" w:rsidRPr="00DE7BC0" w:rsidRDefault="00E0039E" w:rsidP="00E0039E">
            <w:pPr>
              <w:pStyle w:val="block"/>
              <w:spacing w:after="0" w:line="240" w:lineRule="auto"/>
              <w:ind w:left="193" w:hanging="180"/>
              <w:jc w:val="center"/>
              <w:rPr>
                <w:rFonts w:cs="Times New Roman"/>
                <w:b/>
                <w:bCs/>
                <w:sz w:val="18"/>
                <w:szCs w:val="18"/>
              </w:rPr>
            </w:pPr>
          </w:p>
        </w:tc>
        <w:tc>
          <w:tcPr>
            <w:tcW w:w="180" w:type="dxa"/>
            <w:shd w:val="clear" w:color="auto" w:fill="auto"/>
            <w:vAlign w:val="bottom"/>
          </w:tcPr>
          <w:p w14:paraId="1E2E37E6" w14:textId="77777777" w:rsidR="00E0039E" w:rsidRPr="00DE7BC0" w:rsidRDefault="00E0039E" w:rsidP="00E0039E">
            <w:pPr>
              <w:pStyle w:val="block"/>
              <w:spacing w:after="0" w:line="240" w:lineRule="auto"/>
              <w:ind w:left="193" w:hanging="180"/>
              <w:jc w:val="right"/>
              <w:rPr>
                <w:rFonts w:cs="Times New Roman"/>
                <w:b/>
                <w:bCs/>
                <w:sz w:val="18"/>
                <w:szCs w:val="18"/>
              </w:rPr>
            </w:pPr>
          </w:p>
        </w:tc>
        <w:tc>
          <w:tcPr>
            <w:tcW w:w="634" w:type="dxa"/>
            <w:gridSpan w:val="2"/>
            <w:vAlign w:val="bottom"/>
          </w:tcPr>
          <w:p w14:paraId="6E2341E7" w14:textId="77777777" w:rsidR="00E0039E" w:rsidRPr="00DE7BC0" w:rsidRDefault="00E0039E" w:rsidP="00E0039E">
            <w:pPr>
              <w:pStyle w:val="block"/>
              <w:spacing w:after="0" w:line="240" w:lineRule="auto"/>
              <w:ind w:left="193" w:hanging="180"/>
              <w:jc w:val="right"/>
              <w:rPr>
                <w:rFonts w:cs="Times New Roman"/>
                <w:b/>
                <w:bCs/>
                <w:sz w:val="18"/>
                <w:szCs w:val="18"/>
              </w:rPr>
            </w:pPr>
          </w:p>
        </w:tc>
        <w:tc>
          <w:tcPr>
            <w:tcW w:w="180" w:type="dxa"/>
            <w:gridSpan w:val="2"/>
            <w:vAlign w:val="bottom"/>
          </w:tcPr>
          <w:p w14:paraId="59A42278" w14:textId="77777777" w:rsidR="00E0039E" w:rsidRPr="00DE7BC0" w:rsidRDefault="00E0039E" w:rsidP="00E0039E">
            <w:pPr>
              <w:pStyle w:val="block"/>
              <w:spacing w:after="0" w:line="240" w:lineRule="auto"/>
              <w:ind w:left="193" w:hanging="180"/>
              <w:jc w:val="right"/>
              <w:rPr>
                <w:rFonts w:cs="Times New Roman"/>
                <w:b/>
                <w:bCs/>
                <w:sz w:val="18"/>
                <w:szCs w:val="18"/>
                <w:cs/>
                <w:lang w:bidi="th-TH"/>
              </w:rPr>
            </w:pPr>
          </w:p>
        </w:tc>
        <w:tc>
          <w:tcPr>
            <w:tcW w:w="716" w:type="dxa"/>
            <w:shd w:val="clear" w:color="auto" w:fill="auto"/>
            <w:vAlign w:val="bottom"/>
          </w:tcPr>
          <w:p w14:paraId="08CB30A3" w14:textId="77777777" w:rsidR="00E0039E" w:rsidRPr="00DE7BC0" w:rsidRDefault="00E0039E" w:rsidP="00E0039E">
            <w:pPr>
              <w:pStyle w:val="block"/>
              <w:spacing w:after="0" w:line="240" w:lineRule="auto"/>
              <w:ind w:left="-706" w:right="176" w:hanging="180"/>
              <w:jc w:val="right"/>
              <w:rPr>
                <w:rFonts w:cs="Times New Roman"/>
                <w:b/>
                <w:bCs/>
                <w:sz w:val="18"/>
                <w:szCs w:val="18"/>
              </w:rPr>
            </w:pPr>
          </w:p>
        </w:tc>
        <w:tc>
          <w:tcPr>
            <w:tcW w:w="184" w:type="dxa"/>
            <w:gridSpan w:val="2"/>
            <w:vAlign w:val="bottom"/>
          </w:tcPr>
          <w:p w14:paraId="761584ED" w14:textId="77777777" w:rsidR="00E0039E" w:rsidRPr="00DE7BC0" w:rsidRDefault="00E0039E" w:rsidP="00E0039E">
            <w:pPr>
              <w:pStyle w:val="block"/>
              <w:spacing w:after="0" w:line="240" w:lineRule="auto"/>
              <w:ind w:left="193" w:hanging="180"/>
              <w:jc w:val="right"/>
              <w:rPr>
                <w:rFonts w:cs="Times New Roman"/>
                <w:b/>
                <w:bCs/>
                <w:sz w:val="18"/>
                <w:szCs w:val="18"/>
              </w:rPr>
            </w:pPr>
          </w:p>
        </w:tc>
        <w:tc>
          <w:tcPr>
            <w:tcW w:w="716" w:type="dxa"/>
            <w:gridSpan w:val="3"/>
            <w:vAlign w:val="bottom"/>
          </w:tcPr>
          <w:p w14:paraId="32995C47" w14:textId="77777777" w:rsidR="00E0039E" w:rsidRPr="00DE7BC0" w:rsidRDefault="00E0039E" w:rsidP="00E0039E">
            <w:pPr>
              <w:pStyle w:val="block"/>
              <w:spacing w:after="0" w:line="240" w:lineRule="auto"/>
              <w:ind w:left="-706" w:right="176" w:hanging="180"/>
              <w:jc w:val="right"/>
              <w:rPr>
                <w:rFonts w:cs="Times New Roman"/>
                <w:b/>
                <w:bCs/>
                <w:sz w:val="18"/>
                <w:szCs w:val="18"/>
              </w:rPr>
            </w:pPr>
          </w:p>
        </w:tc>
        <w:tc>
          <w:tcPr>
            <w:tcW w:w="180" w:type="dxa"/>
            <w:gridSpan w:val="3"/>
            <w:vAlign w:val="bottom"/>
          </w:tcPr>
          <w:p w14:paraId="4075E416" w14:textId="77777777" w:rsidR="00E0039E" w:rsidRPr="00DE7BC0" w:rsidRDefault="00E0039E" w:rsidP="00E0039E">
            <w:pPr>
              <w:pStyle w:val="block"/>
              <w:spacing w:after="0" w:line="240" w:lineRule="auto"/>
              <w:ind w:left="193" w:right="176" w:hanging="180"/>
              <w:jc w:val="right"/>
              <w:rPr>
                <w:rFonts w:cs="Times New Roman"/>
                <w:b/>
                <w:bCs/>
                <w:sz w:val="18"/>
                <w:szCs w:val="18"/>
              </w:rPr>
            </w:pPr>
          </w:p>
        </w:tc>
        <w:tc>
          <w:tcPr>
            <w:tcW w:w="630" w:type="dxa"/>
            <w:shd w:val="clear" w:color="auto" w:fill="auto"/>
            <w:vAlign w:val="bottom"/>
          </w:tcPr>
          <w:p w14:paraId="05BC0719" w14:textId="77777777" w:rsidR="00E0039E" w:rsidRPr="00DE7BC0" w:rsidRDefault="00E0039E" w:rsidP="00E0039E">
            <w:pPr>
              <w:pStyle w:val="block"/>
              <w:spacing w:after="0" w:line="240" w:lineRule="auto"/>
              <w:ind w:left="-706" w:right="176" w:hanging="180"/>
              <w:jc w:val="right"/>
              <w:rPr>
                <w:rFonts w:cs="Times New Roman"/>
                <w:b/>
                <w:bCs/>
                <w:sz w:val="18"/>
                <w:szCs w:val="18"/>
              </w:rPr>
            </w:pPr>
          </w:p>
        </w:tc>
        <w:tc>
          <w:tcPr>
            <w:tcW w:w="180" w:type="dxa"/>
            <w:shd w:val="clear" w:color="auto" w:fill="auto"/>
            <w:vAlign w:val="bottom"/>
          </w:tcPr>
          <w:p w14:paraId="1968FB2A" w14:textId="77777777" w:rsidR="00E0039E" w:rsidRPr="00DE7BC0" w:rsidRDefault="00E0039E" w:rsidP="00E0039E">
            <w:pPr>
              <w:pStyle w:val="block"/>
              <w:spacing w:after="0" w:line="240" w:lineRule="auto"/>
              <w:ind w:left="-706" w:right="176" w:hanging="180"/>
              <w:jc w:val="right"/>
              <w:rPr>
                <w:rFonts w:cs="Times New Roman"/>
                <w:b/>
                <w:bCs/>
                <w:sz w:val="18"/>
                <w:szCs w:val="18"/>
              </w:rPr>
            </w:pPr>
          </w:p>
        </w:tc>
        <w:tc>
          <w:tcPr>
            <w:tcW w:w="630" w:type="dxa"/>
            <w:shd w:val="clear" w:color="auto" w:fill="auto"/>
            <w:vAlign w:val="bottom"/>
          </w:tcPr>
          <w:p w14:paraId="6B782CC2" w14:textId="77777777" w:rsidR="00E0039E" w:rsidRPr="00DE7BC0" w:rsidRDefault="00E0039E" w:rsidP="00E0039E">
            <w:pPr>
              <w:pStyle w:val="acctfourfigures"/>
              <w:tabs>
                <w:tab w:val="clear" w:pos="765"/>
                <w:tab w:val="decimal" w:pos="372"/>
              </w:tabs>
              <w:spacing w:line="240" w:lineRule="auto"/>
              <w:ind w:left="-706" w:right="176"/>
              <w:jc w:val="right"/>
              <w:rPr>
                <w:rFonts w:cs="Times New Roman"/>
                <w:b/>
                <w:bCs/>
                <w:sz w:val="18"/>
                <w:szCs w:val="18"/>
              </w:rPr>
            </w:pPr>
          </w:p>
        </w:tc>
      </w:tr>
    </w:tbl>
    <w:p w14:paraId="22A4E0FB" w14:textId="77777777" w:rsidR="00322E1C" w:rsidRPr="00DE7BC0" w:rsidRDefault="00322E1C" w:rsidP="00322E1C">
      <w:pPr>
        <w:tabs>
          <w:tab w:val="clear" w:pos="454"/>
          <w:tab w:val="left" w:pos="450"/>
          <w:tab w:val="left" w:pos="1440"/>
        </w:tabs>
        <w:spacing w:before="120" w:after="120" w:line="380" w:lineRule="exact"/>
        <w:ind w:left="540" w:right="292" w:hanging="180"/>
        <w:jc w:val="thaiDistribute"/>
        <w:outlineLvl w:val="0"/>
        <w:rPr>
          <w:rFonts w:ascii="Times New Roman" w:hAnsi="Times New Roman" w:cs="Times New Roman"/>
          <w:sz w:val="22"/>
          <w:szCs w:val="22"/>
        </w:rPr>
        <w:sectPr w:rsidR="00322E1C" w:rsidRPr="00DE7BC0" w:rsidSect="00262C53">
          <w:headerReference w:type="default" r:id="rId13"/>
          <w:pgSz w:w="16834" w:h="11909" w:orient="landscape" w:code="9"/>
          <w:pgMar w:top="691" w:right="1152" w:bottom="576" w:left="1152" w:header="720" w:footer="720" w:gutter="0"/>
          <w:cols w:space="720"/>
          <w:docGrid w:linePitch="245"/>
        </w:sectPr>
      </w:pPr>
    </w:p>
    <w:p w14:paraId="449D9E2D" w14:textId="77777777" w:rsidR="00BD73DC" w:rsidRPr="00166AC6" w:rsidRDefault="00BD73DC" w:rsidP="00BD7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2"/>
          <w:sz w:val="22"/>
          <w:szCs w:val="22"/>
        </w:rPr>
      </w:pPr>
      <w:r w:rsidRPr="00166AC6">
        <w:rPr>
          <w:rFonts w:ascii="Times New Roman" w:hAnsi="Times New Roman" w:cs="Times New Roman"/>
          <w:spacing w:val="-2"/>
          <w:sz w:val="22"/>
          <w:szCs w:val="22"/>
        </w:rPr>
        <w:lastRenderedPageBreak/>
        <w:t>The Company holds 60 percent interest in AV Terrace Bay Inc. Management has considered whether the Company controls AV Terrace Bay Inc. and concluded that the Company has only joint control. The Company therefore classifies the investment in AV Terrace Bay Inc. as investment in a joint venture and accounts for it under the equity method in the financial statements in which the equity method is applied, and does not prepare consolidated financial statements.</w:t>
      </w:r>
    </w:p>
    <w:p w14:paraId="0F77C6E5" w14:textId="77777777" w:rsidR="00BD73DC" w:rsidRDefault="00BD73DC"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22"/>
          <w:szCs w:val="22"/>
        </w:rPr>
      </w:pPr>
    </w:p>
    <w:p w14:paraId="335DB05D" w14:textId="35C631F8" w:rsidR="00F86E74" w:rsidRPr="00DE7BC0" w:rsidRDefault="00F86E7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22"/>
          <w:szCs w:val="22"/>
        </w:rPr>
      </w:pPr>
      <w:r w:rsidRPr="00DE7BC0">
        <w:rPr>
          <w:rFonts w:ascii="Times New Roman" w:hAnsi="Times New Roman" w:cs="Times New Roman"/>
          <w:spacing w:val="-2"/>
          <w:sz w:val="22"/>
          <w:szCs w:val="22"/>
        </w:rPr>
        <w:t xml:space="preserve">The </w:t>
      </w:r>
      <w:r w:rsidRPr="00DE7BC0">
        <w:rPr>
          <w:rFonts w:ascii="Times New Roman" w:hAnsi="Times New Roman" w:cs="Times New Roman"/>
          <w:spacing w:val="-2"/>
          <w:sz w:val="22"/>
          <w:szCs w:val="28"/>
        </w:rPr>
        <w:t>fair value</w:t>
      </w:r>
      <w:r w:rsidRPr="00DE7BC0">
        <w:rPr>
          <w:rFonts w:ascii="Times New Roman" w:hAnsi="Times New Roman" w:cs="Times New Roman"/>
          <w:spacing w:val="-2"/>
          <w:sz w:val="22"/>
          <w:szCs w:val="22"/>
        </w:rPr>
        <w:t xml:space="preserve"> of investments in associates that is listed on the Stock Exchange of Thailand is as follow</w:t>
      </w:r>
      <w:r w:rsidR="00C35113" w:rsidRPr="00DE7BC0">
        <w:rPr>
          <w:rFonts w:ascii="Times New Roman" w:hAnsi="Times New Roman" w:cs="Times New Roman"/>
          <w:spacing w:val="-2"/>
          <w:sz w:val="22"/>
          <w:szCs w:val="22"/>
        </w:rPr>
        <w:t>s</w:t>
      </w:r>
      <w:r w:rsidRPr="00DE7BC0">
        <w:rPr>
          <w:rFonts w:ascii="Times New Roman" w:hAnsi="Times New Roman" w:cs="Times New Roman"/>
          <w:spacing w:val="-2"/>
          <w:sz w:val="22"/>
          <w:szCs w:val="22"/>
        </w:rPr>
        <w:t>:</w:t>
      </w:r>
    </w:p>
    <w:p w14:paraId="2C43A52C" w14:textId="77777777" w:rsidR="00F86E74" w:rsidRPr="00DE7BC0" w:rsidRDefault="00F86E7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0"/>
        <w:jc w:val="thaiDistribute"/>
        <w:rPr>
          <w:rFonts w:ascii="Times New Roman" w:hAnsi="Times New Roman" w:cs="Times New Roman"/>
          <w:sz w:val="20"/>
          <w:szCs w:val="20"/>
        </w:rPr>
      </w:pPr>
    </w:p>
    <w:tbl>
      <w:tblPr>
        <w:tblW w:w="9068" w:type="dxa"/>
        <w:tblInd w:w="450" w:type="dxa"/>
        <w:tblLayout w:type="fixed"/>
        <w:tblLook w:val="0000" w:firstRow="0" w:lastRow="0" w:firstColumn="0" w:lastColumn="0" w:noHBand="0" w:noVBand="0"/>
      </w:tblPr>
      <w:tblGrid>
        <w:gridCol w:w="5400"/>
        <w:gridCol w:w="1688"/>
        <w:gridCol w:w="243"/>
        <w:gridCol w:w="1737"/>
      </w:tblGrid>
      <w:tr w:rsidR="00F86E74" w:rsidRPr="00DE7BC0" w14:paraId="1703545F" w14:textId="77777777" w:rsidTr="006370AD">
        <w:tc>
          <w:tcPr>
            <w:tcW w:w="5400" w:type="dxa"/>
            <w:vAlign w:val="bottom"/>
          </w:tcPr>
          <w:p w14:paraId="3A24441A"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DE7BC0">
              <w:rPr>
                <w:rFonts w:ascii="Times New Roman" w:hAnsi="Times New Roman" w:cs="Times New Roman"/>
                <w:b/>
                <w:bCs/>
                <w:sz w:val="22"/>
                <w:szCs w:val="22"/>
              </w:rPr>
              <w:t>Associate</w:t>
            </w:r>
          </w:p>
        </w:tc>
        <w:tc>
          <w:tcPr>
            <w:tcW w:w="3668" w:type="dxa"/>
            <w:gridSpan w:val="3"/>
            <w:shd w:val="clear" w:color="auto" w:fill="auto"/>
            <w:vAlign w:val="bottom"/>
          </w:tcPr>
          <w:p w14:paraId="1C557F5A"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480"/>
                <w:tab w:val="center" w:pos="8820"/>
              </w:tabs>
              <w:jc w:val="center"/>
              <w:rPr>
                <w:rFonts w:ascii="Times New Roman" w:hAnsi="Times New Roman" w:cs="Times New Roman"/>
                <w:b/>
                <w:bCs/>
                <w:sz w:val="22"/>
                <w:szCs w:val="22"/>
              </w:rPr>
            </w:pPr>
            <w:r w:rsidRPr="00DE7BC0">
              <w:rPr>
                <w:rFonts w:ascii="Times New Roman" w:hAnsi="Times New Roman" w:cs="Times New Roman"/>
                <w:b/>
                <w:bCs/>
                <w:sz w:val="22"/>
                <w:szCs w:val="22"/>
              </w:rPr>
              <w:t>Fair value as at</w:t>
            </w:r>
          </w:p>
        </w:tc>
      </w:tr>
      <w:tr w:rsidR="00F86E74" w:rsidRPr="00DE7BC0" w14:paraId="41CFD2C5" w14:textId="77777777" w:rsidTr="006370AD">
        <w:tc>
          <w:tcPr>
            <w:tcW w:w="5400" w:type="dxa"/>
            <w:vAlign w:val="bottom"/>
          </w:tcPr>
          <w:p w14:paraId="46123F65"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88" w:type="dxa"/>
            <w:shd w:val="clear" w:color="auto" w:fill="auto"/>
          </w:tcPr>
          <w:p w14:paraId="4516DD22" w14:textId="2F947C0F" w:rsidR="00F86E74" w:rsidRPr="00DE7BC0" w:rsidRDefault="00C95C28"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 xml:space="preserve">30 June </w:t>
            </w:r>
            <w:r w:rsidR="00F86E74" w:rsidRPr="00DE7BC0">
              <w:rPr>
                <w:rFonts w:ascii="Times New Roman" w:hAnsi="Times New Roman" w:cs="Times New Roman"/>
                <w:sz w:val="22"/>
                <w:szCs w:val="22"/>
              </w:rPr>
              <w:t>202</w:t>
            </w:r>
            <w:r w:rsidR="00A000EC">
              <w:rPr>
                <w:rFonts w:ascii="Times New Roman" w:hAnsi="Times New Roman" w:cs="Times New Roman"/>
                <w:sz w:val="22"/>
                <w:szCs w:val="22"/>
              </w:rPr>
              <w:t>3</w:t>
            </w:r>
          </w:p>
        </w:tc>
        <w:tc>
          <w:tcPr>
            <w:tcW w:w="243" w:type="dxa"/>
            <w:shd w:val="clear" w:color="auto" w:fill="auto"/>
          </w:tcPr>
          <w:p w14:paraId="192E3A38"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tcPr>
          <w:p w14:paraId="1D7C3A28" w14:textId="2BA2229C" w:rsidR="00F86E74" w:rsidRPr="00DE7BC0" w:rsidRDefault="00C95C28"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31 March 202</w:t>
            </w:r>
            <w:r w:rsidR="00A000EC">
              <w:rPr>
                <w:rFonts w:ascii="Times New Roman" w:hAnsi="Times New Roman" w:cs="Times New Roman"/>
                <w:sz w:val="22"/>
                <w:szCs w:val="22"/>
              </w:rPr>
              <w:t>3</w:t>
            </w:r>
          </w:p>
        </w:tc>
      </w:tr>
      <w:tr w:rsidR="00F86E74" w:rsidRPr="00DE7BC0" w14:paraId="1FBD5796" w14:textId="77777777" w:rsidTr="006370AD">
        <w:tc>
          <w:tcPr>
            <w:tcW w:w="5400" w:type="dxa"/>
            <w:vAlign w:val="bottom"/>
          </w:tcPr>
          <w:p w14:paraId="5CD598EB"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3668" w:type="dxa"/>
            <w:gridSpan w:val="3"/>
            <w:shd w:val="clear" w:color="auto" w:fill="auto"/>
          </w:tcPr>
          <w:p w14:paraId="095868E9"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DE7BC0">
              <w:rPr>
                <w:rFonts w:ascii="Times New Roman" w:hAnsi="Times New Roman" w:cs="Times New Roman"/>
                <w:i/>
                <w:iCs/>
                <w:sz w:val="22"/>
                <w:szCs w:val="22"/>
                <w:cs/>
              </w:rPr>
              <w:t>(</w:t>
            </w:r>
            <w:r w:rsidRPr="00DE7BC0">
              <w:rPr>
                <w:rFonts w:ascii="Times New Roman" w:hAnsi="Times New Roman" w:cs="Times New Roman"/>
                <w:i/>
                <w:iCs/>
                <w:sz w:val="22"/>
                <w:szCs w:val="22"/>
              </w:rPr>
              <w:t>in thousand Baht/share</w:t>
            </w:r>
            <w:r w:rsidRPr="00DE7BC0">
              <w:rPr>
                <w:rFonts w:ascii="Times New Roman" w:hAnsi="Times New Roman" w:cs="Times New Roman"/>
                <w:i/>
                <w:iCs/>
                <w:sz w:val="22"/>
                <w:szCs w:val="22"/>
                <w:cs/>
              </w:rPr>
              <w:t>)</w:t>
            </w:r>
          </w:p>
        </w:tc>
      </w:tr>
      <w:tr w:rsidR="00A000EC" w:rsidRPr="00DE7BC0" w14:paraId="41458FDB" w14:textId="77777777" w:rsidTr="006370AD">
        <w:tc>
          <w:tcPr>
            <w:tcW w:w="5400" w:type="dxa"/>
            <w:vAlign w:val="bottom"/>
          </w:tcPr>
          <w:p w14:paraId="3DD5DE06" w14:textId="77777777" w:rsidR="00A000EC" w:rsidRPr="00DE7BC0"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 xml:space="preserve">Number of shares held </w:t>
            </w:r>
          </w:p>
        </w:tc>
        <w:tc>
          <w:tcPr>
            <w:tcW w:w="1688" w:type="dxa"/>
            <w:shd w:val="clear" w:color="auto" w:fill="auto"/>
          </w:tcPr>
          <w:p w14:paraId="50B35F6D" w14:textId="57E98E72" w:rsidR="00A000EC" w:rsidRPr="00DE7BC0" w:rsidRDefault="00184C09" w:rsidP="00A000EC">
            <w:pPr>
              <w:pStyle w:val="BodyText"/>
              <w:tabs>
                <w:tab w:val="clear" w:pos="227"/>
                <w:tab w:val="clear" w:pos="454"/>
                <w:tab w:val="clear" w:pos="680"/>
                <w:tab w:val="decimal" w:pos="700"/>
              </w:tabs>
              <w:spacing w:after="0"/>
              <w:ind w:left="-108"/>
              <w:jc w:val="right"/>
              <w:rPr>
                <w:rFonts w:ascii="Times New Roman" w:hAnsi="Times New Roman" w:cs="Times New Roman"/>
                <w:sz w:val="22"/>
                <w:szCs w:val="28"/>
              </w:rPr>
            </w:pPr>
            <w:r w:rsidRPr="00402B58">
              <w:rPr>
                <w:rFonts w:ascii="Times New Roman" w:hAnsi="Times New Roman"/>
                <w:sz w:val="22"/>
                <w:szCs w:val="28"/>
              </w:rPr>
              <w:t>74,937,500</w:t>
            </w:r>
          </w:p>
        </w:tc>
        <w:tc>
          <w:tcPr>
            <w:tcW w:w="243" w:type="dxa"/>
            <w:shd w:val="clear" w:color="auto" w:fill="auto"/>
          </w:tcPr>
          <w:p w14:paraId="0C60AADF" w14:textId="77777777" w:rsidR="00A000EC" w:rsidRPr="00DE7BC0"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tcPr>
          <w:p w14:paraId="7387F16B" w14:textId="5B4EEE87" w:rsidR="00A000EC" w:rsidRPr="00DE7BC0" w:rsidRDefault="00A000EC" w:rsidP="00A000EC">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402B58">
              <w:rPr>
                <w:rFonts w:ascii="Times New Roman" w:hAnsi="Times New Roman"/>
                <w:sz w:val="22"/>
                <w:szCs w:val="28"/>
              </w:rPr>
              <w:t>74,937,500</w:t>
            </w:r>
          </w:p>
        </w:tc>
      </w:tr>
      <w:tr w:rsidR="00A000EC" w:rsidRPr="00DE7BC0" w14:paraId="3FC0275C" w14:textId="77777777" w:rsidTr="006370AD">
        <w:tc>
          <w:tcPr>
            <w:tcW w:w="5400" w:type="dxa"/>
            <w:vAlign w:val="bottom"/>
          </w:tcPr>
          <w:p w14:paraId="24AC934F" w14:textId="77777777" w:rsidR="00A000EC" w:rsidRPr="00DE7BC0"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 xml:space="preserve">Price per share </w:t>
            </w:r>
            <w:r w:rsidRPr="00DE7BC0">
              <w:rPr>
                <w:rFonts w:ascii="Times New Roman" w:hAnsi="Times New Roman" w:cs="Times New Roman"/>
                <w:i/>
                <w:iCs/>
                <w:sz w:val="22"/>
                <w:szCs w:val="22"/>
              </w:rPr>
              <w:t>(Baht)</w:t>
            </w:r>
          </w:p>
        </w:tc>
        <w:tc>
          <w:tcPr>
            <w:tcW w:w="1688" w:type="dxa"/>
            <w:shd w:val="clear" w:color="auto" w:fill="auto"/>
          </w:tcPr>
          <w:p w14:paraId="0B9C13DF" w14:textId="3CD57169" w:rsidR="00A000EC" w:rsidRPr="006C1024" w:rsidRDefault="00184C09" w:rsidP="00A000EC">
            <w:pPr>
              <w:pStyle w:val="BodyText"/>
              <w:tabs>
                <w:tab w:val="clear" w:pos="227"/>
                <w:tab w:val="clear" w:pos="454"/>
                <w:tab w:val="clear" w:pos="680"/>
                <w:tab w:val="decimal" w:pos="700"/>
              </w:tabs>
              <w:spacing w:after="0"/>
              <w:ind w:left="-108"/>
              <w:jc w:val="right"/>
              <w:rPr>
                <w:rFonts w:ascii="Times New Roman" w:hAnsi="Times New Roman"/>
                <w:sz w:val="22"/>
                <w:szCs w:val="28"/>
              </w:rPr>
            </w:pPr>
            <w:r>
              <w:rPr>
                <w:rFonts w:ascii="Times New Roman" w:hAnsi="Times New Roman"/>
                <w:sz w:val="22"/>
                <w:szCs w:val="28"/>
              </w:rPr>
              <w:t>54.75</w:t>
            </w:r>
          </w:p>
        </w:tc>
        <w:tc>
          <w:tcPr>
            <w:tcW w:w="243" w:type="dxa"/>
            <w:shd w:val="clear" w:color="auto" w:fill="auto"/>
          </w:tcPr>
          <w:p w14:paraId="7DB30123" w14:textId="77777777" w:rsidR="00A000EC" w:rsidRPr="00DE7BC0"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tcPr>
          <w:p w14:paraId="573FA595" w14:textId="67A3343A" w:rsidR="00A000EC" w:rsidRPr="00DE7BC0" w:rsidRDefault="00A000EC" w:rsidP="00A000EC">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402B58">
              <w:rPr>
                <w:rFonts w:ascii="Times New Roman" w:hAnsi="Times New Roman" w:cstheme="minorBidi"/>
                <w:sz w:val="22"/>
                <w:szCs w:val="22"/>
              </w:rPr>
              <w:t>60.00</w:t>
            </w:r>
          </w:p>
        </w:tc>
      </w:tr>
      <w:tr w:rsidR="00A000EC" w:rsidRPr="00DE7BC0" w14:paraId="2A44061F" w14:textId="77777777" w:rsidTr="006370AD">
        <w:tc>
          <w:tcPr>
            <w:tcW w:w="5400" w:type="dxa"/>
            <w:vAlign w:val="bottom"/>
          </w:tcPr>
          <w:p w14:paraId="49B2D348" w14:textId="06BA098A" w:rsidR="00A000EC" w:rsidRPr="00223FCA"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pacing w:val="-4"/>
                <w:sz w:val="22"/>
                <w:szCs w:val="22"/>
              </w:rPr>
            </w:pPr>
            <w:r w:rsidRPr="00223FCA">
              <w:rPr>
                <w:rFonts w:ascii="Times New Roman" w:hAnsi="Times New Roman" w:cs="Times New Roman"/>
                <w:spacing w:val="-4"/>
                <w:sz w:val="22"/>
                <w:szCs w:val="22"/>
              </w:rPr>
              <w:t xml:space="preserve">Birla Carbon (Thailand) </w:t>
            </w:r>
            <w:r w:rsidR="00223FCA" w:rsidRPr="00223FCA">
              <w:rPr>
                <w:rFonts w:ascii="Times New Roman" w:hAnsi="Times New Roman" w:cs="Times New Roman"/>
                <w:spacing w:val="-4"/>
                <w:sz w:val="22"/>
                <w:szCs w:val="22"/>
              </w:rPr>
              <w:t>Public Company Limited</w:t>
            </w:r>
            <w:r w:rsidRPr="00223FCA">
              <w:rPr>
                <w:rFonts w:ascii="Times New Roman" w:hAnsi="Times New Roman" w:cs="Times New Roman"/>
                <w:spacing w:val="-4"/>
                <w:sz w:val="22"/>
                <w:szCs w:val="22"/>
              </w:rPr>
              <w:t xml:space="preserve"> fair value</w:t>
            </w:r>
          </w:p>
        </w:tc>
        <w:tc>
          <w:tcPr>
            <w:tcW w:w="1688" w:type="dxa"/>
            <w:shd w:val="clear" w:color="auto" w:fill="auto"/>
            <w:vAlign w:val="bottom"/>
          </w:tcPr>
          <w:p w14:paraId="6C604958" w14:textId="6FD86FC4" w:rsidR="00A000EC" w:rsidRPr="00DE7BC0" w:rsidRDefault="009C05B5" w:rsidP="00A000EC">
            <w:pPr>
              <w:pStyle w:val="BodyText"/>
              <w:tabs>
                <w:tab w:val="clear" w:pos="227"/>
                <w:tab w:val="clear" w:pos="454"/>
                <w:tab w:val="clear" w:pos="680"/>
                <w:tab w:val="decimal" w:pos="700"/>
              </w:tabs>
              <w:spacing w:after="0"/>
              <w:ind w:left="-108"/>
              <w:jc w:val="right"/>
              <w:rPr>
                <w:rFonts w:ascii="Times New Roman" w:hAnsi="Times New Roman" w:cs="Times New Roman"/>
                <w:sz w:val="22"/>
                <w:szCs w:val="22"/>
              </w:rPr>
            </w:pPr>
            <w:r>
              <w:rPr>
                <w:rFonts w:ascii="Times New Roman" w:hAnsi="Times New Roman" w:cs="Times New Roman"/>
                <w:sz w:val="22"/>
                <w:szCs w:val="22"/>
              </w:rPr>
              <w:t>4,102,828</w:t>
            </w:r>
          </w:p>
        </w:tc>
        <w:tc>
          <w:tcPr>
            <w:tcW w:w="243" w:type="dxa"/>
            <w:shd w:val="clear" w:color="auto" w:fill="auto"/>
          </w:tcPr>
          <w:p w14:paraId="44EAAD27" w14:textId="77777777" w:rsidR="00A000EC" w:rsidRPr="00DE7BC0"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vAlign w:val="bottom"/>
          </w:tcPr>
          <w:p w14:paraId="7A01987E" w14:textId="52F46E08" w:rsidR="00A000EC" w:rsidRPr="00DE7BC0" w:rsidRDefault="00A000EC" w:rsidP="00A000EC">
            <w:pPr>
              <w:pStyle w:val="BodyText"/>
              <w:tabs>
                <w:tab w:val="clear" w:pos="227"/>
                <w:tab w:val="clear" w:pos="454"/>
                <w:tab w:val="clear" w:pos="680"/>
                <w:tab w:val="decimal" w:pos="778"/>
              </w:tabs>
              <w:spacing w:after="0"/>
              <w:ind w:left="-108"/>
              <w:jc w:val="right"/>
              <w:rPr>
                <w:rFonts w:ascii="Times New Roman" w:hAnsi="Times New Roman" w:cs="Times New Roman"/>
                <w:sz w:val="22"/>
                <w:szCs w:val="22"/>
              </w:rPr>
            </w:pPr>
            <w:r w:rsidRPr="00402B58">
              <w:rPr>
                <w:rFonts w:ascii="Times New Roman" w:hAnsi="Times New Roman" w:cs="Cordia New"/>
                <w:sz w:val="22"/>
                <w:szCs w:val="22"/>
              </w:rPr>
              <w:t>4,496,250</w:t>
            </w:r>
          </w:p>
        </w:tc>
      </w:tr>
    </w:tbl>
    <w:p w14:paraId="0EAB9FEB" w14:textId="77777777" w:rsidR="00F86E74" w:rsidRPr="00DE7BC0" w:rsidRDefault="00F86E7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0"/>
          <w:szCs w:val="20"/>
        </w:rPr>
      </w:pPr>
    </w:p>
    <w:p w14:paraId="6922A6E0" w14:textId="77777777" w:rsidR="00004637" w:rsidRPr="00DE7BC0" w:rsidRDefault="00004637"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b/>
          <w:bCs/>
          <w:sz w:val="22"/>
          <w:szCs w:val="22"/>
        </w:rPr>
      </w:pPr>
      <w:r w:rsidRPr="00DE7BC0">
        <w:rPr>
          <w:rFonts w:ascii="Times New Roman" w:hAnsi="Times New Roman" w:cs="Times New Roman"/>
          <w:b/>
          <w:bCs/>
          <w:sz w:val="22"/>
          <w:szCs w:val="22"/>
        </w:rPr>
        <w:t xml:space="preserve">Share of comprehensive income and dividend received </w:t>
      </w:r>
    </w:p>
    <w:p w14:paraId="7168DB87" w14:textId="77777777" w:rsidR="00004637" w:rsidRPr="00DE7BC0" w:rsidRDefault="00004637"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sz w:val="20"/>
          <w:szCs w:val="20"/>
          <w:cs/>
        </w:rPr>
      </w:pPr>
    </w:p>
    <w:p w14:paraId="5EBAC96B" w14:textId="3A1B7092" w:rsidR="00004637" w:rsidRPr="00DE7BC0" w:rsidRDefault="00004637"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450"/>
        </w:tabs>
        <w:spacing w:line="240" w:lineRule="auto"/>
        <w:ind w:left="540" w:right="65"/>
        <w:jc w:val="thaiDistribute"/>
        <w:rPr>
          <w:rFonts w:ascii="Times New Roman" w:hAnsi="Times New Roman" w:cs="Times New Roman"/>
          <w:sz w:val="22"/>
          <w:szCs w:val="22"/>
          <w:cs/>
        </w:rPr>
      </w:pPr>
      <w:r w:rsidRPr="00DE7BC0">
        <w:rPr>
          <w:rFonts w:ascii="Times New Roman" w:hAnsi="Times New Roman" w:cs="Times New Roman"/>
          <w:sz w:val="22"/>
          <w:szCs w:val="22"/>
        </w:rPr>
        <w:t xml:space="preserve">During the </w:t>
      </w:r>
      <w:r w:rsidR="00B1042C">
        <w:rPr>
          <w:rFonts w:ascii="Times New Roman" w:hAnsi="Times New Roman" w:cs="Times New Roman"/>
          <w:sz w:val="22"/>
          <w:szCs w:val="22"/>
        </w:rPr>
        <w:t>period</w:t>
      </w:r>
      <w:r w:rsidRPr="00DE7BC0">
        <w:rPr>
          <w:rFonts w:ascii="Times New Roman" w:hAnsi="Times New Roman" w:cs="Times New Roman"/>
          <w:sz w:val="22"/>
          <w:szCs w:val="22"/>
        </w:rPr>
        <w:t xml:space="preserve">, the Company has </w:t>
      </w:r>
      <w:proofErr w:type="spellStart"/>
      <w:r w:rsidR="00122437" w:rsidRPr="00DE7BC0">
        <w:rPr>
          <w:rFonts w:ascii="Times New Roman" w:hAnsi="Times New Roman" w:cs="Times New Roman"/>
          <w:sz w:val="22"/>
          <w:szCs w:val="22"/>
        </w:rPr>
        <w:t>recogni</w:t>
      </w:r>
      <w:r w:rsidR="000607DC" w:rsidRPr="00DE7BC0">
        <w:rPr>
          <w:rFonts w:ascii="Times New Roman" w:hAnsi="Times New Roman" w:cs="Times New Roman"/>
          <w:sz w:val="22"/>
          <w:szCs w:val="22"/>
        </w:rPr>
        <w:t>s</w:t>
      </w:r>
      <w:r w:rsidR="00122437" w:rsidRPr="00DE7BC0">
        <w:rPr>
          <w:rFonts w:ascii="Times New Roman" w:hAnsi="Times New Roman" w:cs="Times New Roman"/>
          <w:sz w:val="22"/>
          <w:szCs w:val="22"/>
        </w:rPr>
        <w:t>ed</w:t>
      </w:r>
      <w:proofErr w:type="spellEnd"/>
      <w:r w:rsidRPr="00DE7BC0">
        <w:rPr>
          <w:rFonts w:ascii="Times New Roman" w:hAnsi="Times New Roman" w:cs="Times New Roman"/>
          <w:sz w:val="22"/>
          <w:szCs w:val="22"/>
        </w:rPr>
        <w:t xml:space="preserve"> its share of profit </w:t>
      </w:r>
      <w:r w:rsidRPr="00DE7BC0">
        <w:rPr>
          <w:rFonts w:ascii="Times New Roman" w:hAnsi="Times New Roman" w:cs="Times New Roman"/>
          <w:sz w:val="22"/>
          <w:szCs w:val="22"/>
          <w:cs/>
        </w:rPr>
        <w:t>(</w:t>
      </w:r>
      <w:r w:rsidRPr="00DE7BC0">
        <w:rPr>
          <w:rFonts w:ascii="Times New Roman" w:hAnsi="Times New Roman" w:cs="Times New Roman"/>
          <w:sz w:val="22"/>
          <w:szCs w:val="22"/>
        </w:rPr>
        <w:t>loss</w:t>
      </w:r>
      <w:r w:rsidRPr="00DE7BC0">
        <w:rPr>
          <w:rFonts w:ascii="Times New Roman" w:hAnsi="Times New Roman" w:cs="Times New Roman"/>
          <w:sz w:val="22"/>
          <w:szCs w:val="22"/>
          <w:cs/>
        </w:rPr>
        <w:t>)</w:t>
      </w:r>
      <w:r w:rsidRPr="00DE7BC0">
        <w:rPr>
          <w:rFonts w:ascii="Times New Roman" w:hAnsi="Times New Roman" w:cs="Times New Roman"/>
          <w:sz w:val="22"/>
          <w:szCs w:val="22"/>
        </w:rPr>
        <w:t xml:space="preserve"> </w:t>
      </w:r>
      <w:r w:rsidR="00B806AE" w:rsidRPr="00DE7BC0">
        <w:rPr>
          <w:rFonts w:ascii="Times New Roman" w:hAnsi="Times New Roman" w:cs="Times New Roman"/>
          <w:sz w:val="22"/>
          <w:szCs w:val="22"/>
        </w:rPr>
        <w:t>of</w:t>
      </w:r>
      <w:r w:rsidRPr="00DE7BC0">
        <w:rPr>
          <w:rFonts w:ascii="Times New Roman" w:hAnsi="Times New Roman" w:cs="Times New Roman"/>
          <w:sz w:val="22"/>
          <w:szCs w:val="22"/>
        </w:rPr>
        <w:t xml:space="preserve"> investment in associates in the financial statements in which the equity method is applied as follow</w:t>
      </w:r>
      <w:r w:rsidR="00C35113" w:rsidRPr="00DE7BC0">
        <w:rPr>
          <w:rFonts w:ascii="Times New Roman" w:hAnsi="Times New Roman" w:cs="Times New Roman"/>
          <w:sz w:val="22"/>
          <w:szCs w:val="22"/>
        </w:rPr>
        <w:t>s</w:t>
      </w:r>
      <w:r w:rsidRPr="00DE7BC0">
        <w:rPr>
          <w:rFonts w:ascii="Times New Roman" w:hAnsi="Times New Roman" w:cs="Times New Roman"/>
          <w:sz w:val="22"/>
          <w:szCs w:val="22"/>
        </w:rPr>
        <w:t>:</w:t>
      </w:r>
    </w:p>
    <w:p w14:paraId="3ECE05FB" w14:textId="5AE5A6A3" w:rsidR="00004637" w:rsidRDefault="00004637"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sz w:val="20"/>
          <w:szCs w:val="20"/>
        </w:rPr>
      </w:pPr>
    </w:p>
    <w:tbl>
      <w:tblPr>
        <w:tblW w:w="9683" w:type="dxa"/>
        <w:tblInd w:w="450" w:type="dxa"/>
        <w:tblLayout w:type="fixed"/>
        <w:tblCellMar>
          <w:left w:w="79" w:type="dxa"/>
          <w:right w:w="79" w:type="dxa"/>
        </w:tblCellMar>
        <w:tblLook w:val="0000" w:firstRow="0" w:lastRow="0" w:firstColumn="0" w:lastColumn="0" w:noHBand="0" w:noVBand="0"/>
      </w:tblPr>
      <w:tblGrid>
        <w:gridCol w:w="3047"/>
        <w:gridCol w:w="899"/>
        <w:gridCol w:w="180"/>
        <w:gridCol w:w="1001"/>
        <w:gridCol w:w="180"/>
        <w:gridCol w:w="939"/>
        <w:gridCol w:w="266"/>
        <w:gridCol w:w="996"/>
        <w:gridCol w:w="180"/>
        <w:gridCol w:w="906"/>
        <w:gridCol w:w="184"/>
        <w:gridCol w:w="905"/>
      </w:tblGrid>
      <w:tr w:rsidR="00B1042C" w:rsidRPr="00166AC6" w14:paraId="00EF72FE" w14:textId="77777777" w:rsidTr="006370AD">
        <w:trPr>
          <w:cantSplit/>
          <w:tblHeader/>
        </w:trPr>
        <w:tc>
          <w:tcPr>
            <w:tcW w:w="3047" w:type="dxa"/>
          </w:tcPr>
          <w:p w14:paraId="3A4B868D" w14:textId="77777777" w:rsidR="00B1042C" w:rsidRPr="00166AC6" w:rsidRDefault="00B1042C" w:rsidP="009C1295">
            <w:pPr>
              <w:rPr>
                <w:rFonts w:ascii="Times New Roman" w:hAnsi="Times New Roman" w:cs="Times New Roman"/>
              </w:rPr>
            </w:pPr>
            <w:r w:rsidRPr="00CA30DE">
              <w:rPr>
                <w:rFonts w:ascii="Times New Roman" w:hAnsi="Times New Roman" w:cs="Times New Roman"/>
                <w:b/>
                <w:bCs/>
                <w:sz w:val="24"/>
                <w:szCs w:val="24"/>
              </w:rPr>
              <w:tab/>
            </w:r>
            <w:r w:rsidRPr="00CA30DE">
              <w:rPr>
                <w:rFonts w:ascii="Times New Roman" w:hAnsi="Times New Roman" w:cs="Times New Roman"/>
                <w:b/>
                <w:bCs/>
                <w:sz w:val="24"/>
                <w:szCs w:val="24"/>
              </w:rPr>
              <w:tab/>
            </w:r>
          </w:p>
        </w:tc>
        <w:tc>
          <w:tcPr>
            <w:tcW w:w="6636" w:type="dxa"/>
            <w:gridSpan w:val="11"/>
          </w:tcPr>
          <w:p w14:paraId="7E759C05" w14:textId="77777777" w:rsidR="00B1042C" w:rsidRPr="00166AC6" w:rsidRDefault="00B1042C" w:rsidP="009C1295">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B1042C" w:rsidRPr="00166AC6" w14:paraId="17C2A65D" w14:textId="77777777" w:rsidTr="006370AD">
        <w:trPr>
          <w:cantSplit/>
          <w:tblHeader/>
        </w:trPr>
        <w:tc>
          <w:tcPr>
            <w:tcW w:w="3047" w:type="dxa"/>
            <w:vAlign w:val="bottom"/>
          </w:tcPr>
          <w:p w14:paraId="7D1B2175" w14:textId="77777777" w:rsidR="00B1042C" w:rsidRPr="00166AC6" w:rsidRDefault="00B1042C" w:rsidP="009C1295">
            <w:pPr>
              <w:rPr>
                <w:rFonts w:ascii="Times New Roman" w:hAnsi="Times New Roman" w:cs="Times New Roman"/>
                <w:b/>
                <w:i/>
                <w:iCs/>
                <w:color w:val="0000FF"/>
              </w:rPr>
            </w:pPr>
          </w:p>
        </w:tc>
        <w:tc>
          <w:tcPr>
            <w:tcW w:w="2080" w:type="dxa"/>
            <w:gridSpan w:val="3"/>
          </w:tcPr>
          <w:p w14:paraId="14DF85A3" w14:textId="77777777" w:rsidR="00B1042C" w:rsidRPr="00166AC6" w:rsidRDefault="00B1042C" w:rsidP="009C1295">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5E166E18" w14:textId="77777777" w:rsidR="00B1042C" w:rsidRPr="00166AC6" w:rsidRDefault="00B1042C" w:rsidP="009C1295">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r w:rsidRPr="00CA30DE">
              <w:rPr>
                <w:rFonts w:cs="Times New Roman"/>
                <w:b w:val="0"/>
                <w:bCs/>
                <w:szCs w:val="22"/>
              </w:rPr>
              <w:t xml:space="preserve"> </w:t>
            </w:r>
          </w:p>
        </w:tc>
        <w:tc>
          <w:tcPr>
            <w:tcW w:w="180" w:type="dxa"/>
          </w:tcPr>
          <w:p w14:paraId="1D8A6B2F" w14:textId="77777777" w:rsidR="00B1042C" w:rsidRPr="00166AC6" w:rsidRDefault="00B1042C" w:rsidP="009C1295">
            <w:pPr>
              <w:pStyle w:val="acctmergecolhdg"/>
              <w:spacing w:line="240" w:lineRule="atLeast"/>
              <w:jc w:val="left"/>
              <w:rPr>
                <w:rFonts w:cs="Times New Roman"/>
                <w:b w:val="0"/>
                <w:bCs/>
                <w:i/>
                <w:iCs/>
                <w:sz w:val="18"/>
                <w:szCs w:val="18"/>
              </w:rPr>
            </w:pPr>
          </w:p>
        </w:tc>
        <w:tc>
          <w:tcPr>
            <w:tcW w:w="2201" w:type="dxa"/>
            <w:gridSpan w:val="3"/>
          </w:tcPr>
          <w:p w14:paraId="623EA318" w14:textId="77777777" w:rsidR="00B1042C" w:rsidRPr="00166AC6" w:rsidRDefault="00B1042C" w:rsidP="009C1295">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tcPr>
          <w:p w14:paraId="1803B254" w14:textId="77777777" w:rsidR="00B1042C" w:rsidRPr="00166AC6" w:rsidRDefault="00B1042C" w:rsidP="009C1295">
            <w:pPr>
              <w:pStyle w:val="acctmergecolhdg"/>
              <w:spacing w:line="240" w:lineRule="atLeast"/>
              <w:rPr>
                <w:rFonts w:cs="Times New Roman"/>
                <w:b w:val="0"/>
                <w:bCs/>
                <w:sz w:val="18"/>
                <w:szCs w:val="18"/>
              </w:rPr>
            </w:pPr>
          </w:p>
        </w:tc>
        <w:tc>
          <w:tcPr>
            <w:tcW w:w="1995" w:type="dxa"/>
            <w:gridSpan w:val="3"/>
          </w:tcPr>
          <w:p w14:paraId="60DCF57D" w14:textId="77777777" w:rsidR="00B1042C" w:rsidRPr="00166AC6" w:rsidRDefault="00B1042C" w:rsidP="009C1295">
            <w:pPr>
              <w:pStyle w:val="acctmergecolhdg"/>
              <w:spacing w:line="240" w:lineRule="atLeast"/>
              <w:rPr>
                <w:rFonts w:cs="Times New Roman"/>
                <w:b w:val="0"/>
                <w:bCs/>
                <w:sz w:val="18"/>
                <w:szCs w:val="18"/>
              </w:rPr>
            </w:pPr>
            <w:r w:rsidRPr="00166AC6">
              <w:rPr>
                <w:rFonts w:cs="Times New Roman"/>
                <w:b w:val="0"/>
                <w:bCs/>
                <w:sz w:val="18"/>
                <w:szCs w:val="18"/>
              </w:rPr>
              <w:t xml:space="preserve">Share of other comprehensive income </w:t>
            </w:r>
            <w:r>
              <w:rPr>
                <w:rFonts w:cs="Times New Roman"/>
                <w:b w:val="0"/>
                <w:bCs/>
                <w:sz w:val="18"/>
                <w:szCs w:val="18"/>
              </w:rPr>
              <w:t xml:space="preserve">(expense) </w:t>
            </w:r>
            <w:r w:rsidRPr="00166AC6">
              <w:rPr>
                <w:rFonts w:cs="Times New Roman"/>
                <w:b w:val="0"/>
                <w:bCs/>
                <w:sz w:val="18"/>
                <w:szCs w:val="18"/>
              </w:rPr>
              <w:t>of associates</w:t>
            </w:r>
            <w:r>
              <w:rPr>
                <w:rFonts w:cs="Times New Roman"/>
                <w:b w:val="0"/>
                <w:bCs/>
                <w:sz w:val="18"/>
                <w:szCs w:val="18"/>
              </w:rPr>
              <w:t xml:space="preserve"> </w:t>
            </w:r>
          </w:p>
        </w:tc>
      </w:tr>
      <w:tr w:rsidR="00A000EC" w:rsidRPr="00166AC6" w14:paraId="6F66F540" w14:textId="77777777" w:rsidTr="006370AD">
        <w:trPr>
          <w:cantSplit/>
          <w:tblHeader/>
        </w:trPr>
        <w:tc>
          <w:tcPr>
            <w:tcW w:w="3047" w:type="dxa"/>
          </w:tcPr>
          <w:p w14:paraId="2174EB1E" w14:textId="0C933491" w:rsidR="00A000EC" w:rsidRPr="00166AC6" w:rsidRDefault="001F624A" w:rsidP="00A000EC">
            <w:pPr>
              <w:pStyle w:val="acctfourfigures"/>
              <w:tabs>
                <w:tab w:val="clear" w:pos="765"/>
              </w:tabs>
              <w:spacing w:line="240" w:lineRule="atLeast"/>
              <w:rPr>
                <w:rFonts w:cs="Times New Roman"/>
                <w:b/>
                <w:bCs/>
                <w:i/>
                <w:iCs/>
                <w:sz w:val="18"/>
                <w:szCs w:val="18"/>
              </w:rPr>
            </w:pPr>
            <w:r>
              <w:rPr>
                <w:rFonts w:cs="Times New Roman"/>
                <w:b/>
                <w:bCs/>
                <w:i/>
                <w:iCs/>
                <w:sz w:val="18"/>
                <w:szCs w:val="18"/>
              </w:rPr>
              <w:br/>
              <w:t>T</w:t>
            </w:r>
            <w:r w:rsidR="00A000EC">
              <w:rPr>
                <w:rFonts w:cs="Times New Roman"/>
                <w:b/>
                <w:bCs/>
                <w:i/>
                <w:iCs/>
                <w:sz w:val="18"/>
                <w:szCs w:val="18"/>
              </w:rPr>
              <w:t>hree-month period</w:t>
            </w:r>
            <w:r w:rsidR="00A000EC" w:rsidRPr="00166AC6">
              <w:rPr>
                <w:rFonts w:cs="Times New Roman"/>
                <w:b/>
                <w:bCs/>
                <w:i/>
                <w:iCs/>
                <w:sz w:val="18"/>
                <w:szCs w:val="18"/>
              </w:rPr>
              <w:t xml:space="preserve"> ended </w:t>
            </w:r>
            <w:r w:rsidRPr="00166AC6">
              <w:rPr>
                <w:rFonts w:cs="Times New Roman"/>
                <w:b/>
                <w:bCs/>
                <w:i/>
                <w:iCs/>
                <w:sz w:val="18"/>
                <w:szCs w:val="18"/>
              </w:rPr>
              <w:t>3</w:t>
            </w:r>
            <w:r>
              <w:rPr>
                <w:rFonts w:cs="Times New Roman"/>
                <w:b/>
                <w:bCs/>
                <w:i/>
                <w:iCs/>
                <w:sz w:val="18"/>
                <w:szCs w:val="18"/>
              </w:rPr>
              <w:t>0 June</w:t>
            </w:r>
          </w:p>
        </w:tc>
        <w:tc>
          <w:tcPr>
            <w:tcW w:w="899" w:type="dxa"/>
          </w:tcPr>
          <w:p w14:paraId="1D6CB39E" w14:textId="77777777" w:rsidR="00A000EC" w:rsidRDefault="00A000EC" w:rsidP="00A000EC">
            <w:pPr>
              <w:pStyle w:val="acctmergecolhdg"/>
              <w:spacing w:line="240" w:lineRule="atLeast"/>
              <w:ind w:left="-68" w:right="-90"/>
              <w:rPr>
                <w:rFonts w:cs="Times New Roman"/>
                <w:b w:val="0"/>
                <w:bCs/>
                <w:sz w:val="18"/>
                <w:szCs w:val="18"/>
              </w:rPr>
            </w:pPr>
          </w:p>
          <w:p w14:paraId="6E338671" w14:textId="20A97909" w:rsidR="00A000EC" w:rsidRPr="00166AC6" w:rsidRDefault="00A000EC" w:rsidP="00A000EC">
            <w:pPr>
              <w:pStyle w:val="acctmergecolhdg"/>
              <w:spacing w:line="240" w:lineRule="atLeast"/>
              <w:ind w:left="-68" w:right="-90"/>
              <w:rPr>
                <w:rFonts w:cs="Times New Roman"/>
                <w:b w:val="0"/>
                <w:bCs/>
                <w:i/>
                <w:iCs/>
                <w:sz w:val="18"/>
                <w:szCs w:val="18"/>
              </w:rPr>
            </w:pPr>
            <w:r w:rsidRPr="00166AC6">
              <w:rPr>
                <w:rFonts w:cs="Times New Roman"/>
                <w:b w:val="0"/>
                <w:bCs/>
                <w:sz w:val="18"/>
                <w:szCs w:val="18"/>
              </w:rPr>
              <w:t>202</w:t>
            </w:r>
            <w:r>
              <w:rPr>
                <w:rFonts w:cs="Times New Roman"/>
                <w:b w:val="0"/>
                <w:bCs/>
                <w:sz w:val="18"/>
                <w:szCs w:val="18"/>
              </w:rPr>
              <w:t>3</w:t>
            </w:r>
          </w:p>
        </w:tc>
        <w:tc>
          <w:tcPr>
            <w:tcW w:w="180" w:type="dxa"/>
          </w:tcPr>
          <w:p w14:paraId="49B99948" w14:textId="77777777" w:rsidR="00A000EC" w:rsidRPr="00166AC6" w:rsidRDefault="00A000EC" w:rsidP="00A000EC">
            <w:pPr>
              <w:pStyle w:val="acctmergecolhdg"/>
              <w:spacing w:line="240" w:lineRule="atLeast"/>
              <w:ind w:left="-68" w:right="-90"/>
              <w:rPr>
                <w:rFonts w:cs="Times New Roman"/>
                <w:b w:val="0"/>
                <w:bCs/>
                <w:i/>
                <w:iCs/>
                <w:sz w:val="18"/>
                <w:szCs w:val="18"/>
              </w:rPr>
            </w:pPr>
          </w:p>
        </w:tc>
        <w:tc>
          <w:tcPr>
            <w:tcW w:w="1001" w:type="dxa"/>
          </w:tcPr>
          <w:p w14:paraId="703A3F49" w14:textId="77777777" w:rsidR="00A000EC" w:rsidRDefault="00A000EC" w:rsidP="00A000EC">
            <w:pPr>
              <w:pStyle w:val="acctmergecolhdg"/>
              <w:spacing w:line="240" w:lineRule="atLeast"/>
              <w:ind w:left="-68" w:right="-90"/>
              <w:rPr>
                <w:rFonts w:cs="Times New Roman"/>
                <w:b w:val="0"/>
                <w:bCs/>
                <w:sz w:val="18"/>
                <w:szCs w:val="18"/>
              </w:rPr>
            </w:pPr>
          </w:p>
          <w:p w14:paraId="059AD573" w14:textId="10A1805A" w:rsidR="00A000EC" w:rsidRPr="00166AC6" w:rsidRDefault="00A000EC" w:rsidP="00A000EC">
            <w:pPr>
              <w:pStyle w:val="acctmergecolhdg"/>
              <w:spacing w:line="240" w:lineRule="atLeast"/>
              <w:ind w:left="-68" w:right="-90"/>
              <w:rPr>
                <w:rFonts w:cs="Times New Roman"/>
                <w:b w:val="0"/>
                <w:bCs/>
                <w:i/>
                <w:iCs/>
                <w:sz w:val="18"/>
                <w:szCs w:val="18"/>
              </w:rPr>
            </w:pPr>
            <w:r w:rsidRPr="00166AC6">
              <w:rPr>
                <w:rFonts w:cs="Times New Roman"/>
                <w:b w:val="0"/>
                <w:bCs/>
                <w:sz w:val="18"/>
                <w:szCs w:val="18"/>
              </w:rPr>
              <w:t>202</w:t>
            </w:r>
            <w:r>
              <w:rPr>
                <w:rFonts w:cs="Times New Roman"/>
                <w:b w:val="0"/>
                <w:bCs/>
                <w:sz w:val="18"/>
                <w:szCs w:val="18"/>
              </w:rPr>
              <w:t>2</w:t>
            </w:r>
          </w:p>
        </w:tc>
        <w:tc>
          <w:tcPr>
            <w:tcW w:w="180" w:type="dxa"/>
          </w:tcPr>
          <w:p w14:paraId="1FFB4F0E" w14:textId="77777777" w:rsidR="00A000EC" w:rsidRPr="00166AC6" w:rsidRDefault="00A000EC" w:rsidP="00A000EC">
            <w:pPr>
              <w:pStyle w:val="acctmergecolhdg"/>
              <w:spacing w:line="240" w:lineRule="atLeast"/>
              <w:ind w:left="-68" w:right="-90"/>
              <w:rPr>
                <w:rFonts w:cs="Times New Roman"/>
                <w:b w:val="0"/>
                <w:bCs/>
                <w:i/>
                <w:iCs/>
                <w:sz w:val="18"/>
                <w:szCs w:val="18"/>
              </w:rPr>
            </w:pPr>
          </w:p>
        </w:tc>
        <w:tc>
          <w:tcPr>
            <w:tcW w:w="939" w:type="dxa"/>
          </w:tcPr>
          <w:p w14:paraId="751DB241" w14:textId="77777777" w:rsidR="00A000EC" w:rsidRDefault="00A000EC" w:rsidP="00A000EC">
            <w:pPr>
              <w:pStyle w:val="acctmergecolhdg"/>
              <w:spacing w:line="240" w:lineRule="atLeast"/>
              <w:ind w:left="-68" w:right="-90"/>
              <w:rPr>
                <w:rFonts w:cs="Times New Roman"/>
                <w:b w:val="0"/>
                <w:bCs/>
                <w:sz w:val="18"/>
                <w:szCs w:val="18"/>
              </w:rPr>
            </w:pPr>
          </w:p>
          <w:p w14:paraId="3D7EEEA9" w14:textId="0F4C565C" w:rsidR="00A000EC" w:rsidRPr="00166AC6" w:rsidRDefault="00A000EC" w:rsidP="00A000EC">
            <w:pPr>
              <w:pStyle w:val="acctmergecolhdg"/>
              <w:spacing w:line="240" w:lineRule="atLeast"/>
              <w:ind w:left="-68" w:right="-90"/>
              <w:rPr>
                <w:rFonts w:cs="Times New Roman"/>
                <w:b w:val="0"/>
                <w:bCs/>
                <w:sz w:val="18"/>
                <w:szCs w:val="18"/>
              </w:rPr>
            </w:pPr>
            <w:r w:rsidRPr="00166AC6">
              <w:rPr>
                <w:rFonts w:cs="Times New Roman"/>
                <w:b w:val="0"/>
                <w:bCs/>
                <w:sz w:val="18"/>
                <w:szCs w:val="18"/>
              </w:rPr>
              <w:t>202</w:t>
            </w:r>
            <w:r>
              <w:rPr>
                <w:rFonts w:cs="Times New Roman"/>
                <w:b w:val="0"/>
                <w:bCs/>
                <w:sz w:val="18"/>
                <w:szCs w:val="18"/>
              </w:rPr>
              <w:t>3</w:t>
            </w:r>
          </w:p>
        </w:tc>
        <w:tc>
          <w:tcPr>
            <w:tcW w:w="266" w:type="dxa"/>
          </w:tcPr>
          <w:p w14:paraId="499691A0" w14:textId="77777777" w:rsidR="00A000EC" w:rsidRPr="00166AC6" w:rsidRDefault="00A000EC" w:rsidP="00A000EC">
            <w:pPr>
              <w:pStyle w:val="acctmergecolhdg"/>
              <w:spacing w:line="240" w:lineRule="atLeast"/>
              <w:ind w:left="-68" w:right="-90"/>
              <w:rPr>
                <w:rFonts w:cs="Times New Roman"/>
                <w:b w:val="0"/>
                <w:bCs/>
                <w:sz w:val="18"/>
                <w:szCs w:val="18"/>
              </w:rPr>
            </w:pPr>
          </w:p>
        </w:tc>
        <w:tc>
          <w:tcPr>
            <w:tcW w:w="996" w:type="dxa"/>
          </w:tcPr>
          <w:p w14:paraId="6D55BC30" w14:textId="77777777" w:rsidR="00A000EC" w:rsidRDefault="00A000EC" w:rsidP="00A000EC">
            <w:pPr>
              <w:pStyle w:val="acctmergecolhdg"/>
              <w:spacing w:line="240" w:lineRule="atLeast"/>
              <w:ind w:left="-68" w:right="-90"/>
              <w:rPr>
                <w:rFonts w:cs="Times New Roman"/>
                <w:b w:val="0"/>
                <w:bCs/>
                <w:sz w:val="18"/>
                <w:szCs w:val="18"/>
              </w:rPr>
            </w:pPr>
          </w:p>
          <w:p w14:paraId="0EBECEAE" w14:textId="0D215F5F" w:rsidR="00A000EC" w:rsidRPr="00166AC6" w:rsidRDefault="00A000EC" w:rsidP="00A000EC">
            <w:pPr>
              <w:pStyle w:val="acctmergecolhdg"/>
              <w:spacing w:line="240" w:lineRule="atLeast"/>
              <w:ind w:left="-68" w:right="-90"/>
              <w:rPr>
                <w:rFonts w:cs="Times New Roman"/>
                <w:b w:val="0"/>
                <w:bCs/>
                <w:sz w:val="18"/>
                <w:szCs w:val="18"/>
              </w:rPr>
            </w:pPr>
            <w:r w:rsidRPr="00166AC6">
              <w:rPr>
                <w:rFonts w:cs="Times New Roman"/>
                <w:b w:val="0"/>
                <w:bCs/>
                <w:sz w:val="18"/>
                <w:szCs w:val="18"/>
              </w:rPr>
              <w:t>202</w:t>
            </w:r>
            <w:r>
              <w:rPr>
                <w:rFonts w:cs="Times New Roman"/>
                <w:b w:val="0"/>
                <w:bCs/>
                <w:sz w:val="18"/>
                <w:szCs w:val="18"/>
              </w:rPr>
              <w:t>2</w:t>
            </w:r>
          </w:p>
        </w:tc>
        <w:tc>
          <w:tcPr>
            <w:tcW w:w="180" w:type="dxa"/>
          </w:tcPr>
          <w:p w14:paraId="490BAC1F" w14:textId="77777777" w:rsidR="00A000EC" w:rsidRPr="00166AC6" w:rsidRDefault="00A000EC" w:rsidP="00A000EC">
            <w:pPr>
              <w:pStyle w:val="acctmergecolhdg"/>
              <w:spacing w:line="240" w:lineRule="atLeast"/>
              <w:ind w:left="-68" w:right="-90"/>
              <w:rPr>
                <w:rFonts w:cs="Times New Roman"/>
                <w:b w:val="0"/>
                <w:bCs/>
                <w:sz w:val="18"/>
                <w:szCs w:val="18"/>
              </w:rPr>
            </w:pPr>
          </w:p>
        </w:tc>
        <w:tc>
          <w:tcPr>
            <w:tcW w:w="906" w:type="dxa"/>
          </w:tcPr>
          <w:p w14:paraId="59245E67" w14:textId="77777777" w:rsidR="00A000EC" w:rsidRDefault="00A000EC" w:rsidP="00A000EC">
            <w:pPr>
              <w:pStyle w:val="acctmergecolhdg"/>
              <w:spacing w:line="240" w:lineRule="atLeast"/>
              <w:ind w:left="-68" w:right="-90"/>
              <w:rPr>
                <w:rFonts w:cs="Times New Roman"/>
                <w:b w:val="0"/>
                <w:bCs/>
                <w:sz w:val="18"/>
                <w:szCs w:val="18"/>
              </w:rPr>
            </w:pPr>
          </w:p>
          <w:p w14:paraId="5699B889" w14:textId="63468D14" w:rsidR="00A000EC" w:rsidRPr="00166AC6" w:rsidRDefault="00A000EC" w:rsidP="00A000EC">
            <w:pPr>
              <w:pStyle w:val="acctmergecolhdg"/>
              <w:spacing w:line="240" w:lineRule="atLeast"/>
              <w:ind w:left="-68" w:right="-90"/>
              <w:rPr>
                <w:rFonts w:cs="Times New Roman"/>
                <w:b w:val="0"/>
                <w:bCs/>
                <w:sz w:val="18"/>
                <w:szCs w:val="18"/>
              </w:rPr>
            </w:pPr>
            <w:r w:rsidRPr="00166AC6">
              <w:rPr>
                <w:rFonts w:cs="Times New Roman"/>
                <w:b w:val="0"/>
                <w:bCs/>
                <w:sz w:val="18"/>
                <w:szCs w:val="18"/>
              </w:rPr>
              <w:t>202</w:t>
            </w:r>
            <w:r>
              <w:rPr>
                <w:rFonts w:cs="Times New Roman"/>
                <w:b w:val="0"/>
                <w:bCs/>
                <w:sz w:val="18"/>
                <w:szCs w:val="18"/>
              </w:rPr>
              <w:t>3</w:t>
            </w:r>
          </w:p>
        </w:tc>
        <w:tc>
          <w:tcPr>
            <w:tcW w:w="184" w:type="dxa"/>
          </w:tcPr>
          <w:p w14:paraId="624954CE" w14:textId="77777777" w:rsidR="00A000EC" w:rsidRPr="00166AC6" w:rsidRDefault="00A000EC" w:rsidP="00A000EC">
            <w:pPr>
              <w:pStyle w:val="acctmergecolhdg"/>
              <w:spacing w:line="240" w:lineRule="atLeast"/>
              <w:ind w:left="-68" w:right="-90"/>
              <w:rPr>
                <w:rFonts w:cs="Times New Roman"/>
                <w:b w:val="0"/>
                <w:bCs/>
                <w:sz w:val="18"/>
                <w:szCs w:val="18"/>
              </w:rPr>
            </w:pPr>
          </w:p>
        </w:tc>
        <w:tc>
          <w:tcPr>
            <w:tcW w:w="905" w:type="dxa"/>
          </w:tcPr>
          <w:p w14:paraId="05FC422F" w14:textId="77777777" w:rsidR="00A000EC" w:rsidRDefault="00A000EC" w:rsidP="00A000EC">
            <w:pPr>
              <w:pStyle w:val="acctmergecolhdg"/>
              <w:spacing w:line="240" w:lineRule="atLeast"/>
              <w:ind w:left="-68" w:right="-90"/>
              <w:rPr>
                <w:rFonts w:cs="Times New Roman"/>
                <w:b w:val="0"/>
                <w:bCs/>
                <w:sz w:val="18"/>
                <w:szCs w:val="18"/>
              </w:rPr>
            </w:pPr>
          </w:p>
          <w:p w14:paraId="76171AAA" w14:textId="3983A897" w:rsidR="00A000EC" w:rsidRPr="00166AC6" w:rsidRDefault="00A000EC" w:rsidP="00A000EC">
            <w:pPr>
              <w:pStyle w:val="acctmergecolhdg"/>
              <w:spacing w:line="240" w:lineRule="atLeast"/>
              <w:ind w:left="-68" w:right="-90"/>
              <w:rPr>
                <w:rFonts w:cs="Times New Roman"/>
                <w:b w:val="0"/>
                <w:bCs/>
                <w:sz w:val="18"/>
                <w:szCs w:val="18"/>
              </w:rPr>
            </w:pPr>
            <w:r w:rsidRPr="00166AC6">
              <w:rPr>
                <w:rFonts w:cs="Times New Roman"/>
                <w:b w:val="0"/>
                <w:bCs/>
                <w:sz w:val="18"/>
                <w:szCs w:val="18"/>
              </w:rPr>
              <w:t>202</w:t>
            </w:r>
            <w:r>
              <w:rPr>
                <w:rFonts w:cs="Times New Roman"/>
                <w:b w:val="0"/>
                <w:bCs/>
                <w:sz w:val="18"/>
                <w:szCs w:val="18"/>
              </w:rPr>
              <w:t>2</w:t>
            </w:r>
          </w:p>
        </w:tc>
      </w:tr>
      <w:tr w:rsidR="00B1042C" w:rsidRPr="00166AC6" w14:paraId="27AC15B5" w14:textId="77777777" w:rsidTr="006370AD">
        <w:trPr>
          <w:cantSplit/>
          <w:tblHeader/>
        </w:trPr>
        <w:tc>
          <w:tcPr>
            <w:tcW w:w="3047" w:type="dxa"/>
          </w:tcPr>
          <w:p w14:paraId="6B3DAE64" w14:textId="77777777" w:rsidR="00B1042C" w:rsidRPr="00166AC6" w:rsidRDefault="00B1042C" w:rsidP="009C1295">
            <w:pPr>
              <w:rPr>
                <w:rFonts w:ascii="Times New Roman" w:hAnsi="Times New Roman" w:cs="Times New Roman"/>
              </w:rPr>
            </w:pPr>
          </w:p>
        </w:tc>
        <w:tc>
          <w:tcPr>
            <w:tcW w:w="6636" w:type="dxa"/>
            <w:gridSpan w:val="11"/>
          </w:tcPr>
          <w:p w14:paraId="38581F0D" w14:textId="77777777" w:rsidR="00B1042C" w:rsidRPr="00166AC6" w:rsidRDefault="00B1042C" w:rsidP="009C1295">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(in thousand Baht)</w:t>
            </w:r>
          </w:p>
        </w:tc>
      </w:tr>
      <w:tr w:rsidR="00B1042C" w:rsidRPr="00166AC6" w14:paraId="57F5486E" w14:textId="77777777" w:rsidTr="006370AD">
        <w:trPr>
          <w:cantSplit/>
        </w:trPr>
        <w:tc>
          <w:tcPr>
            <w:tcW w:w="3047" w:type="dxa"/>
            <w:vAlign w:val="center"/>
          </w:tcPr>
          <w:p w14:paraId="0FC98E62" w14:textId="77777777" w:rsidR="00B1042C" w:rsidRPr="00166AC6" w:rsidRDefault="00B1042C" w:rsidP="009C1295">
            <w:pPr>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899" w:type="dxa"/>
            <w:vAlign w:val="bottom"/>
          </w:tcPr>
          <w:p w14:paraId="4267FFF9" w14:textId="77777777" w:rsidR="00B1042C" w:rsidRPr="00166AC6" w:rsidRDefault="00B1042C" w:rsidP="00262C53">
            <w:pPr>
              <w:pStyle w:val="acctfourfigures"/>
              <w:tabs>
                <w:tab w:val="clear" w:pos="765"/>
                <w:tab w:val="decimal" w:pos="697"/>
              </w:tabs>
              <w:spacing w:line="240" w:lineRule="atLeast"/>
              <w:ind w:left="-68" w:hanging="9"/>
              <w:rPr>
                <w:rFonts w:cs="Times New Roman"/>
                <w:sz w:val="18"/>
                <w:szCs w:val="18"/>
              </w:rPr>
            </w:pPr>
          </w:p>
        </w:tc>
        <w:tc>
          <w:tcPr>
            <w:tcW w:w="180" w:type="dxa"/>
          </w:tcPr>
          <w:p w14:paraId="2AD3BA0B" w14:textId="77777777" w:rsidR="00B1042C" w:rsidRPr="00166AC6" w:rsidRDefault="00B1042C" w:rsidP="00262C53">
            <w:pPr>
              <w:pStyle w:val="acctfourfigures"/>
              <w:tabs>
                <w:tab w:val="clear" w:pos="765"/>
                <w:tab w:val="decimal" w:pos="697"/>
              </w:tabs>
              <w:spacing w:line="240" w:lineRule="atLeast"/>
              <w:ind w:left="-68" w:hanging="9"/>
              <w:rPr>
                <w:rFonts w:cs="Times New Roman"/>
                <w:sz w:val="18"/>
                <w:szCs w:val="18"/>
              </w:rPr>
            </w:pPr>
          </w:p>
        </w:tc>
        <w:tc>
          <w:tcPr>
            <w:tcW w:w="1001" w:type="dxa"/>
            <w:vAlign w:val="bottom"/>
          </w:tcPr>
          <w:p w14:paraId="1794EF85" w14:textId="77777777" w:rsidR="00B1042C" w:rsidRPr="00166AC6" w:rsidRDefault="00B1042C" w:rsidP="00262C53">
            <w:pPr>
              <w:pStyle w:val="acctfourfigures"/>
              <w:tabs>
                <w:tab w:val="clear" w:pos="765"/>
                <w:tab w:val="decimal" w:pos="697"/>
              </w:tabs>
              <w:spacing w:line="240" w:lineRule="atLeast"/>
              <w:ind w:left="-68" w:hanging="9"/>
              <w:rPr>
                <w:rFonts w:cs="Times New Roman"/>
                <w:sz w:val="18"/>
                <w:szCs w:val="18"/>
              </w:rPr>
            </w:pPr>
          </w:p>
        </w:tc>
        <w:tc>
          <w:tcPr>
            <w:tcW w:w="180" w:type="dxa"/>
          </w:tcPr>
          <w:p w14:paraId="47B58BA5" w14:textId="77777777" w:rsidR="00B1042C" w:rsidRPr="00166AC6" w:rsidRDefault="00B1042C" w:rsidP="00262C53">
            <w:pPr>
              <w:pStyle w:val="acctfourfigures"/>
              <w:tabs>
                <w:tab w:val="clear" w:pos="765"/>
                <w:tab w:val="decimal" w:pos="697"/>
              </w:tabs>
              <w:spacing w:line="240" w:lineRule="atLeast"/>
              <w:ind w:left="-68" w:hanging="9"/>
              <w:rPr>
                <w:rFonts w:cs="Times New Roman"/>
                <w:sz w:val="18"/>
                <w:szCs w:val="18"/>
              </w:rPr>
            </w:pPr>
          </w:p>
        </w:tc>
        <w:tc>
          <w:tcPr>
            <w:tcW w:w="939" w:type="dxa"/>
            <w:vAlign w:val="bottom"/>
          </w:tcPr>
          <w:p w14:paraId="1ABB19FA" w14:textId="77777777" w:rsidR="00B1042C" w:rsidRPr="00166AC6" w:rsidRDefault="00B1042C" w:rsidP="00262C53">
            <w:pPr>
              <w:pStyle w:val="acctfourfigures"/>
              <w:tabs>
                <w:tab w:val="clear" w:pos="765"/>
                <w:tab w:val="decimal" w:pos="697"/>
              </w:tabs>
              <w:spacing w:line="240" w:lineRule="atLeast"/>
              <w:ind w:left="-68" w:hanging="9"/>
              <w:rPr>
                <w:rFonts w:cs="Times New Roman"/>
                <w:sz w:val="18"/>
                <w:szCs w:val="18"/>
              </w:rPr>
            </w:pPr>
          </w:p>
        </w:tc>
        <w:tc>
          <w:tcPr>
            <w:tcW w:w="266" w:type="dxa"/>
            <w:vAlign w:val="bottom"/>
          </w:tcPr>
          <w:p w14:paraId="16E047EA" w14:textId="77777777" w:rsidR="00B1042C" w:rsidRPr="00166AC6" w:rsidRDefault="00B1042C" w:rsidP="00262C53">
            <w:pPr>
              <w:pStyle w:val="acctfourfigures"/>
              <w:tabs>
                <w:tab w:val="clear" w:pos="765"/>
                <w:tab w:val="decimal" w:pos="697"/>
              </w:tabs>
              <w:spacing w:line="240" w:lineRule="atLeast"/>
              <w:ind w:left="-68" w:hanging="9"/>
              <w:rPr>
                <w:rFonts w:cs="Times New Roman"/>
                <w:sz w:val="18"/>
                <w:szCs w:val="18"/>
              </w:rPr>
            </w:pPr>
          </w:p>
        </w:tc>
        <w:tc>
          <w:tcPr>
            <w:tcW w:w="996" w:type="dxa"/>
            <w:vAlign w:val="bottom"/>
          </w:tcPr>
          <w:p w14:paraId="3533A969" w14:textId="77777777" w:rsidR="00B1042C" w:rsidRPr="00166AC6" w:rsidRDefault="00B1042C" w:rsidP="00262C53">
            <w:pPr>
              <w:pStyle w:val="acctfourfigures"/>
              <w:tabs>
                <w:tab w:val="clear" w:pos="765"/>
                <w:tab w:val="decimal" w:pos="697"/>
              </w:tabs>
              <w:spacing w:line="240" w:lineRule="atLeast"/>
              <w:ind w:left="-68" w:hanging="9"/>
              <w:rPr>
                <w:rFonts w:cs="Times New Roman"/>
                <w:sz w:val="18"/>
                <w:szCs w:val="18"/>
              </w:rPr>
            </w:pPr>
          </w:p>
        </w:tc>
        <w:tc>
          <w:tcPr>
            <w:tcW w:w="180" w:type="dxa"/>
          </w:tcPr>
          <w:p w14:paraId="19F6ECFA" w14:textId="77777777" w:rsidR="00B1042C" w:rsidRPr="00166AC6" w:rsidRDefault="00B1042C" w:rsidP="00262C53">
            <w:pPr>
              <w:pStyle w:val="acctfourfigures"/>
              <w:tabs>
                <w:tab w:val="clear" w:pos="765"/>
                <w:tab w:val="decimal" w:pos="697"/>
              </w:tabs>
              <w:spacing w:line="240" w:lineRule="atLeast"/>
              <w:ind w:left="-68" w:hanging="9"/>
              <w:rPr>
                <w:rFonts w:cs="Times New Roman"/>
                <w:sz w:val="18"/>
                <w:szCs w:val="18"/>
              </w:rPr>
            </w:pPr>
          </w:p>
        </w:tc>
        <w:tc>
          <w:tcPr>
            <w:tcW w:w="906" w:type="dxa"/>
          </w:tcPr>
          <w:p w14:paraId="30EDDF67" w14:textId="77777777" w:rsidR="00B1042C" w:rsidRPr="00166AC6" w:rsidRDefault="00B1042C" w:rsidP="00262C53">
            <w:pPr>
              <w:pStyle w:val="acctfourfigures"/>
              <w:tabs>
                <w:tab w:val="clear" w:pos="765"/>
                <w:tab w:val="decimal" w:pos="697"/>
              </w:tabs>
              <w:spacing w:line="240" w:lineRule="atLeast"/>
              <w:ind w:left="-68" w:hanging="9"/>
              <w:rPr>
                <w:rFonts w:cs="Times New Roman"/>
                <w:sz w:val="18"/>
                <w:szCs w:val="18"/>
              </w:rPr>
            </w:pPr>
          </w:p>
        </w:tc>
        <w:tc>
          <w:tcPr>
            <w:tcW w:w="184" w:type="dxa"/>
          </w:tcPr>
          <w:p w14:paraId="30A04F2E" w14:textId="77777777" w:rsidR="00B1042C" w:rsidRPr="00166AC6" w:rsidRDefault="00B1042C" w:rsidP="00262C53">
            <w:pPr>
              <w:pStyle w:val="acctfourfigures"/>
              <w:tabs>
                <w:tab w:val="clear" w:pos="765"/>
                <w:tab w:val="decimal" w:pos="697"/>
              </w:tabs>
              <w:spacing w:line="240" w:lineRule="atLeast"/>
              <w:ind w:left="-68" w:hanging="9"/>
              <w:rPr>
                <w:rFonts w:cs="Times New Roman"/>
                <w:sz w:val="18"/>
                <w:szCs w:val="18"/>
              </w:rPr>
            </w:pPr>
          </w:p>
        </w:tc>
        <w:tc>
          <w:tcPr>
            <w:tcW w:w="905" w:type="dxa"/>
          </w:tcPr>
          <w:p w14:paraId="110A6C9C" w14:textId="77777777" w:rsidR="00B1042C" w:rsidRPr="00166AC6" w:rsidRDefault="00B1042C" w:rsidP="00262C53">
            <w:pPr>
              <w:pStyle w:val="acctfourfigures"/>
              <w:tabs>
                <w:tab w:val="clear" w:pos="765"/>
                <w:tab w:val="decimal" w:pos="697"/>
              </w:tabs>
              <w:spacing w:line="240" w:lineRule="atLeast"/>
              <w:ind w:left="-68" w:hanging="9"/>
              <w:rPr>
                <w:rFonts w:cs="Times New Roman"/>
                <w:sz w:val="18"/>
                <w:szCs w:val="18"/>
              </w:rPr>
            </w:pPr>
          </w:p>
        </w:tc>
      </w:tr>
      <w:tr w:rsidR="00A000EC" w:rsidRPr="00166AC6" w14:paraId="751A23E9" w14:textId="77777777" w:rsidTr="00B25751">
        <w:trPr>
          <w:cantSplit/>
        </w:trPr>
        <w:tc>
          <w:tcPr>
            <w:tcW w:w="3047" w:type="dxa"/>
            <w:shd w:val="clear" w:color="auto" w:fill="auto"/>
          </w:tcPr>
          <w:p w14:paraId="77E880CB" w14:textId="77777777" w:rsidR="00A000EC" w:rsidRPr="00B25751" w:rsidRDefault="00A000EC" w:rsidP="00A000EC">
            <w:pPr>
              <w:pStyle w:val="block"/>
              <w:tabs>
                <w:tab w:val="left" w:pos="227"/>
              </w:tabs>
              <w:spacing w:after="0" w:line="240" w:lineRule="atLeast"/>
              <w:ind w:left="193" w:hanging="180"/>
              <w:rPr>
                <w:rFonts w:cs="Times New Roman"/>
                <w:sz w:val="18"/>
                <w:szCs w:val="18"/>
              </w:rPr>
            </w:pPr>
            <w:r w:rsidRPr="00B25751">
              <w:rPr>
                <w:rFonts w:cs="Times New Roman"/>
                <w:sz w:val="18"/>
                <w:szCs w:val="18"/>
              </w:rPr>
              <w:t>PT. Indo Liberty Textiles</w:t>
            </w:r>
          </w:p>
        </w:tc>
        <w:tc>
          <w:tcPr>
            <w:tcW w:w="899" w:type="dxa"/>
            <w:shd w:val="clear" w:color="auto" w:fill="auto"/>
          </w:tcPr>
          <w:p w14:paraId="2DA1EDF9" w14:textId="38A77FE1" w:rsidR="00A000EC" w:rsidRPr="00B25751" w:rsidRDefault="00727237" w:rsidP="009F1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(46,59</w:t>
            </w:r>
            <w:r w:rsidR="00B71204">
              <w:rPr>
                <w:rFonts w:ascii="Times New Roman" w:hAnsi="Times New Roman" w:cs="Times New Roman"/>
              </w:rPr>
              <w:t>7</w:t>
            </w:r>
            <w:r w:rsidRPr="00B25751">
              <w:rPr>
                <w:rFonts w:ascii="Times New Roman" w:hAnsi="Times New Roman" w:cs="Times New Roman"/>
              </w:rPr>
              <w:t>)</w:t>
            </w:r>
          </w:p>
        </w:tc>
        <w:tc>
          <w:tcPr>
            <w:tcW w:w="180" w:type="dxa"/>
            <w:shd w:val="clear" w:color="auto" w:fill="auto"/>
          </w:tcPr>
          <w:p w14:paraId="3833379C"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1001" w:type="dxa"/>
            <w:shd w:val="clear" w:color="auto" w:fill="auto"/>
          </w:tcPr>
          <w:p w14:paraId="1FE92075" w14:textId="6D93CB22" w:rsidR="00A000EC" w:rsidRPr="00B25751" w:rsidRDefault="00A000EC" w:rsidP="00E66E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ind w:left="-68" w:hanging="9"/>
              <w:rPr>
                <w:rFonts w:ascii="Times New Roman" w:hAnsi="Times New Roman" w:cs="Times New Roman"/>
              </w:rPr>
            </w:pPr>
            <w:r w:rsidRPr="00B25751">
              <w:rPr>
                <w:rFonts w:ascii="Times New Roman" w:hAnsi="Times New Roman" w:cs="Times New Roman"/>
              </w:rPr>
              <w:t>28,442</w:t>
            </w:r>
          </w:p>
        </w:tc>
        <w:tc>
          <w:tcPr>
            <w:tcW w:w="180" w:type="dxa"/>
            <w:shd w:val="clear" w:color="auto" w:fill="auto"/>
          </w:tcPr>
          <w:p w14:paraId="4D8EF89A"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39" w:type="dxa"/>
            <w:shd w:val="clear" w:color="auto" w:fill="auto"/>
          </w:tcPr>
          <w:p w14:paraId="00E40C75" w14:textId="45BF7E98" w:rsidR="00A000EC" w:rsidRPr="00B25751" w:rsidRDefault="00727237"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10,68</w:t>
            </w:r>
            <w:r w:rsidR="009F1DEA" w:rsidRPr="00B25751">
              <w:rPr>
                <w:rFonts w:ascii="Times New Roman" w:hAnsi="Times New Roman" w:cs="Times New Roman"/>
              </w:rPr>
              <w:t>0</w:t>
            </w:r>
          </w:p>
        </w:tc>
        <w:tc>
          <w:tcPr>
            <w:tcW w:w="266" w:type="dxa"/>
            <w:shd w:val="clear" w:color="auto" w:fill="auto"/>
          </w:tcPr>
          <w:p w14:paraId="47BE962E"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96" w:type="dxa"/>
            <w:shd w:val="clear" w:color="auto" w:fill="auto"/>
          </w:tcPr>
          <w:p w14:paraId="75944CF5" w14:textId="1C2DB999" w:rsidR="00A000EC" w:rsidRPr="00B25751" w:rsidRDefault="00A000EC" w:rsidP="0079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ind w:left="-68" w:hanging="9"/>
              <w:rPr>
                <w:rFonts w:ascii="Times New Roman" w:hAnsi="Times New Roman" w:cs="Times New Roman"/>
              </w:rPr>
            </w:pPr>
            <w:r w:rsidRPr="00B25751">
              <w:rPr>
                <w:rFonts w:ascii="Times New Roman" w:hAnsi="Times New Roman" w:cs="Times New Roman"/>
              </w:rPr>
              <w:t>17,248</w:t>
            </w:r>
          </w:p>
        </w:tc>
        <w:tc>
          <w:tcPr>
            <w:tcW w:w="180" w:type="dxa"/>
            <w:shd w:val="clear" w:color="auto" w:fill="auto"/>
          </w:tcPr>
          <w:p w14:paraId="55594E09"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6" w:type="dxa"/>
            <w:shd w:val="clear" w:color="auto" w:fill="auto"/>
          </w:tcPr>
          <w:p w14:paraId="5E1392FF" w14:textId="5F1F3CA5" w:rsidR="00A000EC" w:rsidRPr="00B25751" w:rsidRDefault="00727237" w:rsidP="00727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(273)</w:t>
            </w:r>
          </w:p>
        </w:tc>
        <w:tc>
          <w:tcPr>
            <w:tcW w:w="184" w:type="dxa"/>
            <w:shd w:val="clear" w:color="auto" w:fill="auto"/>
          </w:tcPr>
          <w:p w14:paraId="2FFB37C6"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5" w:type="dxa"/>
            <w:shd w:val="clear" w:color="auto" w:fill="auto"/>
          </w:tcPr>
          <w:p w14:paraId="5397796D" w14:textId="47FABA35" w:rsidR="00A000EC" w:rsidRPr="00B25751" w:rsidRDefault="00A000EC" w:rsidP="00F604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Cordia New"/>
              </w:rPr>
            </w:pPr>
            <w:r w:rsidRPr="00B25751">
              <w:rPr>
                <w:rFonts w:ascii="Times New Roman" w:hAnsi="Times New Roman" w:cs="Times New Roman"/>
              </w:rPr>
              <w:t>(383)</w:t>
            </w:r>
          </w:p>
        </w:tc>
      </w:tr>
      <w:tr w:rsidR="00A000EC" w:rsidRPr="00166AC6" w14:paraId="64537480" w14:textId="77777777" w:rsidTr="00B25751">
        <w:trPr>
          <w:cantSplit/>
        </w:trPr>
        <w:tc>
          <w:tcPr>
            <w:tcW w:w="3047" w:type="dxa"/>
            <w:shd w:val="clear" w:color="auto" w:fill="auto"/>
            <w:vAlign w:val="center"/>
          </w:tcPr>
          <w:p w14:paraId="06E08F45" w14:textId="77777777" w:rsidR="00A000EC" w:rsidRPr="00B25751" w:rsidRDefault="00A000EC" w:rsidP="00A000EC">
            <w:pPr>
              <w:pStyle w:val="block"/>
              <w:tabs>
                <w:tab w:val="left" w:pos="227"/>
              </w:tabs>
              <w:spacing w:after="0" w:line="240" w:lineRule="atLeast"/>
              <w:ind w:left="193" w:hanging="180"/>
              <w:rPr>
                <w:rFonts w:cs="Times New Roman"/>
                <w:sz w:val="18"/>
                <w:szCs w:val="18"/>
              </w:rPr>
            </w:pPr>
            <w:r w:rsidRPr="00B25751">
              <w:rPr>
                <w:rFonts w:cs="Times New Roman"/>
                <w:sz w:val="18"/>
                <w:szCs w:val="18"/>
              </w:rPr>
              <w:t>Aditya Birla Chemicals (Thailand) Limited</w:t>
            </w:r>
          </w:p>
        </w:tc>
        <w:tc>
          <w:tcPr>
            <w:tcW w:w="899" w:type="dxa"/>
            <w:shd w:val="clear" w:color="auto" w:fill="auto"/>
            <w:vAlign w:val="bottom"/>
          </w:tcPr>
          <w:p w14:paraId="6FE4F3A6" w14:textId="03FCA0FB" w:rsidR="00A000EC" w:rsidRPr="00B25751" w:rsidRDefault="000C7440" w:rsidP="00E66E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200,86</w:t>
            </w:r>
            <w:r w:rsidR="00EB69B0" w:rsidRPr="00B25751">
              <w:rPr>
                <w:rFonts w:ascii="Times New Roman" w:hAnsi="Times New Roman" w:cs="Times New Roman"/>
              </w:rPr>
              <w:t>6</w:t>
            </w:r>
          </w:p>
        </w:tc>
        <w:tc>
          <w:tcPr>
            <w:tcW w:w="180" w:type="dxa"/>
            <w:shd w:val="clear" w:color="auto" w:fill="auto"/>
          </w:tcPr>
          <w:p w14:paraId="3D64203D"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1001" w:type="dxa"/>
            <w:shd w:val="clear" w:color="auto" w:fill="auto"/>
            <w:vAlign w:val="bottom"/>
          </w:tcPr>
          <w:p w14:paraId="4535A498" w14:textId="3809588B"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ind w:left="-68" w:hanging="9"/>
              <w:rPr>
                <w:rFonts w:ascii="Times New Roman" w:hAnsi="Times New Roman" w:cs="Times New Roman"/>
              </w:rPr>
            </w:pPr>
            <w:r w:rsidRPr="00B25751">
              <w:rPr>
                <w:rFonts w:ascii="Times New Roman" w:hAnsi="Times New Roman" w:cs="Times New Roman"/>
              </w:rPr>
              <w:t>374,239</w:t>
            </w:r>
          </w:p>
        </w:tc>
        <w:tc>
          <w:tcPr>
            <w:tcW w:w="180" w:type="dxa"/>
            <w:shd w:val="clear" w:color="auto" w:fill="auto"/>
          </w:tcPr>
          <w:p w14:paraId="35F82C4B"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39" w:type="dxa"/>
            <w:shd w:val="clear" w:color="auto" w:fill="auto"/>
            <w:vAlign w:val="bottom"/>
          </w:tcPr>
          <w:p w14:paraId="0CC80141" w14:textId="1D764620" w:rsidR="00A000EC" w:rsidRPr="00B25751" w:rsidRDefault="000C7440" w:rsidP="00E66E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22,613</w:t>
            </w:r>
          </w:p>
        </w:tc>
        <w:tc>
          <w:tcPr>
            <w:tcW w:w="266" w:type="dxa"/>
            <w:shd w:val="clear" w:color="auto" w:fill="auto"/>
            <w:vAlign w:val="bottom"/>
          </w:tcPr>
          <w:p w14:paraId="6FE4E371"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96" w:type="dxa"/>
            <w:shd w:val="clear" w:color="auto" w:fill="auto"/>
            <w:vAlign w:val="bottom"/>
          </w:tcPr>
          <w:p w14:paraId="3AF6552C" w14:textId="2B5BB85C" w:rsidR="00A000EC" w:rsidRPr="00B25751" w:rsidRDefault="00A000EC" w:rsidP="00E66E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ind w:left="-68" w:hanging="9"/>
              <w:rPr>
                <w:rFonts w:ascii="Times New Roman" w:hAnsi="Times New Roman" w:cs="Times New Roman"/>
              </w:rPr>
            </w:pPr>
            <w:r w:rsidRPr="00B25751">
              <w:rPr>
                <w:rFonts w:ascii="Times New Roman" w:hAnsi="Times New Roman" w:cs="Times New Roman"/>
              </w:rPr>
              <w:t>3,432</w:t>
            </w:r>
          </w:p>
        </w:tc>
        <w:tc>
          <w:tcPr>
            <w:tcW w:w="180" w:type="dxa"/>
            <w:shd w:val="clear" w:color="auto" w:fill="auto"/>
          </w:tcPr>
          <w:p w14:paraId="172E3AD9"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6" w:type="dxa"/>
            <w:shd w:val="clear" w:color="auto" w:fill="auto"/>
          </w:tcPr>
          <w:p w14:paraId="159A7C6F" w14:textId="77777777" w:rsidR="000C7440" w:rsidRPr="00B25751" w:rsidRDefault="000C7440"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Cordia New"/>
              </w:rPr>
            </w:pPr>
          </w:p>
          <w:p w14:paraId="4EC1FE87" w14:textId="4E62D305" w:rsidR="00A000EC" w:rsidRPr="00B25751" w:rsidRDefault="00B423D9" w:rsidP="00E66E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Cordia New"/>
              </w:rPr>
            </w:pPr>
            <w:r w:rsidRPr="00B25751">
              <w:rPr>
                <w:rFonts w:ascii="Times New Roman" w:hAnsi="Times New Roman" w:cs="Cordia New"/>
              </w:rPr>
              <w:t>120,277</w:t>
            </w:r>
          </w:p>
        </w:tc>
        <w:tc>
          <w:tcPr>
            <w:tcW w:w="184" w:type="dxa"/>
            <w:shd w:val="clear" w:color="auto" w:fill="auto"/>
          </w:tcPr>
          <w:p w14:paraId="034E70D7"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5" w:type="dxa"/>
            <w:shd w:val="clear" w:color="auto" w:fill="auto"/>
            <w:vAlign w:val="bottom"/>
          </w:tcPr>
          <w:p w14:paraId="36A7F449" w14:textId="7189E046" w:rsidR="00A000EC" w:rsidRPr="00B25751" w:rsidRDefault="00A000EC" w:rsidP="00E66E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Cordia New"/>
              </w:rPr>
              <w:t>(154,</w:t>
            </w:r>
            <w:r w:rsidRPr="00B25751">
              <w:rPr>
                <w:rFonts w:ascii="Times New Roman" w:hAnsi="Times New Roman" w:cs="Times New Roman"/>
              </w:rPr>
              <w:t>237</w:t>
            </w:r>
            <w:r w:rsidRPr="00B25751">
              <w:rPr>
                <w:rFonts w:ascii="Times New Roman" w:hAnsi="Times New Roman" w:cs="Cordia New"/>
              </w:rPr>
              <w:t>)</w:t>
            </w:r>
          </w:p>
        </w:tc>
      </w:tr>
      <w:tr w:rsidR="00A000EC" w:rsidRPr="00166AC6" w14:paraId="01409A7C" w14:textId="77777777" w:rsidTr="00B25751">
        <w:trPr>
          <w:cantSplit/>
        </w:trPr>
        <w:tc>
          <w:tcPr>
            <w:tcW w:w="3047" w:type="dxa"/>
            <w:shd w:val="clear" w:color="auto" w:fill="auto"/>
            <w:vAlign w:val="center"/>
          </w:tcPr>
          <w:p w14:paraId="70A9467D" w14:textId="77777777" w:rsidR="00A000EC" w:rsidRPr="00B25751" w:rsidRDefault="00A000EC" w:rsidP="00A000EC">
            <w:pPr>
              <w:pStyle w:val="block"/>
              <w:tabs>
                <w:tab w:val="left" w:pos="227"/>
              </w:tabs>
              <w:spacing w:after="0" w:line="240" w:lineRule="atLeast"/>
              <w:ind w:left="193" w:hanging="180"/>
              <w:rPr>
                <w:rFonts w:cs="Times New Roman"/>
                <w:sz w:val="18"/>
                <w:szCs w:val="18"/>
              </w:rPr>
            </w:pPr>
            <w:r w:rsidRPr="00B25751">
              <w:rPr>
                <w:rFonts w:cs="Times New Roman"/>
                <w:sz w:val="18"/>
                <w:szCs w:val="18"/>
              </w:rPr>
              <w:t>Thai Acrylic Fibre Co., Ltd.</w:t>
            </w:r>
          </w:p>
        </w:tc>
        <w:tc>
          <w:tcPr>
            <w:tcW w:w="899" w:type="dxa"/>
            <w:shd w:val="clear" w:color="auto" w:fill="auto"/>
            <w:vAlign w:val="bottom"/>
          </w:tcPr>
          <w:p w14:paraId="29020A25" w14:textId="1938A4BB" w:rsidR="00A000EC" w:rsidRPr="00B25751" w:rsidRDefault="002A13A9"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1,2</w:t>
            </w:r>
            <w:r w:rsidR="00F8798F" w:rsidRPr="00B25751">
              <w:rPr>
                <w:rFonts w:ascii="Times New Roman" w:hAnsi="Times New Roman" w:cs="Times New Roman"/>
              </w:rPr>
              <w:t>5</w:t>
            </w:r>
            <w:r w:rsidRPr="00B25751">
              <w:rPr>
                <w:rFonts w:ascii="Times New Roman" w:hAnsi="Times New Roman" w:cs="Times New Roman"/>
              </w:rPr>
              <w:t>0</w:t>
            </w:r>
          </w:p>
        </w:tc>
        <w:tc>
          <w:tcPr>
            <w:tcW w:w="180" w:type="dxa"/>
            <w:shd w:val="clear" w:color="auto" w:fill="auto"/>
          </w:tcPr>
          <w:p w14:paraId="4E4BF419"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1001" w:type="dxa"/>
            <w:shd w:val="clear" w:color="auto" w:fill="auto"/>
            <w:vAlign w:val="bottom"/>
          </w:tcPr>
          <w:p w14:paraId="52E047EF" w14:textId="04E5127E"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ind w:left="-68" w:hanging="9"/>
              <w:rPr>
                <w:rFonts w:ascii="Times New Roman" w:hAnsi="Times New Roman" w:cs="Times New Roman"/>
              </w:rPr>
            </w:pPr>
            <w:r w:rsidRPr="00B25751">
              <w:rPr>
                <w:rFonts w:ascii="Times New Roman" w:hAnsi="Times New Roman" w:cs="Times New Roman"/>
              </w:rPr>
              <w:t>22,452</w:t>
            </w:r>
          </w:p>
        </w:tc>
        <w:tc>
          <w:tcPr>
            <w:tcW w:w="180" w:type="dxa"/>
            <w:shd w:val="clear" w:color="auto" w:fill="auto"/>
            <w:vAlign w:val="bottom"/>
          </w:tcPr>
          <w:p w14:paraId="01348866"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39" w:type="dxa"/>
            <w:shd w:val="clear" w:color="auto" w:fill="auto"/>
            <w:vAlign w:val="bottom"/>
          </w:tcPr>
          <w:p w14:paraId="57616C19" w14:textId="7901BB39" w:rsidR="00A000EC" w:rsidRPr="00B25751" w:rsidRDefault="002A13A9"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Times New Roman"/>
                <w:cs/>
              </w:rPr>
            </w:pPr>
            <w:r w:rsidRPr="00B25751">
              <w:rPr>
                <w:rFonts w:ascii="Times New Roman" w:hAnsi="Times New Roman" w:cs="Times New Roman"/>
              </w:rPr>
              <w:t>-</w:t>
            </w:r>
          </w:p>
        </w:tc>
        <w:tc>
          <w:tcPr>
            <w:tcW w:w="266" w:type="dxa"/>
            <w:shd w:val="clear" w:color="auto" w:fill="auto"/>
            <w:vAlign w:val="bottom"/>
          </w:tcPr>
          <w:p w14:paraId="4F7CDA04"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96" w:type="dxa"/>
            <w:shd w:val="clear" w:color="auto" w:fill="auto"/>
            <w:vAlign w:val="bottom"/>
          </w:tcPr>
          <w:p w14:paraId="03C4B615" w14:textId="724A4594"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Times New Roman"/>
                <w:cs/>
              </w:rPr>
            </w:pPr>
            <w:r w:rsidRPr="00B25751">
              <w:rPr>
                <w:rFonts w:ascii="Times New Roman" w:hAnsi="Times New Roman" w:cs="Times New Roman"/>
              </w:rPr>
              <w:t>-</w:t>
            </w:r>
          </w:p>
        </w:tc>
        <w:tc>
          <w:tcPr>
            <w:tcW w:w="180" w:type="dxa"/>
            <w:shd w:val="clear" w:color="auto" w:fill="auto"/>
          </w:tcPr>
          <w:p w14:paraId="2C89E2F3"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6" w:type="dxa"/>
            <w:shd w:val="clear" w:color="auto" w:fill="auto"/>
          </w:tcPr>
          <w:p w14:paraId="40D45B45" w14:textId="52787D81" w:rsidR="00A000EC" w:rsidRPr="00B25751" w:rsidRDefault="002A13A9"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Cordia New"/>
              </w:rPr>
            </w:pPr>
            <w:r w:rsidRPr="00B25751">
              <w:rPr>
                <w:rFonts w:ascii="Times New Roman" w:hAnsi="Times New Roman" w:cs="Cordia New"/>
              </w:rPr>
              <w:t>-</w:t>
            </w:r>
          </w:p>
        </w:tc>
        <w:tc>
          <w:tcPr>
            <w:tcW w:w="184" w:type="dxa"/>
            <w:shd w:val="clear" w:color="auto" w:fill="auto"/>
          </w:tcPr>
          <w:p w14:paraId="2DBE3B7C"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5" w:type="dxa"/>
            <w:shd w:val="clear" w:color="auto" w:fill="auto"/>
            <w:vAlign w:val="bottom"/>
          </w:tcPr>
          <w:p w14:paraId="75FCE095" w14:textId="7F779A9C" w:rsidR="00A000EC" w:rsidRPr="00B25751" w:rsidRDefault="00A000EC" w:rsidP="009A6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5"/>
              </w:tabs>
              <w:ind w:left="-68" w:hanging="9"/>
              <w:rPr>
                <w:rFonts w:ascii="Times New Roman" w:hAnsi="Times New Roman" w:cs="Times New Roman"/>
              </w:rPr>
            </w:pPr>
            <w:r w:rsidRPr="00B25751">
              <w:rPr>
                <w:rFonts w:ascii="Times New Roman" w:hAnsi="Times New Roman" w:cs="Cordia New"/>
              </w:rPr>
              <w:t>-</w:t>
            </w:r>
          </w:p>
        </w:tc>
      </w:tr>
      <w:tr w:rsidR="00A000EC" w:rsidRPr="00166AC6" w14:paraId="5E0C8D8A" w14:textId="77777777" w:rsidTr="00B25751">
        <w:trPr>
          <w:cantSplit/>
        </w:trPr>
        <w:tc>
          <w:tcPr>
            <w:tcW w:w="3047" w:type="dxa"/>
            <w:shd w:val="clear" w:color="auto" w:fill="auto"/>
            <w:vAlign w:val="center"/>
          </w:tcPr>
          <w:p w14:paraId="26733F52" w14:textId="77777777" w:rsidR="00A000EC" w:rsidRPr="00B25751" w:rsidRDefault="00A000EC" w:rsidP="00A000EC">
            <w:pPr>
              <w:pStyle w:val="block"/>
              <w:tabs>
                <w:tab w:val="left" w:pos="227"/>
              </w:tabs>
              <w:spacing w:after="0" w:line="240" w:lineRule="atLeast"/>
              <w:ind w:left="193" w:hanging="180"/>
              <w:rPr>
                <w:rFonts w:cs="Times New Roman"/>
                <w:sz w:val="18"/>
                <w:szCs w:val="18"/>
              </w:rPr>
            </w:pPr>
            <w:r w:rsidRPr="00B25751">
              <w:rPr>
                <w:rFonts w:cs="Times New Roman"/>
                <w:sz w:val="18"/>
                <w:szCs w:val="18"/>
              </w:rPr>
              <w:t>Birla Carbon (Thailand) Public Company Limited</w:t>
            </w:r>
          </w:p>
        </w:tc>
        <w:tc>
          <w:tcPr>
            <w:tcW w:w="899" w:type="dxa"/>
            <w:shd w:val="clear" w:color="auto" w:fill="auto"/>
            <w:vAlign w:val="bottom"/>
          </w:tcPr>
          <w:p w14:paraId="2E50F014" w14:textId="1812222F" w:rsidR="00A000EC" w:rsidRPr="00B25751" w:rsidRDefault="00791DA4"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313,635</w:t>
            </w:r>
          </w:p>
        </w:tc>
        <w:tc>
          <w:tcPr>
            <w:tcW w:w="180" w:type="dxa"/>
            <w:shd w:val="clear" w:color="auto" w:fill="auto"/>
          </w:tcPr>
          <w:p w14:paraId="7216F296"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1001" w:type="dxa"/>
            <w:shd w:val="clear" w:color="auto" w:fill="auto"/>
            <w:vAlign w:val="bottom"/>
          </w:tcPr>
          <w:p w14:paraId="75655957" w14:textId="0BCF7509"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ind w:left="-68" w:hanging="9"/>
              <w:rPr>
                <w:rFonts w:ascii="Times New Roman" w:hAnsi="Times New Roman" w:cs="Times New Roman"/>
              </w:rPr>
            </w:pPr>
            <w:r w:rsidRPr="00B25751">
              <w:rPr>
                <w:rFonts w:ascii="Times New Roman" w:hAnsi="Times New Roman" w:cs="Times New Roman"/>
              </w:rPr>
              <w:t>446,750</w:t>
            </w:r>
          </w:p>
        </w:tc>
        <w:tc>
          <w:tcPr>
            <w:tcW w:w="180" w:type="dxa"/>
            <w:shd w:val="clear" w:color="auto" w:fill="auto"/>
          </w:tcPr>
          <w:p w14:paraId="4C2155F7"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39" w:type="dxa"/>
            <w:shd w:val="clear" w:color="auto" w:fill="auto"/>
            <w:vAlign w:val="bottom"/>
          </w:tcPr>
          <w:p w14:paraId="35EBCC35" w14:textId="0A9F17BB" w:rsidR="00A000EC" w:rsidRPr="00B25751" w:rsidRDefault="00791DA4"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cs/>
              </w:rPr>
            </w:pPr>
            <w:r w:rsidRPr="00B25751">
              <w:rPr>
                <w:rFonts w:ascii="Times New Roman" w:hAnsi="Times New Roman" w:cs="Times New Roman"/>
              </w:rPr>
              <w:t>63,994</w:t>
            </w:r>
          </w:p>
        </w:tc>
        <w:tc>
          <w:tcPr>
            <w:tcW w:w="266" w:type="dxa"/>
            <w:shd w:val="clear" w:color="auto" w:fill="auto"/>
            <w:vAlign w:val="bottom"/>
          </w:tcPr>
          <w:p w14:paraId="3205E12D"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96" w:type="dxa"/>
            <w:shd w:val="clear" w:color="auto" w:fill="auto"/>
            <w:vAlign w:val="bottom"/>
          </w:tcPr>
          <w:p w14:paraId="269C3F9C" w14:textId="38E62480"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ind w:left="-68" w:hanging="9"/>
              <w:rPr>
                <w:rFonts w:ascii="Times New Roman" w:hAnsi="Times New Roman" w:cs="Times New Roman"/>
              </w:rPr>
            </w:pPr>
            <w:r w:rsidRPr="00B25751">
              <w:rPr>
                <w:rFonts w:ascii="Times New Roman" w:hAnsi="Times New Roman" w:cs="Times New Roman"/>
              </w:rPr>
              <w:t>(23,222)</w:t>
            </w:r>
          </w:p>
        </w:tc>
        <w:tc>
          <w:tcPr>
            <w:tcW w:w="180" w:type="dxa"/>
            <w:shd w:val="clear" w:color="auto" w:fill="auto"/>
          </w:tcPr>
          <w:p w14:paraId="5341095B"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6" w:type="dxa"/>
            <w:shd w:val="clear" w:color="auto" w:fill="auto"/>
          </w:tcPr>
          <w:p w14:paraId="44BFDE4C" w14:textId="77777777" w:rsidR="00791DA4" w:rsidRPr="00B25751" w:rsidRDefault="00791DA4"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Cordia New"/>
              </w:rPr>
            </w:pPr>
          </w:p>
          <w:p w14:paraId="7A7E2B23" w14:textId="1A4ADAFD" w:rsidR="00A000EC" w:rsidRPr="00B25751" w:rsidRDefault="00791DA4" w:rsidP="0079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Cordia New"/>
              </w:rPr>
            </w:pPr>
            <w:r w:rsidRPr="00B25751">
              <w:rPr>
                <w:rFonts w:ascii="Times New Roman" w:hAnsi="Times New Roman" w:cs="Cordia New"/>
              </w:rPr>
              <w:t>9,225</w:t>
            </w:r>
          </w:p>
        </w:tc>
        <w:tc>
          <w:tcPr>
            <w:tcW w:w="184" w:type="dxa"/>
            <w:shd w:val="clear" w:color="auto" w:fill="auto"/>
          </w:tcPr>
          <w:p w14:paraId="5549E09D"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5" w:type="dxa"/>
            <w:shd w:val="clear" w:color="auto" w:fill="auto"/>
            <w:vAlign w:val="bottom"/>
          </w:tcPr>
          <w:p w14:paraId="02A3B968" w14:textId="6DAC2C15" w:rsidR="00A000EC" w:rsidRPr="00B25751" w:rsidRDefault="00A000EC" w:rsidP="0079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Cordia New"/>
              </w:rPr>
              <w:t>(36,242)</w:t>
            </w:r>
          </w:p>
        </w:tc>
      </w:tr>
      <w:tr w:rsidR="00A000EC" w:rsidRPr="00166AC6" w14:paraId="3046AFED" w14:textId="77777777" w:rsidTr="00B25751">
        <w:trPr>
          <w:cantSplit/>
        </w:trPr>
        <w:tc>
          <w:tcPr>
            <w:tcW w:w="3047" w:type="dxa"/>
            <w:shd w:val="clear" w:color="auto" w:fill="auto"/>
            <w:vAlign w:val="center"/>
          </w:tcPr>
          <w:p w14:paraId="229EE145" w14:textId="77777777" w:rsidR="00A000EC" w:rsidRPr="00B25751" w:rsidRDefault="00A000EC" w:rsidP="00A000EC">
            <w:pPr>
              <w:pStyle w:val="block"/>
              <w:tabs>
                <w:tab w:val="left" w:pos="227"/>
              </w:tabs>
              <w:spacing w:after="0" w:line="240" w:lineRule="atLeast"/>
              <w:ind w:left="193" w:hanging="180"/>
              <w:rPr>
                <w:rFonts w:cs="Times New Roman"/>
                <w:sz w:val="18"/>
                <w:szCs w:val="18"/>
              </w:rPr>
            </w:pPr>
            <w:r w:rsidRPr="00B25751">
              <w:rPr>
                <w:rFonts w:cs="Times New Roman"/>
                <w:sz w:val="18"/>
                <w:szCs w:val="18"/>
              </w:rPr>
              <w:t>Thai Polyphosphate &amp; Chemicals Company Limited</w:t>
            </w:r>
          </w:p>
        </w:tc>
        <w:tc>
          <w:tcPr>
            <w:tcW w:w="899" w:type="dxa"/>
            <w:shd w:val="clear" w:color="auto" w:fill="auto"/>
            <w:vAlign w:val="bottom"/>
          </w:tcPr>
          <w:p w14:paraId="4434E164" w14:textId="4294E33B" w:rsidR="00A000EC" w:rsidRPr="00B25751" w:rsidRDefault="002C6435"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215,755</w:t>
            </w:r>
          </w:p>
        </w:tc>
        <w:tc>
          <w:tcPr>
            <w:tcW w:w="180" w:type="dxa"/>
            <w:shd w:val="clear" w:color="auto" w:fill="auto"/>
          </w:tcPr>
          <w:p w14:paraId="3BB7A48D"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1001" w:type="dxa"/>
            <w:shd w:val="clear" w:color="auto" w:fill="auto"/>
            <w:vAlign w:val="bottom"/>
          </w:tcPr>
          <w:p w14:paraId="0F308C4B" w14:textId="3F2A4BBD"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ind w:left="-68" w:hanging="9"/>
              <w:rPr>
                <w:rFonts w:ascii="Times New Roman" w:hAnsi="Times New Roman" w:cs="Times New Roman"/>
              </w:rPr>
            </w:pPr>
            <w:r w:rsidRPr="00B25751">
              <w:rPr>
                <w:rFonts w:ascii="Times New Roman" w:hAnsi="Times New Roman" w:cs="Times New Roman"/>
              </w:rPr>
              <w:t>178,549</w:t>
            </w:r>
          </w:p>
        </w:tc>
        <w:tc>
          <w:tcPr>
            <w:tcW w:w="180" w:type="dxa"/>
            <w:shd w:val="clear" w:color="auto" w:fill="auto"/>
          </w:tcPr>
          <w:p w14:paraId="5482CF45"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39" w:type="dxa"/>
            <w:shd w:val="clear" w:color="auto" w:fill="auto"/>
            <w:vAlign w:val="bottom"/>
          </w:tcPr>
          <w:p w14:paraId="3956627C" w14:textId="29C48AC4" w:rsidR="00A000EC" w:rsidRPr="00B25751" w:rsidRDefault="002C6435"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cs/>
              </w:rPr>
            </w:pPr>
            <w:r w:rsidRPr="00B25751">
              <w:rPr>
                <w:rFonts w:ascii="Times New Roman" w:hAnsi="Times New Roman" w:cs="Times New Roman"/>
              </w:rPr>
              <w:t>13,9</w:t>
            </w:r>
            <w:r w:rsidR="00F8798F" w:rsidRPr="00B25751">
              <w:rPr>
                <w:rFonts w:ascii="Times New Roman" w:hAnsi="Times New Roman" w:cs="Times New Roman"/>
              </w:rPr>
              <w:t>4</w:t>
            </w:r>
            <w:r w:rsidRPr="00B25751">
              <w:rPr>
                <w:rFonts w:ascii="Times New Roman" w:hAnsi="Times New Roman" w:cs="Times New Roman"/>
              </w:rPr>
              <w:t>6</w:t>
            </w:r>
          </w:p>
        </w:tc>
        <w:tc>
          <w:tcPr>
            <w:tcW w:w="266" w:type="dxa"/>
            <w:shd w:val="clear" w:color="auto" w:fill="auto"/>
            <w:vAlign w:val="bottom"/>
          </w:tcPr>
          <w:p w14:paraId="420CEF69"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96" w:type="dxa"/>
            <w:shd w:val="clear" w:color="auto" w:fill="auto"/>
            <w:vAlign w:val="bottom"/>
          </w:tcPr>
          <w:p w14:paraId="05496A1D" w14:textId="27F6A9FF"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ind w:left="-68" w:hanging="9"/>
              <w:rPr>
                <w:rFonts w:ascii="Times New Roman" w:hAnsi="Times New Roman" w:cs="Times New Roman"/>
              </w:rPr>
            </w:pPr>
            <w:r w:rsidRPr="00B25751">
              <w:rPr>
                <w:rFonts w:ascii="Times New Roman" w:hAnsi="Times New Roman" w:cs="Times New Roman"/>
              </w:rPr>
              <w:t>2,117</w:t>
            </w:r>
          </w:p>
        </w:tc>
        <w:tc>
          <w:tcPr>
            <w:tcW w:w="180" w:type="dxa"/>
            <w:shd w:val="clear" w:color="auto" w:fill="auto"/>
          </w:tcPr>
          <w:p w14:paraId="6C787B47"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6" w:type="dxa"/>
            <w:shd w:val="clear" w:color="auto" w:fill="auto"/>
          </w:tcPr>
          <w:p w14:paraId="77629BD4" w14:textId="77777777" w:rsidR="002C6435" w:rsidRPr="00B25751" w:rsidRDefault="002C6435"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Cordia New"/>
              </w:rPr>
            </w:pPr>
          </w:p>
          <w:p w14:paraId="53CDDB90" w14:textId="08491977" w:rsidR="00A000EC" w:rsidRPr="00B25751" w:rsidRDefault="002C6435"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Cordia New"/>
              </w:rPr>
            </w:pPr>
            <w:r w:rsidRPr="00B25751">
              <w:rPr>
                <w:rFonts w:ascii="Times New Roman" w:hAnsi="Times New Roman" w:cs="Cordia New"/>
              </w:rPr>
              <w:t>-</w:t>
            </w:r>
          </w:p>
        </w:tc>
        <w:tc>
          <w:tcPr>
            <w:tcW w:w="184" w:type="dxa"/>
            <w:shd w:val="clear" w:color="auto" w:fill="auto"/>
          </w:tcPr>
          <w:p w14:paraId="1B6D06F8"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5" w:type="dxa"/>
            <w:shd w:val="clear" w:color="auto" w:fill="auto"/>
            <w:vAlign w:val="bottom"/>
          </w:tcPr>
          <w:p w14:paraId="666E4B2B" w14:textId="02BE7393" w:rsidR="00A000EC" w:rsidRPr="00B25751" w:rsidRDefault="00A000EC" w:rsidP="009A6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5"/>
              </w:tabs>
              <w:ind w:left="-68" w:hanging="9"/>
              <w:rPr>
                <w:rFonts w:ascii="Times New Roman" w:hAnsi="Times New Roman" w:cs="Cordia New"/>
              </w:rPr>
            </w:pPr>
            <w:r w:rsidRPr="00B25751">
              <w:rPr>
                <w:rFonts w:ascii="Times New Roman" w:hAnsi="Times New Roman" w:cs="Cordia New"/>
              </w:rPr>
              <w:t>-</w:t>
            </w:r>
          </w:p>
        </w:tc>
      </w:tr>
      <w:tr w:rsidR="00A000EC" w:rsidRPr="00166AC6" w14:paraId="34AF7613" w14:textId="77777777" w:rsidTr="00B25751">
        <w:trPr>
          <w:cantSplit/>
        </w:trPr>
        <w:tc>
          <w:tcPr>
            <w:tcW w:w="3047" w:type="dxa"/>
            <w:shd w:val="clear" w:color="auto" w:fill="auto"/>
          </w:tcPr>
          <w:p w14:paraId="22D7E1E1" w14:textId="77777777" w:rsidR="00A000EC" w:rsidRPr="00B25751" w:rsidRDefault="00A000EC" w:rsidP="00A000EC">
            <w:pPr>
              <w:pStyle w:val="block"/>
              <w:tabs>
                <w:tab w:val="left" w:pos="227"/>
              </w:tabs>
              <w:spacing w:after="0" w:line="240" w:lineRule="atLeast"/>
              <w:ind w:left="193" w:hanging="180"/>
              <w:rPr>
                <w:rFonts w:cs="Times New Roman"/>
                <w:sz w:val="18"/>
                <w:szCs w:val="18"/>
              </w:rPr>
            </w:pPr>
            <w:r w:rsidRPr="00B25751">
              <w:rPr>
                <w:rFonts w:cs="Times New Roman"/>
                <w:sz w:val="18"/>
                <w:szCs w:val="18"/>
              </w:rPr>
              <w:t xml:space="preserve">Birla </w:t>
            </w:r>
            <w:proofErr w:type="spellStart"/>
            <w:r w:rsidRPr="00B25751">
              <w:rPr>
                <w:rFonts w:cs="Times New Roman"/>
                <w:sz w:val="18"/>
                <w:szCs w:val="18"/>
              </w:rPr>
              <w:t>Jingwei</w:t>
            </w:r>
            <w:proofErr w:type="spellEnd"/>
            <w:r w:rsidRPr="00B25751">
              <w:rPr>
                <w:rFonts w:cs="Times New Roman"/>
                <w:sz w:val="18"/>
                <w:szCs w:val="18"/>
              </w:rPr>
              <w:t xml:space="preserve"> Fibres Co., Ltd.</w:t>
            </w:r>
          </w:p>
        </w:tc>
        <w:tc>
          <w:tcPr>
            <w:tcW w:w="899" w:type="dxa"/>
            <w:shd w:val="clear" w:color="auto" w:fill="auto"/>
            <w:vAlign w:val="bottom"/>
          </w:tcPr>
          <w:p w14:paraId="4F0132DA" w14:textId="4F095EE1" w:rsidR="00A000EC" w:rsidRPr="00B25751" w:rsidRDefault="002A13A9" w:rsidP="002A13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13,314</w:t>
            </w:r>
          </w:p>
        </w:tc>
        <w:tc>
          <w:tcPr>
            <w:tcW w:w="180" w:type="dxa"/>
            <w:shd w:val="clear" w:color="auto" w:fill="auto"/>
          </w:tcPr>
          <w:p w14:paraId="7C08C549"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1001" w:type="dxa"/>
            <w:shd w:val="clear" w:color="auto" w:fill="auto"/>
            <w:vAlign w:val="bottom"/>
          </w:tcPr>
          <w:p w14:paraId="77857787" w14:textId="5E6725B1"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ind w:left="-68" w:hanging="9"/>
              <w:rPr>
                <w:rFonts w:ascii="Times New Roman" w:hAnsi="Times New Roman" w:cs="Times New Roman"/>
              </w:rPr>
            </w:pPr>
            <w:r w:rsidRPr="00B25751">
              <w:rPr>
                <w:rFonts w:ascii="Times New Roman" w:hAnsi="Times New Roman" w:cs="Times New Roman"/>
              </w:rPr>
              <w:t>19,255</w:t>
            </w:r>
          </w:p>
        </w:tc>
        <w:tc>
          <w:tcPr>
            <w:tcW w:w="180" w:type="dxa"/>
            <w:shd w:val="clear" w:color="auto" w:fill="auto"/>
          </w:tcPr>
          <w:p w14:paraId="5647798B"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39" w:type="dxa"/>
            <w:shd w:val="clear" w:color="auto" w:fill="auto"/>
            <w:vAlign w:val="bottom"/>
          </w:tcPr>
          <w:p w14:paraId="0F0E9AF2" w14:textId="6092303F" w:rsidR="00A000EC" w:rsidRPr="00B25751" w:rsidRDefault="002A13A9"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4,904</w:t>
            </w:r>
          </w:p>
        </w:tc>
        <w:tc>
          <w:tcPr>
            <w:tcW w:w="266" w:type="dxa"/>
            <w:shd w:val="clear" w:color="auto" w:fill="auto"/>
            <w:vAlign w:val="bottom"/>
          </w:tcPr>
          <w:p w14:paraId="3E5AFA66"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96" w:type="dxa"/>
            <w:shd w:val="clear" w:color="auto" w:fill="auto"/>
            <w:vAlign w:val="bottom"/>
          </w:tcPr>
          <w:p w14:paraId="4344F5A5" w14:textId="1F260CEA"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ind w:left="-68" w:hanging="9"/>
              <w:rPr>
                <w:rFonts w:ascii="Times New Roman" w:hAnsi="Times New Roman" w:cs="Times New Roman"/>
              </w:rPr>
            </w:pPr>
            <w:r w:rsidRPr="00B25751">
              <w:rPr>
                <w:rFonts w:ascii="Times New Roman" w:hAnsi="Times New Roman" w:cs="Times New Roman"/>
              </w:rPr>
              <w:t>4,193</w:t>
            </w:r>
          </w:p>
        </w:tc>
        <w:tc>
          <w:tcPr>
            <w:tcW w:w="180" w:type="dxa"/>
            <w:shd w:val="clear" w:color="auto" w:fill="auto"/>
          </w:tcPr>
          <w:p w14:paraId="47908592"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6" w:type="dxa"/>
            <w:shd w:val="clear" w:color="auto" w:fill="auto"/>
          </w:tcPr>
          <w:p w14:paraId="0E610896" w14:textId="6351D074" w:rsidR="00A000EC" w:rsidRPr="00B25751" w:rsidRDefault="002A13A9"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Cordia New"/>
              </w:rPr>
            </w:pPr>
            <w:r w:rsidRPr="00B25751">
              <w:rPr>
                <w:rFonts w:ascii="Times New Roman" w:hAnsi="Times New Roman" w:cs="Cordia New"/>
              </w:rPr>
              <w:t>-</w:t>
            </w:r>
          </w:p>
        </w:tc>
        <w:tc>
          <w:tcPr>
            <w:tcW w:w="184" w:type="dxa"/>
            <w:shd w:val="clear" w:color="auto" w:fill="auto"/>
          </w:tcPr>
          <w:p w14:paraId="3B930E1A"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5" w:type="dxa"/>
            <w:shd w:val="clear" w:color="auto" w:fill="auto"/>
            <w:vAlign w:val="bottom"/>
          </w:tcPr>
          <w:p w14:paraId="1390CA59" w14:textId="2B8FE0AB" w:rsidR="00A000EC" w:rsidRPr="00B25751" w:rsidRDefault="00A000EC" w:rsidP="009A6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5"/>
              </w:tabs>
              <w:ind w:left="-68" w:hanging="9"/>
              <w:rPr>
                <w:rFonts w:ascii="Times New Roman" w:hAnsi="Times New Roman" w:cs="Cordia New"/>
              </w:rPr>
            </w:pPr>
            <w:r w:rsidRPr="00B25751">
              <w:rPr>
                <w:rFonts w:ascii="Times New Roman" w:hAnsi="Times New Roman" w:cs="Cordia New"/>
              </w:rPr>
              <w:t>-</w:t>
            </w:r>
          </w:p>
        </w:tc>
      </w:tr>
      <w:tr w:rsidR="00A000EC" w:rsidRPr="00166AC6" w14:paraId="0A7C9E9D" w14:textId="77777777" w:rsidTr="00B25751">
        <w:trPr>
          <w:cantSplit/>
        </w:trPr>
        <w:tc>
          <w:tcPr>
            <w:tcW w:w="3047" w:type="dxa"/>
            <w:shd w:val="clear" w:color="auto" w:fill="auto"/>
          </w:tcPr>
          <w:p w14:paraId="4A518427" w14:textId="77777777" w:rsidR="00A000EC" w:rsidRPr="00B25751" w:rsidRDefault="00A000EC" w:rsidP="00A000EC">
            <w:pPr>
              <w:pStyle w:val="block"/>
              <w:tabs>
                <w:tab w:val="left" w:pos="227"/>
              </w:tabs>
              <w:spacing w:after="0" w:line="240" w:lineRule="atLeast"/>
              <w:ind w:left="193" w:hanging="180"/>
              <w:rPr>
                <w:rFonts w:cs="Times New Roman"/>
                <w:sz w:val="18"/>
                <w:szCs w:val="18"/>
                <w:cs/>
                <w:lang w:bidi="th-TH"/>
              </w:rPr>
            </w:pPr>
            <w:r w:rsidRPr="00B25751">
              <w:rPr>
                <w:rFonts w:cs="Times New Roman"/>
                <w:sz w:val="18"/>
                <w:szCs w:val="18"/>
              </w:rPr>
              <w:t>Aditya Group AB</w:t>
            </w:r>
          </w:p>
        </w:tc>
        <w:tc>
          <w:tcPr>
            <w:tcW w:w="899" w:type="dxa"/>
            <w:shd w:val="clear" w:color="auto" w:fill="auto"/>
            <w:vAlign w:val="bottom"/>
          </w:tcPr>
          <w:p w14:paraId="3447B06C" w14:textId="4A6EDCB6" w:rsidR="00A000EC" w:rsidRPr="00B25751" w:rsidRDefault="002A13A9" w:rsidP="002A13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4"/>
              </w:tabs>
              <w:ind w:left="-68" w:hanging="9"/>
              <w:rPr>
                <w:rFonts w:ascii="Times New Roman" w:hAnsi="Times New Roman" w:cs="Times New Roman"/>
                <w:cs/>
              </w:rPr>
            </w:pPr>
            <w:r w:rsidRPr="00B25751">
              <w:rPr>
                <w:rFonts w:ascii="Times New Roman" w:hAnsi="Times New Roman" w:cs="Times New Roman"/>
              </w:rPr>
              <w:t>(50,7</w:t>
            </w:r>
            <w:r w:rsidR="00B423D9" w:rsidRPr="00B25751">
              <w:rPr>
                <w:rFonts w:ascii="Times New Roman" w:hAnsi="Times New Roman" w:cs="Times New Roman"/>
              </w:rPr>
              <w:t>7</w:t>
            </w:r>
            <w:r w:rsidR="00B71204">
              <w:rPr>
                <w:rFonts w:ascii="Times New Roman" w:hAnsi="Times New Roman" w:cs="Times New Roman"/>
              </w:rPr>
              <w:t>6</w:t>
            </w:r>
            <w:r w:rsidRPr="00B25751">
              <w:rPr>
                <w:rFonts w:ascii="Times New Roman" w:hAnsi="Times New Roman" w:cs="Times New Roman"/>
              </w:rPr>
              <w:t>)</w:t>
            </w:r>
          </w:p>
        </w:tc>
        <w:tc>
          <w:tcPr>
            <w:tcW w:w="180" w:type="dxa"/>
            <w:shd w:val="clear" w:color="auto" w:fill="auto"/>
          </w:tcPr>
          <w:p w14:paraId="3D47FA6C"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1001" w:type="dxa"/>
            <w:shd w:val="clear" w:color="auto" w:fill="auto"/>
            <w:vAlign w:val="bottom"/>
          </w:tcPr>
          <w:p w14:paraId="0D5EDD40" w14:textId="35AD0D0C"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ind w:left="-68" w:hanging="9"/>
              <w:rPr>
                <w:rFonts w:ascii="Times New Roman" w:hAnsi="Times New Roman" w:cs="Times New Roman"/>
              </w:rPr>
            </w:pPr>
            <w:r w:rsidRPr="00B25751">
              <w:rPr>
                <w:rFonts w:ascii="Times New Roman" w:hAnsi="Times New Roman" w:cs="Times New Roman"/>
              </w:rPr>
              <w:t>61,599</w:t>
            </w:r>
          </w:p>
        </w:tc>
        <w:tc>
          <w:tcPr>
            <w:tcW w:w="180" w:type="dxa"/>
            <w:shd w:val="clear" w:color="auto" w:fill="auto"/>
          </w:tcPr>
          <w:p w14:paraId="0B5A95D4"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39" w:type="dxa"/>
            <w:shd w:val="clear" w:color="auto" w:fill="auto"/>
            <w:vAlign w:val="bottom"/>
          </w:tcPr>
          <w:p w14:paraId="2D32949F" w14:textId="2BD9AE1F" w:rsidR="00A000EC" w:rsidRPr="00B25751" w:rsidRDefault="002A13A9"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cs/>
              </w:rPr>
            </w:pPr>
            <w:r w:rsidRPr="00B25751">
              <w:rPr>
                <w:rFonts w:ascii="Times New Roman" w:hAnsi="Times New Roman" w:cs="Times New Roman"/>
              </w:rPr>
              <w:t>5,185</w:t>
            </w:r>
          </w:p>
        </w:tc>
        <w:tc>
          <w:tcPr>
            <w:tcW w:w="266" w:type="dxa"/>
            <w:shd w:val="clear" w:color="auto" w:fill="auto"/>
            <w:vAlign w:val="bottom"/>
          </w:tcPr>
          <w:p w14:paraId="087C70DB"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96" w:type="dxa"/>
            <w:shd w:val="clear" w:color="auto" w:fill="auto"/>
            <w:vAlign w:val="bottom"/>
          </w:tcPr>
          <w:p w14:paraId="290233EA" w14:textId="14E7E8B8"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ind w:left="-68" w:hanging="9"/>
              <w:rPr>
                <w:rFonts w:ascii="Times New Roman" w:hAnsi="Times New Roman" w:cs="Times New Roman"/>
              </w:rPr>
            </w:pPr>
            <w:r w:rsidRPr="00B25751">
              <w:rPr>
                <w:rFonts w:ascii="Times New Roman" w:hAnsi="Times New Roman" w:cs="Times New Roman"/>
              </w:rPr>
              <w:t>(60,028)</w:t>
            </w:r>
          </w:p>
        </w:tc>
        <w:tc>
          <w:tcPr>
            <w:tcW w:w="180" w:type="dxa"/>
            <w:shd w:val="clear" w:color="auto" w:fill="auto"/>
          </w:tcPr>
          <w:p w14:paraId="548E4DE1"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6" w:type="dxa"/>
            <w:shd w:val="clear" w:color="auto" w:fill="auto"/>
            <w:vAlign w:val="bottom"/>
          </w:tcPr>
          <w:p w14:paraId="724EA194" w14:textId="2DE66BCF" w:rsidR="00A000EC" w:rsidRPr="00B25751" w:rsidRDefault="002A13A9" w:rsidP="000C74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(56,7</w:t>
            </w:r>
            <w:r w:rsidR="00F8798F" w:rsidRPr="00B25751">
              <w:rPr>
                <w:rFonts w:ascii="Times New Roman" w:hAnsi="Times New Roman" w:cs="Times New Roman"/>
              </w:rPr>
              <w:t>6</w:t>
            </w:r>
            <w:r w:rsidR="00B423D9" w:rsidRPr="00B25751">
              <w:rPr>
                <w:rFonts w:ascii="Times New Roman" w:hAnsi="Times New Roman" w:cs="Times New Roman"/>
              </w:rPr>
              <w:t>8</w:t>
            </w:r>
            <w:r w:rsidRPr="00B25751">
              <w:rPr>
                <w:rFonts w:ascii="Times New Roman" w:hAnsi="Times New Roman" w:cs="Times New Roman"/>
              </w:rPr>
              <w:t>)</w:t>
            </w:r>
          </w:p>
        </w:tc>
        <w:tc>
          <w:tcPr>
            <w:tcW w:w="184" w:type="dxa"/>
            <w:shd w:val="clear" w:color="auto" w:fill="auto"/>
          </w:tcPr>
          <w:p w14:paraId="4D9999BC"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5" w:type="dxa"/>
            <w:shd w:val="clear" w:color="auto" w:fill="auto"/>
            <w:vAlign w:val="bottom"/>
          </w:tcPr>
          <w:p w14:paraId="18AB9B97" w14:textId="36FD6C22"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Cordia New"/>
              </w:rPr>
            </w:pPr>
            <w:r w:rsidRPr="00B25751">
              <w:rPr>
                <w:rFonts w:ascii="Times New Roman" w:hAnsi="Times New Roman" w:cs="Times New Roman"/>
              </w:rPr>
              <w:t>59,914</w:t>
            </w:r>
          </w:p>
        </w:tc>
      </w:tr>
      <w:tr w:rsidR="00A000EC" w:rsidRPr="00166AC6" w14:paraId="66AAE435" w14:textId="77777777" w:rsidTr="00B25751">
        <w:trPr>
          <w:cantSplit/>
        </w:trPr>
        <w:tc>
          <w:tcPr>
            <w:tcW w:w="3047" w:type="dxa"/>
            <w:shd w:val="clear" w:color="auto" w:fill="auto"/>
            <w:vAlign w:val="center"/>
          </w:tcPr>
          <w:p w14:paraId="69DDADB2" w14:textId="77777777" w:rsidR="00A000EC" w:rsidRPr="00B25751" w:rsidRDefault="00A000EC" w:rsidP="00A000EC">
            <w:pPr>
              <w:pStyle w:val="block"/>
              <w:tabs>
                <w:tab w:val="left" w:pos="227"/>
              </w:tabs>
              <w:spacing w:after="0" w:line="240" w:lineRule="atLeast"/>
              <w:ind w:left="193" w:hanging="180"/>
              <w:rPr>
                <w:rFonts w:cs="Times New Roman"/>
                <w:sz w:val="18"/>
                <w:szCs w:val="18"/>
              </w:rPr>
            </w:pPr>
            <w:r w:rsidRPr="00B25751">
              <w:rPr>
                <w:rFonts w:cs="Times New Roman"/>
                <w:sz w:val="18"/>
                <w:szCs w:val="18"/>
              </w:rPr>
              <w:t xml:space="preserve">Aditya Birla </w:t>
            </w:r>
            <w:proofErr w:type="spellStart"/>
            <w:r w:rsidRPr="00B25751">
              <w:rPr>
                <w:rFonts w:cs="Times New Roman"/>
                <w:sz w:val="18"/>
                <w:szCs w:val="18"/>
              </w:rPr>
              <w:t>Elyaf</w:t>
            </w:r>
            <w:proofErr w:type="spellEnd"/>
            <w:r w:rsidRPr="00B25751">
              <w:rPr>
                <w:rFonts w:cs="Times New Roman"/>
                <w:sz w:val="18"/>
                <w:szCs w:val="18"/>
              </w:rPr>
              <w:t xml:space="preserve"> Sanayi </w:t>
            </w:r>
            <w:proofErr w:type="spellStart"/>
            <w:r w:rsidRPr="00B25751">
              <w:rPr>
                <w:rFonts w:cs="Times New Roman"/>
                <w:sz w:val="18"/>
                <w:szCs w:val="18"/>
              </w:rPr>
              <w:t>Ve</w:t>
            </w:r>
            <w:proofErr w:type="spellEnd"/>
            <w:r w:rsidRPr="00B25751">
              <w:rPr>
                <w:rFonts w:cs="Times New Roman"/>
                <w:sz w:val="18"/>
                <w:szCs w:val="18"/>
              </w:rPr>
              <w:t xml:space="preserve"> </w:t>
            </w:r>
            <w:proofErr w:type="spellStart"/>
            <w:r w:rsidRPr="00B25751">
              <w:rPr>
                <w:rFonts w:cs="Times New Roman"/>
                <w:sz w:val="18"/>
                <w:szCs w:val="18"/>
              </w:rPr>
              <w:t>Ticaret</w:t>
            </w:r>
            <w:proofErr w:type="spellEnd"/>
            <w:r w:rsidRPr="00B25751">
              <w:rPr>
                <w:rFonts w:cs="Times New Roman"/>
                <w:sz w:val="18"/>
                <w:szCs w:val="18"/>
              </w:rPr>
              <w:t xml:space="preserve"> </w:t>
            </w:r>
            <w:proofErr w:type="spellStart"/>
            <w:r w:rsidRPr="00B25751">
              <w:rPr>
                <w:rFonts w:cs="Times New Roman"/>
                <w:sz w:val="18"/>
                <w:szCs w:val="18"/>
              </w:rPr>
              <w:t>Anonim</w:t>
            </w:r>
            <w:proofErr w:type="spellEnd"/>
            <w:r w:rsidRPr="00B25751">
              <w:rPr>
                <w:rFonts w:cs="Times New Roman"/>
                <w:sz w:val="18"/>
                <w:szCs w:val="18"/>
              </w:rPr>
              <w:t xml:space="preserve"> </w:t>
            </w:r>
            <w:proofErr w:type="spellStart"/>
            <w:r w:rsidRPr="00B25751">
              <w:rPr>
                <w:rFonts w:cs="Times New Roman"/>
                <w:sz w:val="18"/>
                <w:szCs w:val="18"/>
              </w:rPr>
              <w:t>Sirketi</w:t>
            </w:r>
            <w:proofErr w:type="spellEnd"/>
          </w:p>
        </w:tc>
        <w:tc>
          <w:tcPr>
            <w:tcW w:w="899" w:type="dxa"/>
            <w:shd w:val="clear" w:color="auto" w:fill="auto"/>
            <w:vAlign w:val="bottom"/>
          </w:tcPr>
          <w:p w14:paraId="785D7C7F" w14:textId="16FC4423" w:rsidR="00A000EC" w:rsidRPr="00B25751" w:rsidRDefault="002C6435" w:rsidP="00727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(56)</w:t>
            </w:r>
          </w:p>
        </w:tc>
        <w:tc>
          <w:tcPr>
            <w:tcW w:w="180" w:type="dxa"/>
            <w:shd w:val="clear" w:color="auto" w:fill="auto"/>
          </w:tcPr>
          <w:p w14:paraId="357E177D"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1001" w:type="dxa"/>
            <w:shd w:val="clear" w:color="auto" w:fill="auto"/>
            <w:vAlign w:val="bottom"/>
          </w:tcPr>
          <w:p w14:paraId="4157D9EC" w14:textId="33EAF713"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ind w:left="-68" w:hanging="9"/>
              <w:rPr>
                <w:rFonts w:ascii="Times New Roman" w:hAnsi="Times New Roman" w:cs="Times New Roman"/>
              </w:rPr>
            </w:pPr>
            <w:r w:rsidRPr="00B25751">
              <w:rPr>
                <w:rFonts w:ascii="Times New Roman" w:hAnsi="Times New Roman" w:cs="Times New Roman"/>
              </w:rPr>
              <w:t>28</w:t>
            </w:r>
          </w:p>
        </w:tc>
        <w:tc>
          <w:tcPr>
            <w:tcW w:w="180" w:type="dxa"/>
            <w:shd w:val="clear" w:color="auto" w:fill="auto"/>
          </w:tcPr>
          <w:p w14:paraId="624FFF76"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39" w:type="dxa"/>
            <w:shd w:val="clear" w:color="auto" w:fill="auto"/>
            <w:vAlign w:val="bottom"/>
          </w:tcPr>
          <w:p w14:paraId="32082BB5" w14:textId="2D088318" w:rsidR="00A000EC" w:rsidRPr="00B25751" w:rsidRDefault="002C6435"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(538)</w:t>
            </w:r>
          </w:p>
        </w:tc>
        <w:tc>
          <w:tcPr>
            <w:tcW w:w="266" w:type="dxa"/>
            <w:shd w:val="clear" w:color="auto" w:fill="auto"/>
            <w:vAlign w:val="bottom"/>
          </w:tcPr>
          <w:p w14:paraId="7E81906C"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96" w:type="dxa"/>
            <w:shd w:val="clear" w:color="auto" w:fill="auto"/>
            <w:vAlign w:val="bottom"/>
          </w:tcPr>
          <w:p w14:paraId="4B8E7EFD" w14:textId="2BDD6D11"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ind w:left="-68" w:hanging="9"/>
              <w:rPr>
                <w:rFonts w:ascii="Times New Roman" w:hAnsi="Times New Roman" w:cs="Times New Roman"/>
              </w:rPr>
            </w:pPr>
            <w:r w:rsidRPr="00B25751">
              <w:rPr>
                <w:rFonts w:ascii="Times New Roman" w:hAnsi="Times New Roman" w:cs="Times New Roman"/>
              </w:rPr>
              <w:t>(183)</w:t>
            </w:r>
          </w:p>
        </w:tc>
        <w:tc>
          <w:tcPr>
            <w:tcW w:w="180" w:type="dxa"/>
            <w:shd w:val="clear" w:color="auto" w:fill="auto"/>
          </w:tcPr>
          <w:p w14:paraId="34AA7E36"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6" w:type="dxa"/>
            <w:shd w:val="clear" w:color="auto" w:fill="auto"/>
          </w:tcPr>
          <w:p w14:paraId="6F10466D" w14:textId="77777777" w:rsidR="002C6435" w:rsidRPr="00B25751" w:rsidRDefault="002C6435"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Cordia New"/>
              </w:rPr>
            </w:pPr>
          </w:p>
          <w:p w14:paraId="4751C176" w14:textId="40A7590E" w:rsidR="00A000EC" w:rsidRPr="00B25751" w:rsidRDefault="002C6435"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Cordia New"/>
              </w:rPr>
            </w:pPr>
            <w:r w:rsidRPr="00B25751">
              <w:rPr>
                <w:rFonts w:ascii="Times New Roman" w:hAnsi="Times New Roman" w:cs="Cordia New"/>
              </w:rPr>
              <w:t>-</w:t>
            </w:r>
          </w:p>
        </w:tc>
        <w:tc>
          <w:tcPr>
            <w:tcW w:w="184" w:type="dxa"/>
            <w:shd w:val="clear" w:color="auto" w:fill="auto"/>
          </w:tcPr>
          <w:p w14:paraId="2677AD20"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Cordia New"/>
              </w:rPr>
            </w:pPr>
            <w:r w:rsidRPr="00B25751">
              <w:rPr>
                <w:rFonts w:ascii="Times New Roman" w:hAnsi="Times New Roman" w:cs="Cordia New" w:hint="cs"/>
                <w:cs/>
              </w:rPr>
              <w:t xml:space="preserve"> </w:t>
            </w:r>
          </w:p>
        </w:tc>
        <w:tc>
          <w:tcPr>
            <w:tcW w:w="905" w:type="dxa"/>
            <w:shd w:val="clear" w:color="auto" w:fill="auto"/>
            <w:vAlign w:val="bottom"/>
          </w:tcPr>
          <w:p w14:paraId="2F623C2A" w14:textId="457D6E25" w:rsidR="00A000EC" w:rsidRPr="00B25751" w:rsidRDefault="00A000EC" w:rsidP="009A6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5"/>
              </w:tabs>
              <w:ind w:left="-68" w:hanging="9"/>
              <w:rPr>
                <w:rFonts w:ascii="Times New Roman" w:hAnsi="Times New Roman" w:cs="Cordia New"/>
              </w:rPr>
            </w:pPr>
            <w:r w:rsidRPr="00B25751">
              <w:rPr>
                <w:rFonts w:ascii="Times New Roman" w:hAnsi="Times New Roman" w:cs="Cordia New"/>
              </w:rPr>
              <w:t>-</w:t>
            </w:r>
          </w:p>
        </w:tc>
      </w:tr>
      <w:tr w:rsidR="00A000EC" w:rsidRPr="00166AC6" w14:paraId="2B2E0942" w14:textId="77777777" w:rsidTr="00B25751">
        <w:trPr>
          <w:cantSplit/>
        </w:trPr>
        <w:tc>
          <w:tcPr>
            <w:tcW w:w="3047" w:type="dxa"/>
            <w:shd w:val="clear" w:color="auto" w:fill="auto"/>
            <w:vAlign w:val="center"/>
          </w:tcPr>
          <w:p w14:paraId="4501B3FF" w14:textId="77777777" w:rsidR="00A000EC" w:rsidRPr="00B25751" w:rsidRDefault="00A000EC" w:rsidP="00A000EC">
            <w:pPr>
              <w:pStyle w:val="block"/>
              <w:tabs>
                <w:tab w:val="left" w:pos="227"/>
              </w:tabs>
              <w:spacing w:after="0" w:line="240" w:lineRule="atLeast"/>
              <w:ind w:left="193" w:hanging="180"/>
              <w:rPr>
                <w:rFonts w:cs="Times New Roman"/>
                <w:sz w:val="18"/>
                <w:szCs w:val="18"/>
              </w:rPr>
            </w:pPr>
            <w:r w:rsidRPr="00B25751">
              <w:rPr>
                <w:rFonts w:cs="Times New Roman"/>
                <w:sz w:val="18"/>
                <w:szCs w:val="18"/>
              </w:rPr>
              <w:t>AV Group NB Inc.</w:t>
            </w:r>
          </w:p>
        </w:tc>
        <w:tc>
          <w:tcPr>
            <w:tcW w:w="899" w:type="dxa"/>
            <w:tcBorders>
              <w:bottom w:val="single" w:sz="4" w:space="0" w:color="auto"/>
            </w:tcBorders>
            <w:shd w:val="clear" w:color="auto" w:fill="auto"/>
            <w:vAlign w:val="bottom"/>
          </w:tcPr>
          <w:p w14:paraId="6D63294E" w14:textId="42EF9C9E" w:rsidR="00A000EC" w:rsidRPr="00B25751" w:rsidRDefault="00727237" w:rsidP="00727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(11,7</w:t>
            </w:r>
            <w:r w:rsidR="00B71204">
              <w:rPr>
                <w:rFonts w:ascii="Times New Roman" w:hAnsi="Times New Roman" w:cs="Times New Roman"/>
              </w:rPr>
              <w:t>79</w:t>
            </w:r>
            <w:r w:rsidRPr="00B25751">
              <w:rPr>
                <w:rFonts w:ascii="Times New Roman" w:hAnsi="Times New Roman" w:cs="Times New Roman"/>
              </w:rPr>
              <w:t>)</w:t>
            </w:r>
          </w:p>
        </w:tc>
        <w:tc>
          <w:tcPr>
            <w:tcW w:w="180" w:type="dxa"/>
            <w:shd w:val="clear" w:color="auto" w:fill="auto"/>
          </w:tcPr>
          <w:p w14:paraId="10349637"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1001" w:type="dxa"/>
            <w:tcBorders>
              <w:bottom w:val="single" w:sz="4" w:space="0" w:color="auto"/>
            </w:tcBorders>
            <w:shd w:val="clear" w:color="auto" w:fill="auto"/>
            <w:vAlign w:val="bottom"/>
          </w:tcPr>
          <w:p w14:paraId="4C737FA4" w14:textId="47FD90C2"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ind w:left="-68" w:hanging="9"/>
              <w:rPr>
                <w:rFonts w:ascii="Times New Roman" w:hAnsi="Times New Roman" w:cs="Times New Roman"/>
                <w:cs/>
              </w:rPr>
            </w:pPr>
            <w:r w:rsidRPr="00B25751">
              <w:rPr>
                <w:rFonts w:ascii="Times New Roman" w:hAnsi="Times New Roman" w:cs="Times New Roman"/>
              </w:rPr>
              <w:t>(194,188)</w:t>
            </w:r>
          </w:p>
        </w:tc>
        <w:tc>
          <w:tcPr>
            <w:tcW w:w="180" w:type="dxa"/>
            <w:shd w:val="clear" w:color="auto" w:fill="auto"/>
          </w:tcPr>
          <w:p w14:paraId="05F4913F"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39" w:type="dxa"/>
            <w:tcBorders>
              <w:bottom w:val="single" w:sz="4" w:space="0" w:color="auto"/>
            </w:tcBorders>
            <w:shd w:val="clear" w:color="auto" w:fill="auto"/>
            <w:vAlign w:val="bottom"/>
          </w:tcPr>
          <w:p w14:paraId="1274C920" w14:textId="43D2D7B5" w:rsidR="00A000EC" w:rsidRPr="00B25751" w:rsidRDefault="002E5452"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Cordia New"/>
              </w:rPr>
            </w:pPr>
            <w:r>
              <w:rPr>
                <w:rFonts w:ascii="Times New Roman" w:hAnsi="Times New Roman" w:cs="Cordia New"/>
              </w:rPr>
              <w:t>150</w:t>
            </w:r>
            <w:r w:rsidR="009F1DEA" w:rsidRPr="00B25751">
              <w:rPr>
                <w:rFonts w:ascii="Times New Roman" w:hAnsi="Times New Roman" w:cs="Cordia New"/>
              </w:rPr>
              <w:t>,</w:t>
            </w:r>
            <w:r>
              <w:rPr>
                <w:rFonts w:ascii="Times New Roman" w:hAnsi="Times New Roman" w:cs="Cordia New"/>
              </w:rPr>
              <w:t>518</w:t>
            </w:r>
          </w:p>
        </w:tc>
        <w:tc>
          <w:tcPr>
            <w:tcW w:w="266" w:type="dxa"/>
            <w:shd w:val="clear" w:color="auto" w:fill="auto"/>
            <w:vAlign w:val="bottom"/>
          </w:tcPr>
          <w:p w14:paraId="25547CAF" w14:textId="77777777" w:rsidR="00A000EC" w:rsidRPr="00B25751" w:rsidRDefault="00A000EC" w:rsidP="00A000EC">
            <w:pPr>
              <w:pStyle w:val="acctfourfigures"/>
              <w:tabs>
                <w:tab w:val="clear" w:pos="765"/>
                <w:tab w:val="decimal" w:pos="697"/>
              </w:tabs>
              <w:spacing w:line="240" w:lineRule="atLeast"/>
              <w:ind w:left="-68" w:hanging="9"/>
              <w:rPr>
                <w:rFonts w:cs="Times New Roman"/>
                <w:sz w:val="18"/>
                <w:szCs w:val="18"/>
              </w:rPr>
            </w:pPr>
          </w:p>
        </w:tc>
        <w:tc>
          <w:tcPr>
            <w:tcW w:w="996" w:type="dxa"/>
            <w:tcBorders>
              <w:bottom w:val="single" w:sz="4" w:space="0" w:color="auto"/>
            </w:tcBorders>
            <w:shd w:val="clear" w:color="auto" w:fill="auto"/>
            <w:vAlign w:val="bottom"/>
          </w:tcPr>
          <w:p w14:paraId="354017EC" w14:textId="724BBA18"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ind w:left="-68" w:hanging="9"/>
              <w:rPr>
                <w:rFonts w:ascii="Times New Roman" w:hAnsi="Times New Roman" w:cs="Times New Roman"/>
              </w:rPr>
            </w:pPr>
            <w:r w:rsidRPr="00B25751">
              <w:rPr>
                <w:rFonts w:ascii="Times New Roman" w:hAnsi="Times New Roman" w:cs="Times New Roman"/>
              </w:rPr>
              <w:t>88,932</w:t>
            </w:r>
          </w:p>
        </w:tc>
        <w:tc>
          <w:tcPr>
            <w:tcW w:w="180" w:type="dxa"/>
            <w:shd w:val="clear" w:color="auto" w:fill="auto"/>
          </w:tcPr>
          <w:p w14:paraId="76E2841C"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6" w:type="dxa"/>
            <w:tcBorders>
              <w:bottom w:val="single" w:sz="4" w:space="0" w:color="auto"/>
            </w:tcBorders>
            <w:shd w:val="clear" w:color="auto" w:fill="auto"/>
            <w:vAlign w:val="bottom"/>
          </w:tcPr>
          <w:p w14:paraId="6AF31C08" w14:textId="6AB51F25" w:rsidR="00A000EC" w:rsidRPr="00B25751" w:rsidRDefault="00F4681E"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r w:rsidRPr="00B25751">
              <w:rPr>
                <w:rFonts w:ascii="Times New Roman" w:hAnsi="Times New Roman" w:cs="Times New Roman"/>
              </w:rPr>
              <w:t>89,96</w:t>
            </w:r>
            <w:r w:rsidR="002E5452">
              <w:rPr>
                <w:rFonts w:ascii="Times New Roman" w:hAnsi="Times New Roman" w:cs="Times New Roman"/>
              </w:rPr>
              <w:t>7</w:t>
            </w:r>
          </w:p>
        </w:tc>
        <w:tc>
          <w:tcPr>
            <w:tcW w:w="184" w:type="dxa"/>
            <w:shd w:val="clear" w:color="auto" w:fill="auto"/>
          </w:tcPr>
          <w:p w14:paraId="0B875479"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5" w:type="dxa"/>
            <w:tcBorders>
              <w:bottom w:val="single" w:sz="4" w:space="0" w:color="auto"/>
            </w:tcBorders>
            <w:shd w:val="clear" w:color="auto" w:fill="auto"/>
            <w:vAlign w:val="bottom"/>
          </w:tcPr>
          <w:p w14:paraId="61C05948" w14:textId="684A6141"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Cordia New"/>
              </w:rPr>
            </w:pPr>
            <w:r w:rsidRPr="00B25751">
              <w:rPr>
                <w:rFonts w:ascii="Times New Roman" w:hAnsi="Times New Roman" w:cs="Times New Roman"/>
              </w:rPr>
              <w:t>(64,380)</w:t>
            </w:r>
          </w:p>
        </w:tc>
      </w:tr>
      <w:tr w:rsidR="00A000EC" w:rsidRPr="00166AC6" w14:paraId="4F909965" w14:textId="77777777" w:rsidTr="00B25751">
        <w:trPr>
          <w:cantSplit/>
        </w:trPr>
        <w:tc>
          <w:tcPr>
            <w:tcW w:w="3047" w:type="dxa"/>
            <w:shd w:val="clear" w:color="auto" w:fill="auto"/>
            <w:vAlign w:val="center"/>
          </w:tcPr>
          <w:p w14:paraId="2025E43F" w14:textId="77777777" w:rsidR="00A000EC" w:rsidRPr="00B25751" w:rsidRDefault="00A000EC" w:rsidP="00A000EC">
            <w:pPr>
              <w:pStyle w:val="block"/>
              <w:tabs>
                <w:tab w:val="left" w:pos="227"/>
              </w:tabs>
              <w:spacing w:after="0" w:line="240" w:lineRule="atLeast"/>
              <w:ind w:left="193" w:hanging="180"/>
              <w:rPr>
                <w:rFonts w:cs="Times New Roman"/>
                <w:b/>
                <w:bCs/>
                <w:sz w:val="18"/>
                <w:szCs w:val="18"/>
                <w:lang w:val="en-US"/>
              </w:rPr>
            </w:pPr>
            <w:r w:rsidRPr="00B25751">
              <w:rPr>
                <w:rFonts w:cs="Times New Roman"/>
                <w:b/>
                <w:bCs/>
                <w:sz w:val="18"/>
                <w:szCs w:val="18"/>
              </w:rPr>
              <w:t>Total</w:t>
            </w:r>
          </w:p>
        </w:tc>
        <w:tc>
          <w:tcPr>
            <w:tcW w:w="899" w:type="dxa"/>
            <w:tcBorders>
              <w:top w:val="single" w:sz="4" w:space="0" w:color="auto"/>
              <w:bottom w:val="single" w:sz="4" w:space="0" w:color="auto"/>
            </w:tcBorders>
            <w:shd w:val="clear" w:color="auto" w:fill="auto"/>
            <w:vAlign w:val="bottom"/>
          </w:tcPr>
          <w:p w14:paraId="68B2125C" w14:textId="24C34D86" w:rsidR="00A000EC" w:rsidRPr="00B25751" w:rsidRDefault="00727237" w:rsidP="007272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cs/>
              </w:rPr>
            </w:pPr>
            <w:r w:rsidRPr="00B25751">
              <w:rPr>
                <w:rFonts w:ascii="Times New Roman" w:hAnsi="Times New Roman" w:cs="Times New Roman"/>
                <w:b/>
                <w:bCs/>
              </w:rPr>
              <w:t>635,61</w:t>
            </w:r>
            <w:r w:rsidR="00EB69B0" w:rsidRPr="00B25751">
              <w:rPr>
                <w:rFonts w:ascii="Times New Roman" w:hAnsi="Times New Roman" w:cs="Times New Roman"/>
                <w:b/>
                <w:bCs/>
              </w:rPr>
              <w:t>2</w:t>
            </w:r>
          </w:p>
        </w:tc>
        <w:tc>
          <w:tcPr>
            <w:tcW w:w="180" w:type="dxa"/>
            <w:shd w:val="clear" w:color="auto" w:fill="auto"/>
          </w:tcPr>
          <w:p w14:paraId="12774C96" w14:textId="77777777" w:rsidR="00A000EC" w:rsidRPr="00B25751" w:rsidRDefault="00A000EC" w:rsidP="00A000EC">
            <w:pPr>
              <w:pStyle w:val="block"/>
              <w:tabs>
                <w:tab w:val="decimal" w:pos="697"/>
              </w:tabs>
              <w:spacing w:after="0" w:line="240" w:lineRule="atLeast"/>
              <w:ind w:left="-68" w:hanging="9"/>
              <w:rPr>
                <w:rFonts w:cs="Times New Roman"/>
                <w:b/>
                <w:bCs/>
                <w:sz w:val="18"/>
                <w:szCs w:val="18"/>
              </w:rPr>
            </w:pPr>
          </w:p>
        </w:tc>
        <w:tc>
          <w:tcPr>
            <w:tcW w:w="1001" w:type="dxa"/>
            <w:tcBorders>
              <w:top w:val="single" w:sz="4" w:space="0" w:color="auto"/>
              <w:bottom w:val="single" w:sz="4" w:space="0" w:color="auto"/>
            </w:tcBorders>
            <w:shd w:val="clear" w:color="auto" w:fill="auto"/>
            <w:vAlign w:val="bottom"/>
          </w:tcPr>
          <w:p w14:paraId="05C1BEF5" w14:textId="5AD32BD5"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ind w:left="-68" w:hanging="9"/>
              <w:rPr>
                <w:rFonts w:ascii="Times New Roman" w:hAnsi="Times New Roman" w:cs="Times New Roman"/>
                <w:b/>
                <w:bCs/>
              </w:rPr>
            </w:pPr>
            <w:r w:rsidRPr="00B25751">
              <w:rPr>
                <w:rFonts w:ascii="Times New Roman" w:hAnsi="Times New Roman" w:cs="Times New Roman"/>
                <w:b/>
                <w:bCs/>
              </w:rPr>
              <w:t>937,126</w:t>
            </w:r>
          </w:p>
        </w:tc>
        <w:tc>
          <w:tcPr>
            <w:tcW w:w="180" w:type="dxa"/>
            <w:shd w:val="clear" w:color="auto" w:fill="auto"/>
          </w:tcPr>
          <w:p w14:paraId="74C773C6" w14:textId="77777777" w:rsidR="00A000EC" w:rsidRPr="00B25751" w:rsidRDefault="00A000EC" w:rsidP="00A000EC">
            <w:pPr>
              <w:pStyle w:val="block"/>
              <w:tabs>
                <w:tab w:val="decimal" w:pos="697"/>
              </w:tabs>
              <w:spacing w:after="0" w:line="240" w:lineRule="atLeast"/>
              <w:ind w:left="-68" w:hanging="9"/>
              <w:rPr>
                <w:rFonts w:cs="Times New Roman"/>
                <w:b/>
                <w:bCs/>
                <w:sz w:val="18"/>
                <w:szCs w:val="18"/>
              </w:rPr>
            </w:pPr>
          </w:p>
        </w:tc>
        <w:tc>
          <w:tcPr>
            <w:tcW w:w="939" w:type="dxa"/>
            <w:tcBorders>
              <w:top w:val="single" w:sz="4" w:space="0" w:color="auto"/>
              <w:bottom w:val="single" w:sz="4" w:space="0" w:color="auto"/>
            </w:tcBorders>
            <w:shd w:val="clear" w:color="auto" w:fill="auto"/>
            <w:vAlign w:val="bottom"/>
          </w:tcPr>
          <w:p w14:paraId="22B16AAB" w14:textId="2751ABD6" w:rsidR="00A000EC" w:rsidRPr="00B25751" w:rsidRDefault="009F1DEA"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r w:rsidRPr="00B25751">
              <w:rPr>
                <w:rFonts w:ascii="Times New Roman" w:hAnsi="Times New Roman" w:cs="Times New Roman"/>
                <w:b/>
                <w:bCs/>
              </w:rPr>
              <w:t>2</w:t>
            </w:r>
            <w:r w:rsidR="002E5452">
              <w:rPr>
                <w:rFonts w:ascii="Times New Roman" w:hAnsi="Times New Roman" w:cs="Times New Roman"/>
                <w:b/>
                <w:bCs/>
              </w:rPr>
              <w:t>71</w:t>
            </w:r>
            <w:r w:rsidRPr="00B25751">
              <w:rPr>
                <w:rFonts w:ascii="Times New Roman" w:hAnsi="Times New Roman" w:cs="Times New Roman"/>
                <w:b/>
                <w:bCs/>
              </w:rPr>
              <w:t>,</w:t>
            </w:r>
            <w:r w:rsidR="002E5452">
              <w:rPr>
                <w:rFonts w:ascii="Times New Roman" w:hAnsi="Times New Roman" w:cs="Times New Roman"/>
                <w:b/>
                <w:bCs/>
              </w:rPr>
              <w:t>302</w:t>
            </w:r>
          </w:p>
        </w:tc>
        <w:tc>
          <w:tcPr>
            <w:tcW w:w="266" w:type="dxa"/>
            <w:shd w:val="clear" w:color="auto" w:fill="auto"/>
            <w:vAlign w:val="bottom"/>
          </w:tcPr>
          <w:p w14:paraId="0B55DFCA" w14:textId="77777777" w:rsidR="00A000EC" w:rsidRPr="00B25751" w:rsidRDefault="00A000EC" w:rsidP="00A000EC">
            <w:pPr>
              <w:pStyle w:val="block"/>
              <w:tabs>
                <w:tab w:val="decimal" w:pos="697"/>
              </w:tabs>
              <w:spacing w:after="0" w:line="240" w:lineRule="atLeast"/>
              <w:ind w:left="-68" w:hanging="9"/>
              <w:rPr>
                <w:rFonts w:cs="Times New Roman"/>
                <w:b/>
                <w:bCs/>
                <w:sz w:val="18"/>
                <w:szCs w:val="18"/>
              </w:rPr>
            </w:pPr>
          </w:p>
        </w:tc>
        <w:tc>
          <w:tcPr>
            <w:tcW w:w="996" w:type="dxa"/>
            <w:tcBorders>
              <w:top w:val="single" w:sz="4" w:space="0" w:color="auto"/>
              <w:bottom w:val="single" w:sz="4" w:space="0" w:color="auto"/>
            </w:tcBorders>
            <w:shd w:val="clear" w:color="auto" w:fill="auto"/>
            <w:vAlign w:val="bottom"/>
          </w:tcPr>
          <w:p w14:paraId="78770EAA" w14:textId="4FBFD1D0" w:rsidR="00A000EC" w:rsidRPr="00B25751" w:rsidRDefault="00A000EC" w:rsidP="00C27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ind w:left="-68" w:hanging="9"/>
              <w:rPr>
                <w:rFonts w:ascii="Times New Roman" w:hAnsi="Times New Roman" w:cs="Times New Roman"/>
                <w:b/>
                <w:bCs/>
              </w:rPr>
            </w:pPr>
            <w:r w:rsidRPr="00B25751">
              <w:rPr>
                <w:rFonts w:ascii="Times New Roman" w:hAnsi="Times New Roman" w:cs="Times New Roman"/>
                <w:b/>
                <w:bCs/>
              </w:rPr>
              <w:t>32,489</w:t>
            </w:r>
          </w:p>
        </w:tc>
        <w:tc>
          <w:tcPr>
            <w:tcW w:w="180" w:type="dxa"/>
            <w:shd w:val="clear" w:color="auto" w:fill="auto"/>
          </w:tcPr>
          <w:p w14:paraId="0A7A7823"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p>
        </w:tc>
        <w:tc>
          <w:tcPr>
            <w:tcW w:w="906" w:type="dxa"/>
            <w:tcBorders>
              <w:top w:val="single" w:sz="4" w:space="0" w:color="auto"/>
              <w:bottom w:val="single" w:sz="4" w:space="0" w:color="auto"/>
            </w:tcBorders>
            <w:shd w:val="clear" w:color="auto" w:fill="auto"/>
          </w:tcPr>
          <w:p w14:paraId="175F8B3E" w14:textId="503DDCE6" w:rsidR="00A000EC" w:rsidRPr="00B25751" w:rsidRDefault="00F4681E"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r w:rsidRPr="00B25751">
              <w:rPr>
                <w:rFonts w:ascii="Times New Roman" w:hAnsi="Times New Roman" w:cs="Times New Roman"/>
                <w:b/>
                <w:bCs/>
              </w:rPr>
              <w:t>162,42</w:t>
            </w:r>
            <w:r w:rsidR="002E5452">
              <w:rPr>
                <w:rFonts w:ascii="Times New Roman" w:hAnsi="Times New Roman" w:cs="Times New Roman"/>
                <w:b/>
                <w:bCs/>
              </w:rPr>
              <w:t>8</w:t>
            </w:r>
          </w:p>
        </w:tc>
        <w:tc>
          <w:tcPr>
            <w:tcW w:w="184" w:type="dxa"/>
            <w:shd w:val="clear" w:color="auto" w:fill="auto"/>
          </w:tcPr>
          <w:p w14:paraId="476D89A9" w14:textId="77777777"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p>
        </w:tc>
        <w:tc>
          <w:tcPr>
            <w:tcW w:w="905" w:type="dxa"/>
            <w:tcBorders>
              <w:top w:val="single" w:sz="4" w:space="0" w:color="auto"/>
              <w:bottom w:val="single" w:sz="4" w:space="0" w:color="auto"/>
            </w:tcBorders>
            <w:shd w:val="clear" w:color="auto" w:fill="auto"/>
          </w:tcPr>
          <w:p w14:paraId="504704D1" w14:textId="7DB97302" w:rsidR="00A000EC" w:rsidRPr="00B25751"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r w:rsidRPr="00B25751">
              <w:rPr>
                <w:rFonts w:ascii="Times New Roman" w:hAnsi="Times New Roman" w:cs="Times New Roman"/>
                <w:b/>
                <w:bCs/>
              </w:rPr>
              <w:t>(195,328)</w:t>
            </w:r>
          </w:p>
        </w:tc>
      </w:tr>
      <w:tr w:rsidR="00A000EC" w:rsidRPr="00166AC6" w14:paraId="7F9CDD3E" w14:textId="77777777" w:rsidTr="006370AD">
        <w:trPr>
          <w:cantSplit/>
        </w:trPr>
        <w:tc>
          <w:tcPr>
            <w:tcW w:w="3047" w:type="dxa"/>
          </w:tcPr>
          <w:p w14:paraId="79599EDD" w14:textId="77777777" w:rsidR="00A000EC" w:rsidRPr="00166AC6" w:rsidRDefault="00A000EC" w:rsidP="00A000EC">
            <w:pPr>
              <w:pStyle w:val="block"/>
              <w:tabs>
                <w:tab w:val="left" w:pos="227"/>
              </w:tabs>
              <w:spacing w:after="0" w:line="240" w:lineRule="atLeast"/>
              <w:ind w:left="193" w:hanging="180"/>
              <w:rPr>
                <w:rFonts w:cs="Times New Roman"/>
                <w:b/>
                <w:bCs/>
                <w:sz w:val="18"/>
                <w:szCs w:val="18"/>
              </w:rPr>
            </w:pPr>
          </w:p>
        </w:tc>
        <w:tc>
          <w:tcPr>
            <w:tcW w:w="899" w:type="dxa"/>
            <w:tcBorders>
              <w:top w:val="single" w:sz="4" w:space="0" w:color="auto"/>
            </w:tcBorders>
            <w:shd w:val="clear" w:color="auto" w:fill="auto"/>
          </w:tcPr>
          <w:p w14:paraId="7E30890E" w14:textId="77777777" w:rsidR="00A000EC" w:rsidRPr="00166AC6" w:rsidRDefault="00A000EC" w:rsidP="00A000EC">
            <w:pPr>
              <w:pStyle w:val="block"/>
              <w:tabs>
                <w:tab w:val="decimal" w:pos="697"/>
              </w:tabs>
              <w:spacing w:after="0" w:line="240" w:lineRule="atLeast"/>
              <w:ind w:left="-68" w:hanging="9"/>
              <w:rPr>
                <w:rFonts w:cs="Times New Roman"/>
                <w:b/>
                <w:bCs/>
                <w:sz w:val="18"/>
                <w:szCs w:val="18"/>
                <w:cs/>
              </w:rPr>
            </w:pPr>
          </w:p>
        </w:tc>
        <w:tc>
          <w:tcPr>
            <w:tcW w:w="180" w:type="dxa"/>
            <w:shd w:val="clear" w:color="auto" w:fill="auto"/>
          </w:tcPr>
          <w:p w14:paraId="2706D932" w14:textId="77777777" w:rsidR="00A000EC" w:rsidRPr="00166AC6" w:rsidRDefault="00A000EC" w:rsidP="00A000EC">
            <w:pPr>
              <w:pStyle w:val="block"/>
              <w:tabs>
                <w:tab w:val="decimal" w:pos="697"/>
              </w:tabs>
              <w:spacing w:after="0" w:line="240" w:lineRule="atLeast"/>
              <w:ind w:left="-68" w:hanging="9"/>
              <w:rPr>
                <w:rFonts w:cs="Times New Roman"/>
                <w:b/>
                <w:bCs/>
                <w:sz w:val="18"/>
                <w:szCs w:val="18"/>
              </w:rPr>
            </w:pPr>
          </w:p>
        </w:tc>
        <w:tc>
          <w:tcPr>
            <w:tcW w:w="1001" w:type="dxa"/>
            <w:tcBorders>
              <w:top w:val="single" w:sz="4" w:space="0" w:color="auto"/>
            </w:tcBorders>
            <w:shd w:val="clear" w:color="auto" w:fill="auto"/>
          </w:tcPr>
          <w:p w14:paraId="4CC7176C" w14:textId="77777777" w:rsidR="00A000EC" w:rsidRPr="00166AC6" w:rsidRDefault="00A000EC" w:rsidP="00A000EC">
            <w:pPr>
              <w:pStyle w:val="block"/>
              <w:tabs>
                <w:tab w:val="decimal" w:pos="697"/>
              </w:tabs>
              <w:spacing w:after="0" w:line="240" w:lineRule="atLeast"/>
              <w:ind w:left="-68" w:hanging="9"/>
              <w:rPr>
                <w:rFonts w:cs="Times New Roman"/>
                <w:b/>
                <w:bCs/>
                <w:sz w:val="18"/>
                <w:szCs w:val="18"/>
              </w:rPr>
            </w:pPr>
          </w:p>
        </w:tc>
        <w:tc>
          <w:tcPr>
            <w:tcW w:w="180" w:type="dxa"/>
            <w:shd w:val="clear" w:color="auto" w:fill="auto"/>
          </w:tcPr>
          <w:p w14:paraId="0CDA7649" w14:textId="77777777" w:rsidR="00A000EC" w:rsidRPr="00166AC6" w:rsidRDefault="00A000EC" w:rsidP="00A000EC">
            <w:pPr>
              <w:pStyle w:val="block"/>
              <w:tabs>
                <w:tab w:val="decimal" w:pos="697"/>
              </w:tabs>
              <w:spacing w:after="0" w:line="240" w:lineRule="atLeast"/>
              <w:ind w:left="-68" w:hanging="9"/>
              <w:rPr>
                <w:rFonts w:cs="Times New Roman"/>
                <w:b/>
                <w:bCs/>
                <w:sz w:val="18"/>
                <w:szCs w:val="18"/>
              </w:rPr>
            </w:pPr>
          </w:p>
        </w:tc>
        <w:tc>
          <w:tcPr>
            <w:tcW w:w="939" w:type="dxa"/>
            <w:tcBorders>
              <w:top w:val="single" w:sz="4" w:space="0" w:color="auto"/>
            </w:tcBorders>
            <w:shd w:val="clear" w:color="auto" w:fill="auto"/>
          </w:tcPr>
          <w:p w14:paraId="33F87F26" w14:textId="77777777" w:rsidR="00A000EC" w:rsidRPr="00166AC6" w:rsidRDefault="00A000EC" w:rsidP="00A000EC">
            <w:pPr>
              <w:pStyle w:val="block"/>
              <w:tabs>
                <w:tab w:val="decimal" w:pos="697"/>
              </w:tabs>
              <w:spacing w:after="0" w:line="240" w:lineRule="atLeast"/>
              <w:ind w:left="-68" w:hanging="9"/>
              <w:rPr>
                <w:rFonts w:cs="Times New Roman"/>
                <w:b/>
                <w:bCs/>
                <w:sz w:val="18"/>
                <w:szCs w:val="18"/>
              </w:rPr>
            </w:pPr>
          </w:p>
        </w:tc>
        <w:tc>
          <w:tcPr>
            <w:tcW w:w="266" w:type="dxa"/>
            <w:shd w:val="clear" w:color="auto" w:fill="auto"/>
          </w:tcPr>
          <w:p w14:paraId="5F32AA39" w14:textId="77777777" w:rsidR="00A000EC" w:rsidRPr="00166AC6" w:rsidRDefault="00A000EC" w:rsidP="00A000EC">
            <w:pPr>
              <w:pStyle w:val="block"/>
              <w:tabs>
                <w:tab w:val="decimal" w:pos="697"/>
              </w:tabs>
              <w:spacing w:after="0" w:line="240" w:lineRule="atLeast"/>
              <w:ind w:left="-68" w:hanging="9"/>
              <w:rPr>
                <w:rFonts w:cs="Times New Roman"/>
                <w:b/>
                <w:bCs/>
                <w:sz w:val="18"/>
                <w:szCs w:val="18"/>
              </w:rPr>
            </w:pPr>
          </w:p>
        </w:tc>
        <w:tc>
          <w:tcPr>
            <w:tcW w:w="996" w:type="dxa"/>
            <w:tcBorders>
              <w:top w:val="single" w:sz="4" w:space="0" w:color="auto"/>
            </w:tcBorders>
            <w:shd w:val="clear" w:color="auto" w:fill="auto"/>
          </w:tcPr>
          <w:p w14:paraId="35B9293F" w14:textId="77777777" w:rsidR="00A000EC" w:rsidRPr="00166AC6" w:rsidRDefault="00A000EC" w:rsidP="00A000EC">
            <w:pPr>
              <w:pStyle w:val="block"/>
              <w:tabs>
                <w:tab w:val="decimal" w:pos="697"/>
              </w:tabs>
              <w:spacing w:after="0" w:line="240" w:lineRule="atLeast"/>
              <w:ind w:left="-68" w:hanging="9"/>
              <w:rPr>
                <w:rFonts w:cs="Times New Roman"/>
                <w:b/>
                <w:bCs/>
                <w:sz w:val="18"/>
                <w:szCs w:val="18"/>
                <w:cs/>
              </w:rPr>
            </w:pPr>
          </w:p>
        </w:tc>
        <w:tc>
          <w:tcPr>
            <w:tcW w:w="180" w:type="dxa"/>
          </w:tcPr>
          <w:p w14:paraId="1B7015E1" w14:textId="77777777" w:rsidR="00A000EC" w:rsidRPr="00166AC6" w:rsidRDefault="00A000EC" w:rsidP="00A000EC">
            <w:pPr>
              <w:pStyle w:val="block"/>
              <w:tabs>
                <w:tab w:val="decimal" w:pos="697"/>
              </w:tabs>
              <w:spacing w:after="0" w:line="240" w:lineRule="atLeast"/>
              <w:ind w:left="-68" w:hanging="9"/>
              <w:rPr>
                <w:rFonts w:cs="Times New Roman"/>
                <w:b/>
                <w:bCs/>
                <w:sz w:val="18"/>
                <w:szCs w:val="18"/>
                <w:cs/>
              </w:rPr>
            </w:pPr>
          </w:p>
        </w:tc>
        <w:tc>
          <w:tcPr>
            <w:tcW w:w="906" w:type="dxa"/>
            <w:tcBorders>
              <w:top w:val="single" w:sz="4" w:space="0" w:color="auto"/>
            </w:tcBorders>
          </w:tcPr>
          <w:p w14:paraId="360410DC" w14:textId="77777777" w:rsidR="00A000EC" w:rsidRPr="00166AC6" w:rsidRDefault="00A000EC" w:rsidP="00A000EC">
            <w:pPr>
              <w:pStyle w:val="block"/>
              <w:tabs>
                <w:tab w:val="decimal" w:pos="697"/>
              </w:tabs>
              <w:spacing w:after="0" w:line="240" w:lineRule="atLeast"/>
              <w:ind w:left="-68" w:hanging="9"/>
              <w:rPr>
                <w:rFonts w:cs="Times New Roman"/>
                <w:b/>
                <w:bCs/>
                <w:sz w:val="18"/>
                <w:szCs w:val="18"/>
                <w:cs/>
              </w:rPr>
            </w:pPr>
          </w:p>
        </w:tc>
        <w:tc>
          <w:tcPr>
            <w:tcW w:w="184" w:type="dxa"/>
          </w:tcPr>
          <w:p w14:paraId="5507A3A2" w14:textId="77777777" w:rsidR="00A000EC" w:rsidRPr="00166AC6" w:rsidRDefault="00A000EC" w:rsidP="00A000EC">
            <w:pPr>
              <w:pStyle w:val="block"/>
              <w:tabs>
                <w:tab w:val="decimal" w:pos="697"/>
              </w:tabs>
              <w:spacing w:after="0" w:line="240" w:lineRule="atLeast"/>
              <w:ind w:left="-68" w:hanging="9"/>
              <w:rPr>
                <w:rFonts w:cs="Times New Roman"/>
                <w:b/>
                <w:bCs/>
                <w:sz w:val="18"/>
                <w:szCs w:val="18"/>
                <w:cs/>
              </w:rPr>
            </w:pPr>
          </w:p>
        </w:tc>
        <w:tc>
          <w:tcPr>
            <w:tcW w:w="905" w:type="dxa"/>
            <w:tcBorders>
              <w:top w:val="single" w:sz="4" w:space="0" w:color="auto"/>
            </w:tcBorders>
          </w:tcPr>
          <w:p w14:paraId="211D6448" w14:textId="77777777" w:rsidR="00A000EC" w:rsidRPr="00166AC6" w:rsidRDefault="00A000EC" w:rsidP="00A000EC">
            <w:pPr>
              <w:pStyle w:val="block"/>
              <w:tabs>
                <w:tab w:val="decimal" w:pos="697"/>
              </w:tabs>
              <w:spacing w:after="0" w:line="240" w:lineRule="atLeast"/>
              <w:ind w:left="-68" w:hanging="9"/>
              <w:rPr>
                <w:rFonts w:cs="Times New Roman"/>
                <w:b/>
                <w:bCs/>
                <w:sz w:val="18"/>
                <w:szCs w:val="18"/>
                <w:cs/>
              </w:rPr>
            </w:pPr>
          </w:p>
        </w:tc>
      </w:tr>
      <w:tr w:rsidR="00A000EC" w:rsidRPr="00166AC6" w14:paraId="0D5E048F" w14:textId="77777777" w:rsidTr="006370AD">
        <w:trPr>
          <w:cantSplit/>
        </w:trPr>
        <w:tc>
          <w:tcPr>
            <w:tcW w:w="3047" w:type="dxa"/>
            <w:vAlign w:val="center"/>
          </w:tcPr>
          <w:p w14:paraId="3FE0917A" w14:textId="77777777" w:rsidR="00A000EC" w:rsidRPr="00166AC6" w:rsidRDefault="00A000EC" w:rsidP="00A000EC">
            <w:pPr>
              <w:pStyle w:val="block"/>
              <w:tabs>
                <w:tab w:val="left" w:pos="227"/>
              </w:tabs>
              <w:spacing w:after="0" w:line="240" w:lineRule="atLeast"/>
              <w:ind w:left="0" w:firstLine="15"/>
              <w:rPr>
                <w:rFonts w:cs="Times New Roman"/>
                <w:b/>
                <w:bCs/>
                <w:sz w:val="18"/>
                <w:szCs w:val="18"/>
                <w:lang w:val="en-US" w:bidi="th-TH"/>
              </w:rPr>
            </w:pPr>
            <w:r w:rsidRPr="00166AC6">
              <w:rPr>
                <w:rFonts w:cs="Times New Roman"/>
                <w:b/>
                <w:bCs/>
                <w:sz w:val="18"/>
                <w:szCs w:val="18"/>
                <w:lang w:val="en-US" w:bidi="th-TH"/>
              </w:rPr>
              <w:t>Joint venture</w:t>
            </w:r>
          </w:p>
        </w:tc>
        <w:tc>
          <w:tcPr>
            <w:tcW w:w="899" w:type="dxa"/>
            <w:shd w:val="clear" w:color="auto" w:fill="auto"/>
            <w:vAlign w:val="bottom"/>
          </w:tcPr>
          <w:p w14:paraId="2539DC33" w14:textId="77777777"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cs/>
              </w:rPr>
            </w:pPr>
          </w:p>
        </w:tc>
        <w:tc>
          <w:tcPr>
            <w:tcW w:w="180" w:type="dxa"/>
            <w:shd w:val="clear" w:color="auto" w:fill="auto"/>
          </w:tcPr>
          <w:p w14:paraId="37C15311" w14:textId="77777777" w:rsidR="00A000EC" w:rsidRPr="00166AC6" w:rsidRDefault="00A000EC" w:rsidP="00A000EC">
            <w:pPr>
              <w:pStyle w:val="block"/>
              <w:tabs>
                <w:tab w:val="decimal" w:pos="697"/>
              </w:tabs>
              <w:spacing w:after="0" w:line="240" w:lineRule="atLeast"/>
              <w:ind w:left="-68" w:hanging="9"/>
              <w:rPr>
                <w:rFonts w:cs="Times New Roman"/>
                <w:b/>
                <w:bCs/>
                <w:sz w:val="18"/>
                <w:szCs w:val="18"/>
              </w:rPr>
            </w:pPr>
          </w:p>
        </w:tc>
        <w:tc>
          <w:tcPr>
            <w:tcW w:w="1001" w:type="dxa"/>
            <w:shd w:val="clear" w:color="auto" w:fill="auto"/>
            <w:vAlign w:val="bottom"/>
          </w:tcPr>
          <w:p w14:paraId="0E9C720B" w14:textId="77777777"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p>
        </w:tc>
        <w:tc>
          <w:tcPr>
            <w:tcW w:w="180" w:type="dxa"/>
            <w:shd w:val="clear" w:color="auto" w:fill="auto"/>
          </w:tcPr>
          <w:p w14:paraId="22CFD2AF" w14:textId="77777777" w:rsidR="00A000EC" w:rsidRPr="00166AC6" w:rsidRDefault="00A000EC" w:rsidP="00A000EC">
            <w:pPr>
              <w:pStyle w:val="block"/>
              <w:tabs>
                <w:tab w:val="decimal" w:pos="697"/>
              </w:tabs>
              <w:spacing w:after="0" w:line="240" w:lineRule="atLeast"/>
              <w:ind w:left="-68" w:hanging="9"/>
              <w:rPr>
                <w:rFonts w:cs="Times New Roman"/>
                <w:b/>
                <w:bCs/>
                <w:sz w:val="18"/>
                <w:szCs w:val="18"/>
              </w:rPr>
            </w:pPr>
          </w:p>
        </w:tc>
        <w:tc>
          <w:tcPr>
            <w:tcW w:w="939" w:type="dxa"/>
            <w:shd w:val="clear" w:color="auto" w:fill="auto"/>
            <w:vAlign w:val="bottom"/>
          </w:tcPr>
          <w:p w14:paraId="19D25061" w14:textId="77777777"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p>
        </w:tc>
        <w:tc>
          <w:tcPr>
            <w:tcW w:w="266" w:type="dxa"/>
            <w:shd w:val="clear" w:color="auto" w:fill="auto"/>
            <w:vAlign w:val="bottom"/>
          </w:tcPr>
          <w:p w14:paraId="346253AF" w14:textId="77777777" w:rsidR="00A000EC" w:rsidRPr="00166AC6" w:rsidRDefault="00A000EC" w:rsidP="00A000EC">
            <w:pPr>
              <w:pStyle w:val="block"/>
              <w:tabs>
                <w:tab w:val="decimal" w:pos="697"/>
              </w:tabs>
              <w:spacing w:after="0" w:line="240" w:lineRule="atLeast"/>
              <w:ind w:left="-68" w:hanging="9"/>
              <w:rPr>
                <w:rFonts w:cs="Times New Roman"/>
                <w:b/>
                <w:bCs/>
                <w:sz w:val="18"/>
                <w:szCs w:val="18"/>
              </w:rPr>
            </w:pPr>
          </w:p>
        </w:tc>
        <w:tc>
          <w:tcPr>
            <w:tcW w:w="996" w:type="dxa"/>
            <w:shd w:val="clear" w:color="auto" w:fill="auto"/>
            <w:vAlign w:val="bottom"/>
          </w:tcPr>
          <w:p w14:paraId="3B312E20" w14:textId="77777777"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cs/>
              </w:rPr>
            </w:pPr>
          </w:p>
        </w:tc>
        <w:tc>
          <w:tcPr>
            <w:tcW w:w="180" w:type="dxa"/>
          </w:tcPr>
          <w:p w14:paraId="68C35B63" w14:textId="77777777"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cs/>
              </w:rPr>
            </w:pPr>
          </w:p>
        </w:tc>
        <w:tc>
          <w:tcPr>
            <w:tcW w:w="906" w:type="dxa"/>
          </w:tcPr>
          <w:p w14:paraId="2995D609" w14:textId="77777777"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cs/>
              </w:rPr>
            </w:pPr>
          </w:p>
        </w:tc>
        <w:tc>
          <w:tcPr>
            <w:tcW w:w="184" w:type="dxa"/>
          </w:tcPr>
          <w:p w14:paraId="7440CE6A" w14:textId="77777777"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cs/>
              </w:rPr>
            </w:pPr>
          </w:p>
        </w:tc>
        <w:tc>
          <w:tcPr>
            <w:tcW w:w="905" w:type="dxa"/>
          </w:tcPr>
          <w:p w14:paraId="753BACB8" w14:textId="77777777"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cs/>
              </w:rPr>
            </w:pPr>
          </w:p>
        </w:tc>
      </w:tr>
      <w:tr w:rsidR="00A000EC" w:rsidRPr="00166AC6" w14:paraId="0FE5E71B" w14:textId="77777777" w:rsidTr="006370AD">
        <w:trPr>
          <w:cantSplit/>
        </w:trPr>
        <w:tc>
          <w:tcPr>
            <w:tcW w:w="3047" w:type="dxa"/>
            <w:vAlign w:val="center"/>
          </w:tcPr>
          <w:p w14:paraId="6AE1A336" w14:textId="77777777" w:rsidR="00A000EC" w:rsidRPr="00166AC6" w:rsidRDefault="00A000EC" w:rsidP="00A000EC">
            <w:pPr>
              <w:pStyle w:val="block"/>
              <w:tabs>
                <w:tab w:val="left" w:pos="227"/>
              </w:tabs>
              <w:spacing w:after="0" w:line="240" w:lineRule="atLeast"/>
              <w:ind w:left="193" w:hanging="180"/>
              <w:rPr>
                <w:rFonts w:cs="Times New Roman"/>
                <w:b/>
                <w:bCs/>
                <w:sz w:val="18"/>
                <w:szCs w:val="18"/>
              </w:rPr>
            </w:pPr>
            <w:r w:rsidRPr="00166AC6">
              <w:rPr>
                <w:rFonts w:cs="Times New Roman"/>
                <w:sz w:val="18"/>
                <w:szCs w:val="18"/>
              </w:rPr>
              <w:t>AV Terrace Bay Inc.</w:t>
            </w:r>
          </w:p>
        </w:tc>
        <w:tc>
          <w:tcPr>
            <w:tcW w:w="899" w:type="dxa"/>
            <w:tcBorders>
              <w:bottom w:val="single" w:sz="4" w:space="0" w:color="auto"/>
            </w:tcBorders>
            <w:shd w:val="clear" w:color="auto" w:fill="auto"/>
            <w:vAlign w:val="bottom"/>
          </w:tcPr>
          <w:p w14:paraId="6D3F3079" w14:textId="445C1D3F" w:rsidR="00A000EC" w:rsidRPr="00166AC6" w:rsidRDefault="007173F3" w:rsidP="002A13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Times New Roman"/>
                <w:cs/>
              </w:rPr>
            </w:pPr>
            <w:r>
              <w:rPr>
                <w:rFonts w:ascii="Times New Roman" w:hAnsi="Times New Roman" w:cs="Times New Roman"/>
              </w:rPr>
              <w:t>-</w:t>
            </w:r>
          </w:p>
        </w:tc>
        <w:tc>
          <w:tcPr>
            <w:tcW w:w="180" w:type="dxa"/>
            <w:shd w:val="clear" w:color="auto" w:fill="auto"/>
          </w:tcPr>
          <w:p w14:paraId="2C33747D" w14:textId="77777777" w:rsidR="00A000EC" w:rsidRPr="00166AC6" w:rsidRDefault="00A000EC" w:rsidP="00A000EC">
            <w:pPr>
              <w:pStyle w:val="block"/>
              <w:tabs>
                <w:tab w:val="decimal" w:pos="697"/>
              </w:tabs>
              <w:spacing w:after="0" w:line="240" w:lineRule="atLeast"/>
              <w:ind w:left="-68" w:hanging="9"/>
              <w:rPr>
                <w:rFonts w:cs="Times New Roman"/>
                <w:sz w:val="18"/>
                <w:szCs w:val="18"/>
              </w:rPr>
            </w:pPr>
          </w:p>
        </w:tc>
        <w:tc>
          <w:tcPr>
            <w:tcW w:w="1001" w:type="dxa"/>
            <w:tcBorders>
              <w:bottom w:val="single" w:sz="4" w:space="0" w:color="auto"/>
            </w:tcBorders>
            <w:shd w:val="clear" w:color="auto" w:fill="auto"/>
            <w:vAlign w:val="bottom"/>
          </w:tcPr>
          <w:p w14:paraId="4D08B3DB" w14:textId="6A95B05A"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Times New Roman"/>
              </w:rPr>
            </w:pPr>
            <w:r>
              <w:rPr>
                <w:rFonts w:ascii="Times New Roman" w:hAnsi="Times New Roman" w:cs="Times New Roman"/>
              </w:rPr>
              <w:t>-</w:t>
            </w:r>
          </w:p>
        </w:tc>
        <w:tc>
          <w:tcPr>
            <w:tcW w:w="180" w:type="dxa"/>
            <w:shd w:val="clear" w:color="auto" w:fill="auto"/>
          </w:tcPr>
          <w:p w14:paraId="61E8A73B" w14:textId="77777777" w:rsidR="00A000EC" w:rsidRPr="00166AC6" w:rsidRDefault="00A000EC" w:rsidP="00A000EC">
            <w:pPr>
              <w:pStyle w:val="block"/>
              <w:tabs>
                <w:tab w:val="decimal" w:pos="697"/>
              </w:tabs>
              <w:spacing w:after="0" w:line="240" w:lineRule="atLeast"/>
              <w:ind w:left="-68" w:hanging="9"/>
              <w:rPr>
                <w:rFonts w:cs="Times New Roman"/>
                <w:sz w:val="18"/>
                <w:szCs w:val="18"/>
              </w:rPr>
            </w:pPr>
          </w:p>
        </w:tc>
        <w:tc>
          <w:tcPr>
            <w:tcW w:w="939" w:type="dxa"/>
            <w:tcBorders>
              <w:bottom w:val="single" w:sz="4" w:space="0" w:color="auto"/>
            </w:tcBorders>
            <w:shd w:val="clear" w:color="auto" w:fill="auto"/>
            <w:vAlign w:val="bottom"/>
          </w:tcPr>
          <w:p w14:paraId="356477FF" w14:textId="1CDAE470" w:rsidR="00A000EC" w:rsidRPr="00166AC6" w:rsidRDefault="007173F3"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Times New Roman"/>
              </w:rPr>
            </w:pPr>
            <w:r>
              <w:rPr>
                <w:rFonts w:ascii="Times New Roman" w:hAnsi="Times New Roman" w:cs="Times New Roman"/>
              </w:rPr>
              <w:t>-</w:t>
            </w:r>
          </w:p>
        </w:tc>
        <w:tc>
          <w:tcPr>
            <w:tcW w:w="266" w:type="dxa"/>
            <w:shd w:val="clear" w:color="auto" w:fill="auto"/>
            <w:vAlign w:val="bottom"/>
          </w:tcPr>
          <w:p w14:paraId="6A5C4B40" w14:textId="77777777" w:rsidR="00A000EC" w:rsidRPr="00166AC6" w:rsidRDefault="00A000EC" w:rsidP="00A000EC">
            <w:pPr>
              <w:pStyle w:val="block"/>
              <w:tabs>
                <w:tab w:val="decimal" w:pos="697"/>
              </w:tabs>
              <w:spacing w:after="0" w:line="240" w:lineRule="atLeast"/>
              <w:ind w:left="-68" w:hanging="9"/>
              <w:rPr>
                <w:rFonts w:cs="Times New Roman"/>
                <w:sz w:val="18"/>
                <w:szCs w:val="18"/>
              </w:rPr>
            </w:pPr>
          </w:p>
        </w:tc>
        <w:tc>
          <w:tcPr>
            <w:tcW w:w="996" w:type="dxa"/>
            <w:tcBorders>
              <w:bottom w:val="single" w:sz="4" w:space="0" w:color="auto"/>
            </w:tcBorders>
            <w:shd w:val="clear" w:color="auto" w:fill="auto"/>
            <w:vAlign w:val="bottom"/>
          </w:tcPr>
          <w:p w14:paraId="71BFB961" w14:textId="2CE58969"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Times New Roman"/>
                <w:cs/>
              </w:rPr>
            </w:pPr>
            <w:r>
              <w:rPr>
                <w:rFonts w:ascii="Times New Roman" w:hAnsi="Times New Roman" w:cs="Times New Roman"/>
              </w:rPr>
              <w:t>-</w:t>
            </w:r>
          </w:p>
        </w:tc>
        <w:tc>
          <w:tcPr>
            <w:tcW w:w="180" w:type="dxa"/>
          </w:tcPr>
          <w:p w14:paraId="6337A3FD" w14:textId="77777777"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6" w:type="dxa"/>
            <w:tcBorders>
              <w:bottom w:val="single" w:sz="4" w:space="0" w:color="auto"/>
            </w:tcBorders>
          </w:tcPr>
          <w:p w14:paraId="689B1486" w14:textId="147A5B68" w:rsidR="00A000EC" w:rsidRPr="00166AC6" w:rsidRDefault="007173F3"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4"/>
              </w:tabs>
              <w:ind w:left="-68" w:hanging="9"/>
              <w:rPr>
                <w:rFonts w:ascii="Times New Roman" w:hAnsi="Times New Roman" w:cs="Times New Roman"/>
              </w:rPr>
            </w:pPr>
            <w:r>
              <w:rPr>
                <w:rFonts w:ascii="Times New Roman" w:hAnsi="Times New Roman" w:cs="Times New Roman"/>
              </w:rPr>
              <w:t>-</w:t>
            </w:r>
          </w:p>
        </w:tc>
        <w:tc>
          <w:tcPr>
            <w:tcW w:w="184" w:type="dxa"/>
          </w:tcPr>
          <w:p w14:paraId="206F3CF0" w14:textId="77777777" w:rsidR="00A000EC" w:rsidRPr="00166AC6" w:rsidRDefault="00A000EC" w:rsidP="00A000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rPr>
            </w:pPr>
          </w:p>
        </w:tc>
        <w:tc>
          <w:tcPr>
            <w:tcW w:w="905" w:type="dxa"/>
            <w:tcBorders>
              <w:bottom w:val="single" w:sz="4" w:space="0" w:color="auto"/>
            </w:tcBorders>
          </w:tcPr>
          <w:p w14:paraId="66817803" w14:textId="54E3ADD0" w:rsidR="00A000EC" w:rsidRPr="00166AC6" w:rsidRDefault="00A000EC" w:rsidP="009A6D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5"/>
              </w:tabs>
              <w:ind w:left="-68" w:hanging="9"/>
              <w:rPr>
                <w:rFonts w:ascii="Times New Roman" w:hAnsi="Times New Roman" w:cs="Times New Roman"/>
              </w:rPr>
            </w:pPr>
            <w:r>
              <w:rPr>
                <w:rFonts w:ascii="Times New Roman" w:hAnsi="Times New Roman" w:cs="Times New Roman"/>
              </w:rPr>
              <w:t>-</w:t>
            </w:r>
          </w:p>
        </w:tc>
      </w:tr>
      <w:tr w:rsidR="009F1DEA" w:rsidRPr="00166AC6" w14:paraId="0EEB05AF" w14:textId="77777777" w:rsidTr="006370AD">
        <w:trPr>
          <w:cantSplit/>
        </w:trPr>
        <w:tc>
          <w:tcPr>
            <w:tcW w:w="3047" w:type="dxa"/>
            <w:vAlign w:val="center"/>
          </w:tcPr>
          <w:p w14:paraId="01DFAC63" w14:textId="77777777" w:rsidR="009F1DEA" w:rsidRPr="00166AC6" w:rsidRDefault="009F1DEA" w:rsidP="009F1DEA">
            <w:pPr>
              <w:pStyle w:val="block"/>
              <w:tabs>
                <w:tab w:val="left" w:pos="227"/>
              </w:tabs>
              <w:spacing w:after="0" w:line="240" w:lineRule="atLeast"/>
              <w:ind w:left="193" w:hanging="180"/>
              <w:rPr>
                <w:rFonts w:cs="Times New Roman"/>
                <w:b/>
                <w:bCs/>
                <w:sz w:val="18"/>
                <w:szCs w:val="18"/>
              </w:rPr>
            </w:pPr>
            <w:r w:rsidRPr="00166AC6">
              <w:rPr>
                <w:rFonts w:cs="Times New Roman"/>
                <w:b/>
                <w:bCs/>
                <w:sz w:val="18"/>
                <w:szCs w:val="18"/>
              </w:rPr>
              <w:t>Total</w:t>
            </w:r>
          </w:p>
        </w:tc>
        <w:tc>
          <w:tcPr>
            <w:tcW w:w="899" w:type="dxa"/>
            <w:tcBorders>
              <w:top w:val="single" w:sz="4" w:space="0" w:color="auto"/>
              <w:bottom w:val="double" w:sz="4" w:space="0" w:color="auto"/>
            </w:tcBorders>
            <w:shd w:val="clear" w:color="auto" w:fill="auto"/>
            <w:vAlign w:val="bottom"/>
          </w:tcPr>
          <w:p w14:paraId="7CE50091" w14:textId="7CB1A2CD" w:rsidR="009F1DEA" w:rsidRPr="00166AC6" w:rsidRDefault="009F1DEA" w:rsidP="009F1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r>
              <w:rPr>
                <w:rFonts w:ascii="Times New Roman" w:hAnsi="Times New Roman" w:cs="Times New Roman"/>
                <w:b/>
                <w:bCs/>
              </w:rPr>
              <w:t>635,612</w:t>
            </w:r>
          </w:p>
        </w:tc>
        <w:tc>
          <w:tcPr>
            <w:tcW w:w="180" w:type="dxa"/>
            <w:shd w:val="clear" w:color="auto" w:fill="auto"/>
          </w:tcPr>
          <w:p w14:paraId="7853BA21" w14:textId="77777777" w:rsidR="009F1DEA" w:rsidRPr="00166AC6" w:rsidRDefault="009F1DEA" w:rsidP="009F1DEA">
            <w:pPr>
              <w:pStyle w:val="block"/>
              <w:tabs>
                <w:tab w:val="decimal" w:pos="697"/>
              </w:tabs>
              <w:spacing w:after="0" w:line="240" w:lineRule="atLeast"/>
              <w:ind w:left="-68" w:hanging="9"/>
              <w:rPr>
                <w:rFonts w:cs="Times New Roman"/>
                <w:b/>
                <w:bCs/>
                <w:sz w:val="18"/>
                <w:szCs w:val="18"/>
              </w:rPr>
            </w:pPr>
          </w:p>
        </w:tc>
        <w:tc>
          <w:tcPr>
            <w:tcW w:w="1001" w:type="dxa"/>
            <w:tcBorders>
              <w:top w:val="single" w:sz="4" w:space="0" w:color="auto"/>
              <w:bottom w:val="double" w:sz="4" w:space="0" w:color="auto"/>
            </w:tcBorders>
            <w:shd w:val="clear" w:color="auto" w:fill="auto"/>
            <w:vAlign w:val="bottom"/>
          </w:tcPr>
          <w:p w14:paraId="3F1873B5" w14:textId="606376A1" w:rsidR="009F1DEA" w:rsidRPr="00166AC6" w:rsidRDefault="009F1DEA" w:rsidP="009F1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7"/>
              </w:tabs>
              <w:ind w:left="-68" w:hanging="9"/>
              <w:rPr>
                <w:rFonts w:ascii="Times New Roman" w:hAnsi="Times New Roman" w:cs="Times New Roman"/>
                <w:b/>
                <w:bCs/>
              </w:rPr>
            </w:pPr>
            <w:r>
              <w:rPr>
                <w:rFonts w:ascii="Times New Roman" w:hAnsi="Times New Roman" w:cs="Times New Roman"/>
                <w:b/>
                <w:bCs/>
              </w:rPr>
              <w:t>937,126</w:t>
            </w:r>
          </w:p>
        </w:tc>
        <w:tc>
          <w:tcPr>
            <w:tcW w:w="180" w:type="dxa"/>
            <w:shd w:val="clear" w:color="auto" w:fill="auto"/>
          </w:tcPr>
          <w:p w14:paraId="281BBA00" w14:textId="77777777" w:rsidR="009F1DEA" w:rsidRPr="00166AC6" w:rsidRDefault="009F1DEA" w:rsidP="009F1DEA">
            <w:pPr>
              <w:pStyle w:val="block"/>
              <w:tabs>
                <w:tab w:val="decimal" w:pos="697"/>
              </w:tabs>
              <w:spacing w:after="0" w:line="240" w:lineRule="atLeast"/>
              <w:ind w:left="-68" w:hanging="9"/>
              <w:rPr>
                <w:rFonts w:cs="Times New Roman"/>
                <w:b/>
                <w:bCs/>
                <w:sz w:val="18"/>
                <w:szCs w:val="18"/>
              </w:rPr>
            </w:pPr>
          </w:p>
        </w:tc>
        <w:tc>
          <w:tcPr>
            <w:tcW w:w="939" w:type="dxa"/>
            <w:tcBorders>
              <w:top w:val="single" w:sz="4" w:space="0" w:color="auto"/>
              <w:bottom w:val="double" w:sz="4" w:space="0" w:color="auto"/>
            </w:tcBorders>
            <w:shd w:val="clear" w:color="auto" w:fill="auto"/>
            <w:vAlign w:val="bottom"/>
          </w:tcPr>
          <w:p w14:paraId="4ABB6445" w14:textId="3DF1F7AF" w:rsidR="009F1DEA" w:rsidRPr="00166AC6" w:rsidRDefault="002E5452" w:rsidP="009F1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r w:rsidRPr="00B25751">
              <w:rPr>
                <w:rFonts w:ascii="Times New Roman" w:hAnsi="Times New Roman" w:cs="Times New Roman"/>
                <w:b/>
                <w:bCs/>
              </w:rPr>
              <w:t>2</w:t>
            </w:r>
            <w:r>
              <w:rPr>
                <w:rFonts w:ascii="Times New Roman" w:hAnsi="Times New Roman" w:cs="Times New Roman"/>
                <w:b/>
                <w:bCs/>
              </w:rPr>
              <w:t>71</w:t>
            </w:r>
            <w:r w:rsidRPr="00B25751">
              <w:rPr>
                <w:rFonts w:ascii="Times New Roman" w:hAnsi="Times New Roman" w:cs="Times New Roman"/>
                <w:b/>
                <w:bCs/>
              </w:rPr>
              <w:t>,</w:t>
            </w:r>
            <w:r>
              <w:rPr>
                <w:rFonts w:ascii="Times New Roman" w:hAnsi="Times New Roman" w:cs="Times New Roman"/>
                <w:b/>
                <w:bCs/>
              </w:rPr>
              <w:t>302</w:t>
            </w:r>
          </w:p>
        </w:tc>
        <w:tc>
          <w:tcPr>
            <w:tcW w:w="266" w:type="dxa"/>
            <w:shd w:val="clear" w:color="auto" w:fill="auto"/>
            <w:vAlign w:val="bottom"/>
          </w:tcPr>
          <w:p w14:paraId="120295D8" w14:textId="77777777" w:rsidR="009F1DEA" w:rsidRPr="00166AC6" w:rsidRDefault="009F1DEA" w:rsidP="009F1DEA">
            <w:pPr>
              <w:pStyle w:val="block"/>
              <w:tabs>
                <w:tab w:val="decimal" w:pos="697"/>
              </w:tabs>
              <w:spacing w:after="0" w:line="240" w:lineRule="atLeast"/>
              <w:ind w:left="-68" w:hanging="9"/>
              <w:rPr>
                <w:rFonts w:cs="Times New Roman"/>
                <w:b/>
                <w:bCs/>
                <w:sz w:val="18"/>
                <w:szCs w:val="18"/>
              </w:rPr>
            </w:pPr>
          </w:p>
        </w:tc>
        <w:tc>
          <w:tcPr>
            <w:tcW w:w="996" w:type="dxa"/>
            <w:tcBorders>
              <w:top w:val="single" w:sz="4" w:space="0" w:color="auto"/>
              <w:bottom w:val="double" w:sz="4" w:space="0" w:color="auto"/>
            </w:tcBorders>
            <w:shd w:val="clear" w:color="auto" w:fill="auto"/>
            <w:vAlign w:val="bottom"/>
          </w:tcPr>
          <w:p w14:paraId="083B2CBB" w14:textId="1DB78240" w:rsidR="009F1DEA" w:rsidRPr="00166AC6" w:rsidRDefault="009F1DEA" w:rsidP="009F1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0"/>
              </w:tabs>
              <w:ind w:left="-68" w:hanging="9"/>
              <w:rPr>
                <w:rFonts w:ascii="Times New Roman" w:hAnsi="Times New Roman" w:cs="Times New Roman"/>
                <w:b/>
                <w:bCs/>
              </w:rPr>
            </w:pPr>
            <w:r>
              <w:rPr>
                <w:rFonts w:ascii="Times New Roman" w:hAnsi="Times New Roman" w:cs="Times New Roman"/>
                <w:b/>
                <w:bCs/>
              </w:rPr>
              <w:t>32,489</w:t>
            </w:r>
          </w:p>
        </w:tc>
        <w:tc>
          <w:tcPr>
            <w:tcW w:w="180" w:type="dxa"/>
          </w:tcPr>
          <w:p w14:paraId="612FAA51" w14:textId="77777777" w:rsidR="009F1DEA" w:rsidRPr="00166AC6" w:rsidRDefault="009F1DEA" w:rsidP="009F1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p>
        </w:tc>
        <w:tc>
          <w:tcPr>
            <w:tcW w:w="906" w:type="dxa"/>
            <w:tcBorders>
              <w:top w:val="single" w:sz="4" w:space="0" w:color="auto"/>
              <w:bottom w:val="double" w:sz="4" w:space="0" w:color="auto"/>
            </w:tcBorders>
          </w:tcPr>
          <w:p w14:paraId="7CA5E1F4" w14:textId="5513120A" w:rsidR="009F1DEA" w:rsidRPr="00166AC6" w:rsidRDefault="00F4681E" w:rsidP="009F1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r>
              <w:rPr>
                <w:rFonts w:ascii="Times New Roman" w:hAnsi="Times New Roman" w:cs="Times New Roman"/>
                <w:b/>
                <w:bCs/>
              </w:rPr>
              <w:t>162,42</w:t>
            </w:r>
            <w:r w:rsidR="002E5452">
              <w:rPr>
                <w:rFonts w:ascii="Times New Roman" w:hAnsi="Times New Roman" w:cs="Times New Roman"/>
                <w:b/>
                <w:bCs/>
              </w:rPr>
              <w:t>8</w:t>
            </w:r>
          </w:p>
        </w:tc>
        <w:tc>
          <w:tcPr>
            <w:tcW w:w="184" w:type="dxa"/>
          </w:tcPr>
          <w:p w14:paraId="02DA4980" w14:textId="77777777" w:rsidR="009F1DEA" w:rsidRPr="00166AC6" w:rsidRDefault="009F1DEA" w:rsidP="009F1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p>
        </w:tc>
        <w:tc>
          <w:tcPr>
            <w:tcW w:w="905" w:type="dxa"/>
            <w:tcBorders>
              <w:top w:val="single" w:sz="4" w:space="0" w:color="auto"/>
              <w:bottom w:val="double" w:sz="4" w:space="0" w:color="auto"/>
            </w:tcBorders>
          </w:tcPr>
          <w:p w14:paraId="0B4270B8" w14:textId="53344883" w:rsidR="009F1DEA" w:rsidRPr="00166AC6" w:rsidRDefault="009F1DEA" w:rsidP="009F1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68" w:hanging="9"/>
              <w:rPr>
                <w:rFonts w:ascii="Times New Roman" w:hAnsi="Times New Roman" w:cs="Times New Roman"/>
                <w:b/>
                <w:bCs/>
              </w:rPr>
            </w:pPr>
            <w:r>
              <w:rPr>
                <w:rFonts w:ascii="Times New Roman" w:hAnsi="Times New Roman" w:cs="Times New Roman"/>
                <w:b/>
                <w:bCs/>
              </w:rPr>
              <w:t>(195,328)</w:t>
            </w:r>
          </w:p>
        </w:tc>
      </w:tr>
    </w:tbl>
    <w:p w14:paraId="2EF2B1C2" w14:textId="77777777" w:rsidR="00FD6D94" w:rsidRPr="00DE7BC0" w:rsidRDefault="00FD6D94"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450"/>
        </w:tabs>
        <w:spacing w:line="240" w:lineRule="auto"/>
        <w:ind w:left="540" w:right="65"/>
        <w:jc w:val="thaiDistribute"/>
        <w:rPr>
          <w:rFonts w:ascii="Times New Roman" w:hAnsi="Times New Roman" w:cs="Times New Roman"/>
          <w:sz w:val="22"/>
          <w:szCs w:val="22"/>
        </w:rPr>
      </w:pPr>
    </w:p>
    <w:p w14:paraId="2F9A3100" w14:textId="7FEC3801" w:rsidR="002B729D" w:rsidRPr="00DE7BC0" w:rsidRDefault="002B729D" w:rsidP="00A42E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450"/>
        </w:tabs>
        <w:spacing w:line="240" w:lineRule="auto"/>
        <w:ind w:left="540" w:right="18"/>
        <w:jc w:val="thaiDistribute"/>
        <w:rPr>
          <w:rFonts w:ascii="Times New Roman" w:hAnsi="Times New Roman" w:cs="Times New Roman"/>
          <w:sz w:val="22"/>
          <w:szCs w:val="22"/>
        </w:rPr>
      </w:pPr>
      <w:r w:rsidRPr="00DE7BC0">
        <w:rPr>
          <w:rFonts w:ascii="Times New Roman" w:hAnsi="Times New Roman" w:cs="Times New Roman"/>
          <w:sz w:val="22"/>
          <w:szCs w:val="22"/>
        </w:rPr>
        <w:t xml:space="preserve">The Company has not </w:t>
      </w:r>
      <w:proofErr w:type="spellStart"/>
      <w:r w:rsidRPr="00DE7BC0">
        <w:rPr>
          <w:rFonts w:ascii="Times New Roman" w:hAnsi="Times New Roman" w:cs="Times New Roman"/>
          <w:sz w:val="22"/>
          <w:szCs w:val="22"/>
        </w:rPr>
        <w:t>recognised</w:t>
      </w:r>
      <w:proofErr w:type="spellEnd"/>
      <w:r w:rsidRPr="00DE7BC0">
        <w:rPr>
          <w:rFonts w:ascii="Times New Roman" w:hAnsi="Times New Roman" w:cs="Times New Roman"/>
          <w:sz w:val="22"/>
          <w:szCs w:val="22"/>
        </w:rPr>
        <w:t xml:space="preserve"> losses relating to </w:t>
      </w:r>
      <w:r w:rsidR="00C656D3" w:rsidRPr="00DE7BC0">
        <w:rPr>
          <w:rFonts w:ascii="Times New Roman" w:hAnsi="Times New Roman" w:cs="Times New Roman"/>
          <w:sz w:val="22"/>
          <w:szCs w:val="22"/>
        </w:rPr>
        <w:t>joint venture</w:t>
      </w:r>
      <w:r w:rsidRPr="00DE7BC0">
        <w:rPr>
          <w:rFonts w:ascii="Times New Roman" w:hAnsi="Times New Roman" w:cs="Times New Roman"/>
          <w:sz w:val="22"/>
          <w:szCs w:val="22"/>
        </w:rPr>
        <w:t xml:space="preserve"> accounted for using the equity method where its share of losses exceeds the carrying amount of those investments. As at 3</w:t>
      </w:r>
      <w:r w:rsidR="00262C53" w:rsidRPr="005733D7">
        <w:rPr>
          <w:rFonts w:ascii="Times New Roman" w:hAnsi="Times New Roman" w:cs="Times New Roman"/>
          <w:sz w:val="22"/>
          <w:szCs w:val="22"/>
        </w:rPr>
        <w:t xml:space="preserve">0 June </w:t>
      </w:r>
      <w:r w:rsidR="004F6E62" w:rsidRPr="00DE7BC0">
        <w:rPr>
          <w:rFonts w:ascii="Times New Roman" w:hAnsi="Times New Roman" w:cs="Times New Roman"/>
          <w:sz w:val="22"/>
          <w:szCs w:val="22"/>
        </w:rPr>
        <w:t>202</w:t>
      </w:r>
      <w:r w:rsidR="00A000EC">
        <w:rPr>
          <w:rFonts w:ascii="Times New Roman" w:hAnsi="Times New Roman" w:cs="Times New Roman"/>
          <w:sz w:val="22"/>
          <w:szCs w:val="22"/>
        </w:rPr>
        <w:t>3</w:t>
      </w:r>
      <w:r w:rsidRPr="00DE7BC0">
        <w:rPr>
          <w:rFonts w:ascii="Times New Roman" w:hAnsi="Times New Roman" w:cs="Times New Roman"/>
          <w:sz w:val="22"/>
          <w:szCs w:val="22"/>
        </w:rPr>
        <w:t xml:space="preserve">, the Company’s cumulative share of </w:t>
      </w:r>
      <w:proofErr w:type="spellStart"/>
      <w:r w:rsidRPr="00DE7BC0">
        <w:rPr>
          <w:rFonts w:ascii="Times New Roman" w:hAnsi="Times New Roman" w:cs="Times New Roman"/>
          <w:sz w:val="22"/>
          <w:szCs w:val="22"/>
        </w:rPr>
        <w:t>unrecognised</w:t>
      </w:r>
      <w:proofErr w:type="spellEnd"/>
      <w:r w:rsidRPr="00DE7BC0">
        <w:rPr>
          <w:rFonts w:ascii="Times New Roman" w:hAnsi="Times New Roman" w:cs="Times New Roman"/>
          <w:sz w:val="22"/>
          <w:szCs w:val="22"/>
        </w:rPr>
        <w:t xml:space="preserve"> </w:t>
      </w:r>
      <w:r w:rsidR="00CE55BF" w:rsidRPr="00DE7BC0">
        <w:rPr>
          <w:rFonts w:ascii="Times New Roman" w:hAnsi="Times New Roman" w:cs="Times New Roman"/>
          <w:sz w:val="22"/>
          <w:szCs w:val="22"/>
        </w:rPr>
        <w:t>loss</w:t>
      </w:r>
      <w:r w:rsidRPr="00DE7BC0">
        <w:rPr>
          <w:rFonts w:ascii="Times New Roman" w:hAnsi="Times New Roman" w:cs="Times New Roman"/>
          <w:sz w:val="22"/>
          <w:szCs w:val="22"/>
        </w:rPr>
        <w:t xml:space="preserve"> was Baht</w:t>
      </w:r>
      <w:r w:rsidR="003042FE">
        <w:rPr>
          <w:rFonts w:ascii="Times New Roman" w:hAnsi="Times New Roman" w:cs="Times New Roman"/>
          <w:sz w:val="22"/>
          <w:szCs w:val="22"/>
        </w:rPr>
        <w:t xml:space="preserve"> 1,1</w:t>
      </w:r>
      <w:r w:rsidR="00B81B59">
        <w:rPr>
          <w:rFonts w:ascii="Times New Roman" w:hAnsi="Times New Roman" w:cs="Times New Roman"/>
          <w:sz w:val="22"/>
          <w:szCs w:val="22"/>
        </w:rPr>
        <w:t>50</w:t>
      </w:r>
      <w:r w:rsidR="00CE55BF" w:rsidRPr="005733D7">
        <w:rPr>
          <w:rFonts w:ascii="Times New Roman" w:hAnsi="Times New Roman" w:cs="Times New Roman"/>
          <w:sz w:val="22"/>
          <w:szCs w:val="22"/>
        </w:rPr>
        <w:t xml:space="preserve"> </w:t>
      </w:r>
      <w:r w:rsidRPr="00DE7BC0">
        <w:rPr>
          <w:rFonts w:ascii="Times New Roman" w:hAnsi="Times New Roman" w:cs="Times New Roman"/>
          <w:sz w:val="22"/>
          <w:szCs w:val="22"/>
        </w:rPr>
        <w:t xml:space="preserve">million </w:t>
      </w:r>
      <w:r w:rsidRPr="000722CE">
        <w:rPr>
          <w:rFonts w:ascii="Times New Roman" w:hAnsi="Times New Roman" w:cs="Times New Roman"/>
          <w:i/>
          <w:iCs/>
          <w:sz w:val="22"/>
          <w:szCs w:val="22"/>
        </w:rPr>
        <w:t>(</w:t>
      </w:r>
      <w:r w:rsidR="00EE203A" w:rsidRPr="000722CE">
        <w:rPr>
          <w:rFonts w:ascii="Times New Roman" w:hAnsi="Times New Roman" w:cs="Times New Roman"/>
          <w:i/>
          <w:iCs/>
          <w:sz w:val="22"/>
          <w:szCs w:val="22"/>
        </w:rPr>
        <w:t xml:space="preserve">31 March </w:t>
      </w:r>
      <w:r w:rsidRPr="000722CE">
        <w:rPr>
          <w:rFonts w:ascii="Times New Roman" w:hAnsi="Times New Roman" w:cs="Times New Roman"/>
          <w:i/>
          <w:iCs/>
          <w:sz w:val="22"/>
          <w:szCs w:val="22"/>
        </w:rPr>
        <w:t>20</w:t>
      </w:r>
      <w:r w:rsidR="00A000EC" w:rsidRPr="000722CE">
        <w:rPr>
          <w:rFonts w:ascii="Times New Roman" w:hAnsi="Times New Roman" w:cs="Times New Roman"/>
          <w:i/>
          <w:iCs/>
          <w:sz w:val="22"/>
          <w:szCs w:val="22"/>
        </w:rPr>
        <w:t>23</w:t>
      </w:r>
      <w:r w:rsidRPr="000722CE">
        <w:rPr>
          <w:rFonts w:ascii="Times New Roman" w:hAnsi="Times New Roman" w:cs="Times New Roman"/>
          <w:i/>
          <w:iCs/>
          <w:sz w:val="22"/>
          <w:szCs w:val="22"/>
        </w:rPr>
        <w:t>: Baht</w:t>
      </w:r>
      <w:r w:rsidR="00EE203A" w:rsidRPr="000722CE">
        <w:rPr>
          <w:rFonts w:ascii="Times New Roman" w:hAnsi="Times New Roman" w:cs="Times New Roman"/>
          <w:i/>
          <w:iCs/>
          <w:sz w:val="22"/>
          <w:szCs w:val="22"/>
        </w:rPr>
        <w:t xml:space="preserve"> </w:t>
      </w:r>
      <w:r w:rsidR="00A000EC" w:rsidRPr="000722CE">
        <w:rPr>
          <w:rFonts w:ascii="Times New Roman" w:hAnsi="Times New Roman" w:cs="Times New Roman"/>
          <w:i/>
          <w:iCs/>
          <w:sz w:val="22"/>
          <w:szCs w:val="22"/>
        </w:rPr>
        <w:t>892</w:t>
      </w:r>
      <w:r w:rsidR="00EE203A" w:rsidRPr="000722CE">
        <w:rPr>
          <w:rFonts w:ascii="Times New Roman" w:hAnsi="Times New Roman" w:cs="Times New Roman"/>
          <w:i/>
          <w:iCs/>
          <w:sz w:val="22"/>
          <w:szCs w:val="22"/>
        </w:rPr>
        <w:t xml:space="preserve"> </w:t>
      </w:r>
      <w:r w:rsidRPr="000722CE">
        <w:rPr>
          <w:rFonts w:ascii="Times New Roman" w:hAnsi="Times New Roman" w:cs="Times New Roman"/>
          <w:i/>
          <w:iCs/>
          <w:sz w:val="22"/>
          <w:szCs w:val="22"/>
        </w:rPr>
        <w:t>million)</w:t>
      </w:r>
      <w:r w:rsidRPr="00DE7BC0">
        <w:rPr>
          <w:rFonts w:ascii="Times New Roman" w:hAnsi="Times New Roman" w:cs="Times New Roman"/>
          <w:sz w:val="22"/>
          <w:szCs w:val="22"/>
        </w:rPr>
        <w:t>, of which Baht</w:t>
      </w:r>
      <w:r w:rsidR="002945D1">
        <w:rPr>
          <w:rFonts w:ascii="Times New Roman" w:hAnsi="Times New Roman" w:cs="Times New Roman"/>
          <w:sz w:val="22"/>
          <w:szCs w:val="22"/>
        </w:rPr>
        <w:t xml:space="preserve"> </w:t>
      </w:r>
      <w:r w:rsidR="007173F3">
        <w:rPr>
          <w:rFonts w:ascii="Times New Roman" w:hAnsi="Times New Roman" w:cs="Times New Roman"/>
          <w:sz w:val="22"/>
          <w:szCs w:val="22"/>
        </w:rPr>
        <w:t>273</w:t>
      </w:r>
      <w:r w:rsidRPr="00DE7BC0">
        <w:rPr>
          <w:rFonts w:ascii="Times New Roman" w:hAnsi="Times New Roman" w:cs="Times New Roman"/>
          <w:sz w:val="22"/>
          <w:szCs w:val="22"/>
        </w:rPr>
        <w:t xml:space="preserve"> million </w:t>
      </w:r>
      <w:r w:rsidR="002258D1" w:rsidRPr="000722CE">
        <w:rPr>
          <w:rFonts w:ascii="Times New Roman" w:hAnsi="Times New Roman" w:cs="Times New Roman"/>
          <w:i/>
          <w:iCs/>
          <w:sz w:val="22"/>
          <w:szCs w:val="22"/>
        </w:rPr>
        <w:t>(</w:t>
      </w:r>
      <w:r w:rsidR="00EE203A" w:rsidRPr="000722CE">
        <w:rPr>
          <w:rFonts w:ascii="Times New Roman" w:hAnsi="Times New Roman" w:cs="Times New Roman"/>
          <w:i/>
          <w:iCs/>
          <w:sz w:val="22"/>
          <w:szCs w:val="22"/>
        </w:rPr>
        <w:t xml:space="preserve">30 June </w:t>
      </w:r>
      <w:r w:rsidR="002258D1" w:rsidRPr="000722CE">
        <w:rPr>
          <w:rFonts w:ascii="Times New Roman" w:hAnsi="Times New Roman" w:cs="Times New Roman"/>
          <w:i/>
          <w:iCs/>
          <w:sz w:val="22"/>
          <w:szCs w:val="22"/>
        </w:rPr>
        <w:t>202</w:t>
      </w:r>
      <w:r w:rsidR="00A000EC" w:rsidRPr="000722CE">
        <w:rPr>
          <w:rFonts w:ascii="Times New Roman" w:hAnsi="Times New Roman" w:cs="Times New Roman"/>
          <w:i/>
          <w:iCs/>
          <w:sz w:val="22"/>
          <w:szCs w:val="22"/>
        </w:rPr>
        <w:t>2</w:t>
      </w:r>
      <w:r w:rsidR="00CF384F">
        <w:rPr>
          <w:rFonts w:ascii="Times New Roman" w:hAnsi="Times New Roman" w:cs="Times New Roman"/>
          <w:i/>
          <w:iCs/>
          <w:sz w:val="22"/>
          <w:szCs w:val="22"/>
        </w:rPr>
        <w:t xml:space="preserve">: </w:t>
      </w:r>
      <w:r w:rsidR="000722CE">
        <w:rPr>
          <w:rFonts w:ascii="Times New Roman" w:hAnsi="Times New Roman" w:cs="Times New Roman"/>
          <w:i/>
          <w:iCs/>
          <w:sz w:val="22"/>
          <w:szCs w:val="22"/>
        </w:rPr>
        <w:t>of</w:t>
      </w:r>
      <w:r w:rsidR="00EE203A" w:rsidRPr="000722CE">
        <w:rPr>
          <w:rFonts w:ascii="Times New Roman" w:hAnsi="Times New Roman" w:cs="Times New Roman"/>
          <w:i/>
          <w:iCs/>
          <w:sz w:val="22"/>
          <w:szCs w:val="22"/>
        </w:rPr>
        <w:t xml:space="preserve"> </w:t>
      </w:r>
      <w:r w:rsidR="002258D1" w:rsidRPr="000722CE">
        <w:rPr>
          <w:rFonts w:ascii="Times New Roman" w:hAnsi="Times New Roman" w:cs="Times New Roman"/>
          <w:i/>
          <w:iCs/>
          <w:sz w:val="22"/>
          <w:szCs w:val="22"/>
        </w:rPr>
        <w:t>Baht</w:t>
      </w:r>
      <w:r w:rsidR="00EE203A" w:rsidRPr="000722CE">
        <w:rPr>
          <w:rFonts w:ascii="Times New Roman" w:hAnsi="Times New Roman" w:cs="Times New Roman"/>
          <w:i/>
          <w:iCs/>
          <w:sz w:val="22"/>
          <w:szCs w:val="22"/>
        </w:rPr>
        <w:t xml:space="preserve"> </w:t>
      </w:r>
      <w:r w:rsidR="00A000EC" w:rsidRPr="000722CE">
        <w:rPr>
          <w:rFonts w:ascii="Times New Roman" w:hAnsi="Times New Roman" w:cs="Times New Roman"/>
          <w:i/>
          <w:iCs/>
          <w:sz w:val="22"/>
          <w:szCs w:val="22"/>
        </w:rPr>
        <w:t>4</w:t>
      </w:r>
      <w:r w:rsidR="002258D1" w:rsidRPr="000722CE">
        <w:rPr>
          <w:rFonts w:ascii="Times New Roman" w:hAnsi="Times New Roman" w:cs="Times New Roman"/>
          <w:i/>
          <w:iCs/>
          <w:sz w:val="22"/>
          <w:szCs w:val="22"/>
        </w:rPr>
        <w:t xml:space="preserve"> million)</w:t>
      </w:r>
      <w:r w:rsidR="002258D1" w:rsidRPr="005733D7">
        <w:rPr>
          <w:rFonts w:ascii="Times New Roman" w:hAnsi="Times New Roman" w:cs="Times New Roman"/>
          <w:sz w:val="22"/>
          <w:szCs w:val="22"/>
        </w:rPr>
        <w:t xml:space="preserve"> </w:t>
      </w:r>
      <w:r w:rsidRPr="00DE7BC0">
        <w:rPr>
          <w:rFonts w:ascii="Times New Roman" w:hAnsi="Times New Roman" w:cs="Times New Roman"/>
          <w:sz w:val="22"/>
          <w:szCs w:val="22"/>
        </w:rPr>
        <w:t>were the Company’s share of</w:t>
      </w:r>
      <w:r w:rsidR="00822B1E">
        <w:rPr>
          <w:rFonts w:ascii="Times New Roman" w:hAnsi="Times New Roman" w:cs="Times New Roman"/>
          <w:sz w:val="22"/>
          <w:szCs w:val="22"/>
        </w:rPr>
        <w:t xml:space="preserve"> loss</w:t>
      </w:r>
      <w:r w:rsidRPr="00DE7BC0">
        <w:rPr>
          <w:rFonts w:ascii="Times New Roman" w:hAnsi="Times New Roman" w:cs="Times New Roman"/>
          <w:sz w:val="22"/>
          <w:szCs w:val="22"/>
        </w:rPr>
        <w:t xml:space="preserve"> for the</w:t>
      </w:r>
      <w:r w:rsidR="00EE203A">
        <w:rPr>
          <w:rFonts w:ascii="Times New Roman" w:hAnsi="Times New Roman" w:cs="Times New Roman"/>
          <w:sz w:val="22"/>
          <w:szCs w:val="22"/>
        </w:rPr>
        <w:t xml:space="preserve"> three-month</w:t>
      </w:r>
      <w:r w:rsidRPr="00DE7BC0">
        <w:rPr>
          <w:rFonts w:ascii="Times New Roman" w:hAnsi="Times New Roman" w:cs="Times New Roman"/>
          <w:sz w:val="22"/>
          <w:szCs w:val="22"/>
        </w:rPr>
        <w:t xml:space="preserve"> </w:t>
      </w:r>
      <w:r w:rsidR="00262C53">
        <w:rPr>
          <w:rFonts w:ascii="Times New Roman" w:hAnsi="Times New Roman" w:cs="Times New Roman"/>
          <w:sz w:val="22"/>
          <w:szCs w:val="22"/>
        </w:rPr>
        <w:t xml:space="preserve">period </w:t>
      </w:r>
      <w:r w:rsidRPr="00DE7BC0">
        <w:rPr>
          <w:rFonts w:ascii="Times New Roman" w:hAnsi="Times New Roman" w:cs="Times New Roman"/>
          <w:sz w:val="22"/>
          <w:szCs w:val="22"/>
        </w:rPr>
        <w:t>ended 3</w:t>
      </w:r>
      <w:r w:rsidR="00262C53">
        <w:rPr>
          <w:rFonts w:ascii="Times New Roman" w:hAnsi="Times New Roman" w:cs="Times New Roman"/>
          <w:sz w:val="22"/>
          <w:szCs w:val="22"/>
        </w:rPr>
        <w:t xml:space="preserve">0 June </w:t>
      </w:r>
      <w:r w:rsidR="004F6E62" w:rsidRPr="00DE7BC0">
        <w:rPr>
          <w:rFonts w:ascii="Times New Roman" w:hAnsi="Times New Roman" w:cs="Times New Roman"/>
          <w:sz w:val="22"/>
          <w:szCs w:val="22"/>
        </w:rPr>
        <w:t>202</w:t>
      </w:r>
      <w:r w:rsidR="00A000EC">
        <w:rPr>
          <w:rFonts w:ascii="Times New Roman" w:hAnsi="Times New Roman" w:cs="Times New Roman"/>
          <w:sz w:val="22"/>
          <w:szCs w:val="22"/>
        </w:rPr>
        <w:t>3</w:t>
      </w:r>
      <w:r w:rsidRPr="00DE7BC0">
        <w:rPr>
          <w:rFonts w:ascii="Times New Roman" w:hAnsi="Times New Roman" w:cs="Times New Roman"/>
          <w:sz w:val="22"/>
          <w:szCs w:val="22"/>
        </w:rPr>
        <w:t>, respectively and Baht</w:t>
      </w:r>
      <w:r w:rsidR="002945D1">
        <w:rPr>
          <w:rFonts w:ascii="Times New Roman" w:hAnsi="Times New Roman" w:cs="Times New Roman"/>
          <w:sz w:val="22"/>
          <w:szCs w:val="22"/>
        </w:rPr>
        <w:t xml:space="preserve"> </w:t>
      </w:r>
      <w:r w:rsidR="007173F3">
        <w:rPr>
          <w:rFonts w:ascii="Times New Roman" w:hAnsi="Times New Roman" w:cs="Times New Roman"/>
          <w:sz w:val="22"/>
          <w:szCs w:val="22"/>
        </w:rPr>
        <w:t>83</w:t>
      </w:r>
      <w:r w:rsidR="00EE203A">
        <w:rPr>
          <w:rFonts w:ascii="Times New Roman" w:hAnsi="Times New Roman" w:cs="Times New Roman"/>
          <w:sz w:val="22"/>
          <w:szCs w:val="22"/>
        </w:rPr>
        <w:t xml:space="preserve"> </w:t>
      </w:r>
      <w:r w:rsidRPr="00DE7BC0">
        <w:rPr>
          <w:rFonts w:ascii="Times New Roman" w:hAnsi="Times New Roman" w:cs="Times New Roman"/>
          <w:sz w:val="22"/>
          <w:szCs w:val="22"/>
        </w:rPr>
        <w:t>million</w:t>
      </w:r>
      <w:r w:rsidR="002258D1" w:rsidRPr="00DE7BC0">
        <w:rPr>
          <w:rFonts w:ascii="Times New Roman" w:hAnsi="Times New Roman" w:cs="Times New Roman"/>
          <w:sz w:val="22"/>
          <w:szCs w:val="22"/>
        </w:rPr>
        <w:t xml:space="preserve"> </w:t>
      </w:r>
      <w:r w:rsidR="002258D1" w:rsidRPr="000722CE">
        <w:rPr>
          <w:rFonts w:ascii="Times New Roman" w:hAnsi="Times New Roman" w:cs="Times New Roman"/>
          <w:i/>
          <w:iCs/>
          <w:sz w:val="22"/>
          <w:szCs w:val="22"/>
        </w:rPr>
        <w:t>(</w:t>
      </w:r>
      <w:r w:rsidR="00EE203A" w:rsidRPr="000722CE">
        <w:rPr>
          <w:rFonts w:ascii="Times New Roman" w:hAnsi="Times New Roman" w:cs="Times New Roman"/>
          <w:i/>
          <w:iCs/>
          <w:sz w:val="22"/>
          <w:szCs w:val="22"/>
        </w:rPr>
        <w:t xml:space="preserve">30 June </w:t>
      </w:r>
      <w:r w:rsidR="002258D1" w:rsidRPr="000722CE">
        <w:rPr>
          <w:rFonts w:ascii="Times New Roman" w:hAnsi="Times New Roman" w:cs="Times New Roman"/>
          <w:i/>
          <w:iCs/>
          <w:sz w:val="22"/>
          <w:szCs w:val="22"/>
        </w:rPr>
        <w:t>202</w:t>
      </w:r>
      <w:r w:rsidR="00A000EC" w:rsidRPr="000722CE">
        <w:rPr>
          <w:rFonts w:ascii="Times New Roman" w:hAnsi="Times New Roman" w:cs="Times New Roman"/>
          <w:i/>
          <w:iCs/>
          <w:sz w:val="22"/>
          <w:szCs w:val="22"/>
        </w:rPr>
        <w:t>2</w:t>
      </w:r>
      <w:r w:rsidR="002258D1" w:rsidRPr="000722CE">
        <w:rPr>
          <w:rFonts w:ascii="Times New Roman" w:hAnsi="Times New Roman" w:cs="Times New Roman"/>
          <w:i/>
          <w:iCs/>
          <w:sz w:val="22"/>
          <w:szCs w:val="22"/>
        </w:rPr>
        <w:t>:</w:t>
      </w:r>
      <w:r w:rsidR="00EE203A" w:rsidRPr="000722CE">
        <w:rPr>
          <w:rFonts w:ascii="Times New Roman" w:hAnsi="Times New Roman" w:cs="Times New Roman"/>
          <w:i/>
          <w:iCs/>
          <w:sz w:val="22"/>
          <w:szCs w:val="22"/>
        </w:rPr>
        <w:t xml:space="preserve"> </w:t>
      </w:r>
      <w:r w:rsidR="002258D1" w:rsidRPr="000722CE">
        <w:rPr>
          <w:rFonts w:ascii="Times New Roman" w:hAnsi="Times New Roman" w:cs="Times New Roman"/>
          <w:i/>
          <w:iCs/>
          <w:sz w:val="22"/>
          <w:szCs w:val="22"/>
        </w:rPr>
        <w:t xml:space="preserve">Baht </w:t>
      </w:r>
      <w:r w:rsidR="00A000EC" w:rsidRPr="000722CE">
        <w:rPr>
          <w:rFonts w:ascii="Times New Roman" w:hAnsi="Times New Roman" w:cs="Times New Roman"/>
          <w:i/>
          <w:iCs/>
          <w:sz w:val="22"/>
          <w:szCs w:val="22"/>
        </w:rPr>
        <w:t>86</w:t>
      </w:r>
      <w:r w:rsidR="00EE203A" w:rsidRPr="000722CE">
        <w:rPr>
          <w:rFonts w:ascii="Times New Roman" w:hAnsi="Times New Roman" w:cs="Times New Roman"/>
          <w:i/>
          <w:iCs/>
          <w:sz w:val="22"/>
          <w:szCs w:val="22"/>
        </w:rPr>
        <w:t xml:space="preserve"> </w:t>
      </w:r>
      <w:r w:rsidR="002258D1" w:rsidRPr="000722CE">
        <w:rPr>
          <w:rFonts w:ascii="Times New Roman" w:hAnsi="Times New Roman" w:cs="Times New Roman"/>
          <w:i/>
          <w:iCs/>
          <w:sz w:val="22"/>
          <w:szCs w:val="22"/>
        </w:rPr>
        <w:t>million)</w:t>
      </w:r>
      <w:r w:rsidRPr="00DE7BC0">
        <w:rPr>
          <w:rFonts w:ascii="Times New Roman" w:hAnsi="Times New Roman" w:cs="Times New Roman"/>
          <w:sz w:val="22"/>
          <w:szCs w:val="22"/>
        </w:rPr>
        <w:t xml:space="preserve"> were the Company’s other comprehensive </w:t>
      </w:r>
      <w:r w:rsidR="000722CE">
        <w:rPr>
          <w:rFonts w:ascii="Times New Roman" w:hAnsi="Times New Roman" w:cs="Times New Roman"/>
          <w:sz w:val="22"/>
          <w:szCs w:val="22"/>
        </w:rPr>
        <w:t>income</w:t>
      </w:r>
      <w:r w:rsidRPr="00DE7BC0">
        <w:rPr>
          <w:rFonts w:ascii="Times New Roman" w:hAnsi="Times New Roman" w:cs="Times New Roman"/>
          <w:sz w:val="22"/>
          <w:szCs w:val="22"/>
        </w:rPr>
        <w:t xml:space="preserve"> for the </w:t>
      </w:r>
      <w:r w:rsidR="00EE203A">
        <w:rPr>
          <w:rFonts w:ascii="Times New Roman" w:hAnsi="Times New Roman" w:cs="Times New Roman"/>
          <w:sz w:val="22"/>
          <w:szCs w:val="22"/>
        </w:rPr>
        <w:t>three-month</w:t>
      </w:r>
      <w:r w:rsidR="004F6E62" w:rsidRPr="00DE7BC0">
        <w:rPr>
          <w:rFonts w:ascii="Times New Roman" w:hAnsi="Times New Roman" w:cs="Times New Roman"/>
          <w:sz w:val="22"/>
          <w:szCs w:val="22"/>
        </w:rPr>
        <w:t xml:space="preserve"> </w:t>
      </w:r>
      <w:r w:rsidRPr="00DE7BC0">
        <w:rPr>
          <w:rFonts w:ascii="Times New Roman" w:hAnsi="Times New Roman" w:cs="Times New Roman"/>
          <w:sz w:val="22"/>
          <w:szCs w:val="22"/>
        </w:rPr>
        <w:t>ended 3</w:t>
      </w:r>
      <w:r w:rsidR="00262C53" w:rsidRPr="005733D7">
        <w:rPr>
          <w:rFonts w:ascii="Times New Roman" w:hAnsi="Times New Roman" w:cs="Times New Roman"/>
          <w:sz w:val="22"/>
          <w:szCs w:val="22"/>
        </w:rPr>
        <w:t xml:space="preserve">0 June </w:t>
      </w:r>
      <w:r w:rsidR="004F6E62" w:rsidRPr="00DE7BC0">
        <w:rPr>
          <w:rFonts w:ascii="Times New Roman" w:hAnsi="Times New Roman" w:cs="Times New Roman"/>
          <w:sz w:val="22"/>
          <w:szCs w:val="22"/>
        </w:rPr>
        <w:t>202</w:t>
      </w:r>
      <w:r w:rsidR="00A000EC">
        <w:rPr>
          <w:rFonts w:ascii="Times New Roman" w:hAnsi="Times New Roman" w:cs="Times New Roman"/>
          <w:sz w:val="22"/>
          <w:szCs w:val="22"/>
        </w:rPr>
        <w:t>3</w:t>
      </w:r>
      <w:r w:rsidR="00C772B2" w:rsidRPr="00DE7BC0">
        <w:rPr>
          <w:rFonts w:ascii="Times New Roman" w:hAnsi="Times New Roman" w:cs="Times New Roman"/>
          <w:sz w:val="22"/>
          <w:szCs w:val="22"/>
        </w:rPr>
        <w:t>.</w:t>
      </w:r>
    </w:p>
    <w:p w14:paraId="26469523" w14:textId="5D6ED51E" w:rsidR="006370AD" w:rsidRDefault="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1A66DF8C" w14:textId="619C138E" w:rsidR="00920774" w:rsidRDefault="0071567B"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r w:rsidRPr="008B4791">
        <w:rPr>
          <w:rFonts w:ascii="Times New Roman" w:hAnsi="Times New Roman" w:cs="Times New Roman"/>
          <w:spacing w:val="-4"/>
          <w:sz w:val="22"/>
          <w:szCs w:val="22"/>
        </w:rPr>
        <w:lastRenderedPageBreak/>
        <w:t>Shares</w:t>
      </w:r>
      <w:r w:rsidRPr="00DE7BC0">
        <w:rPr>
          <w:rFonts w:ascii="Times New Roman" w:hAnsi="Times New Roman" w:cs="Times New Roman"/>
          <w:sz w:val="22"/>
          <w:szCs w:val="22"/>
        </w:rPr>
        <w:t xml:space="preserve"> of profit (loss) </w:t>
      </w:r>
      <w:r w:rsidR="00024D5A" w:rsidRPr="00DE7BC0">
        <w:rPr>
          <w:rFonts w:ascii="Times New Roman" w:hAnsi="Times New Roman" w:cs="Times New Roman"/>
          <w:sz w:val="22"/>
          <w:szCs w:val="22"/>
        </w:rPr>
        <w:t>o</w:t>
      </w:r>
      <w:r w:rsidR="00B806AE" w:rsidRPr="00DE7BC0">
        <w:rPr>
          <w:rFonts w:ascii="Times New Roman" w:hAnsi="Times New Roman" w:cs="Times New Roman"/>
          <w:sz w:val="22"/>
          <w:szCs w:val="22"/>
        </w:rPr>
        <w:t>f investment in</w:t>
      </w:r>
      <w:r w:rsidRPr="00DE7BC0">
        <w:rPr>
          <w:rFonts w:ascii="Times New Roman" w:hAnsi="Times New Roman" w:cs="Times New Roman"/>
          <w:sz w:val="22"/>
          <w:szCs w:val="22"/>
        </w:rPr>
        <w:t xml:space="preserve"> PT</w:t>
      </w:r>
      <w:r w:rsidR="00607698" w:rsidRPr="00DE7BC0">
        <w:rPr>
          <w:rFonts w:ascii="Times New Roman" w:hAnsi="Times New Roman" w:cs="Times New Roman"/>
          <w:sz w:val="22"/>
          <w:szCs w:val="22"/>
        </w:rPr>
        <w:t>.</w:t>
      </w:r>
      <w:r w:rsidRPr="00DE7BC0">
        <w:rPr>
          <w:rFonts w:ascii="Times New Roman" w:hAnsi="Times New Roman" w:cs="Times New Roman"/>
          <w:sz w:val="22"/>
          <w:szCs w:val="22"/>
        </w:rPr>
        <w:t xml:space="preserve"> Indo Liberty Textiles,</w:t>
      </w:r>
      <w:r w:rsidR="004F51B3" w:rsidRPr="00DE7BC0">
        <w:rPr>
          <w:rFonts w:ascii="Times New Roman" w:hAnsi="Times New Roman" w:cs="Times New Roman"/>
          <w:sz w:val="22"/>
          <w:szCs w:val="22"/>
        </w:rPr>
        <w:t xml:space="preserve"> Thai Acrylic </w:t>
      </w:r>
      <w:proofErr w:type="spellStart"/>
      <w:r w:rsidR="004F51B3" w:rsidRPr="00DE7BC0">
        <w:rPr>
          <w:rFonts w:ascii="Times New Roman" w:hAnsi="Times New Roman" w:cs="Times New Roman"/>
          <w:sz w:val="22"/>
          <w:szCs w:val="22"/>
        </w:rPr>
        <w:t>Fibre</w:t>
      </w:r>
      <w:proofErr w:type="spellEnd"/>
      <w:r w:rsidR="004F51B3" w:rsidRPr="00DE7BC0">
        <w:rPr>
          <w:rFonts w:ascii="Times New Roman" w:hAnsi="Times New Roman" w:cs="Times New Roman"/>
          <w:sz w:val="22"/>
          <w:szCs w:val="22"/>
        </w:rPr>
        <w:t xml:space="preserve"> Co., Ltd.</w:t>
      </w:r>
      <w:r w:rsidR="00DB3534" w:rsidRPr="00DE7BC0">
        <w:rPr>
          <w:rFonts w:ascii="Times New Roman" w:hAnsi="Times New Roman" w:cs="Times New Roman"/>
          <w:sz w:val="22"/>
          <w:szCs w:val="22"/>
        </w:rPr>
        <w:t xml:space="preserve"> and</w:t>
      </w:r>
      <w:r w:rsidRPr="00DE7BC0">
        <w:rPr>
          <w:rFonts w:ascii="Times New Roman" w:hAnsi="Times New Roman" w:cs="Times New Roman"/>
          <w:sz w:val="22"/>
          <w:szCs w:val="22"/>
        </w:rPr>
        <w:t xml:space="preserve"> Aditya Birla</w:t>
      </w:r>
      <w:r w:rsidR="00CE7A22" w:rsidRPr="00DE7BC0">
        <w:rPr>
          <w:rFonts w:ascii="Times New Roman" w:hAnsi="Times New Roman" w:cs="Times New Roman"/>
          <w:sz w:val="22"/>
          <w:szCs w:val="22"/>
        </w:rPr>
        <w:t xml:space="preserve"> </w:t>
      </w:r>
      <w:proofErr w:type="spellStart"/>
      <w:r w:rsidR="00CE7A22" w:rsidRPr="00DE7BC0">
        <w:rPr>
          <w:rFonts w:ascii="Times New Roman" w:hAnsi="Times New Roman" w:cs="Times New Roman"/>
          <w:sz w:val="22"/>
          <w:szCs w:val="22"/>
        </w:rPr>
        <w:t>Elyaf</w:t>
      </w:r>
      <w:proofErr w:type="spellEnd"/>
      <w:r w:rsidRPr="00DE7BC0">
        <w:rPr>
          <w:rFonts w:ascii="Times New Roman" w:hAnsi="Times New Roman" w:cs="Times New Roman"/>
          <w:sz w:val="22"/>
          <w:szCs w:val="22"/>
        </w:rPr>
        <w:t xml:space="preserve"> Sanayi </w:t>
      </w:r>
      <w:proofErr w:type="spellStart"/>
      <w:r w:rsidRPr="00DE7BC0">
        <w:rPr>
          <w:rFonts w:ascii="Times New Roman" w:hAnsi="Times New Roman" w:cs="Times New Roman"/>
          <w:sz w:val="22"/>
          <w:szCs w:val="22"/>
        </w:rPr>
        <w:t>Ve</w:t>
      </w:r>
      <w:proofErr w:type="spellEnd"/>
      <w:r w:rsidRPr="00DE7BC0">
        <w:rPr>
          <w:rFonts w:ascii="Times New Roman" w:hAnsi="Times New Roman" w:cs="Times New Roman"/>
          <w:sz w:val="22"/>
          <w:szCs w:val="22"/>
        </w:rPr>
        <w:t xml:space="preserve"> </w:t>
      </w:r>
      <w:proofErr w:type="spellStart"/>
      <w:r w:rsidRPr="00DE7BC0">
        <w:rPr>
          <w:rFonts w:ascii="Times New Roman" w:hAnsi="Times New Roman" w:cs="Times New Roman"/>
          <w:sz w:val="22"/>
          <w:szCs w:val="22"/>
        </w:rPr>
        <w:t>Ticaret</w:t>
      </w:r>
      <w:proofErr w:type="spellEnd"/>
      <w:r w:rsidRPr="00DE7BC0">
        <w:rPr>
          <w:rFonts w:ascii="Times New Roman" w:hAnsi="Times New Roman" w:cs="Times New Roman"/>
          <w:sz w:val="22"/>
          <w:szCs w:val="22"/>
        </w:rPr>
        <w:t xml:space="preserve"> </w:t>
      </w:r>
      <w:proofErr w:type="spellStart"/>
      <w:r w:rsidRPr="00DE7BC0">
        <w:rPr>
          <w:rFonts w:ascii="Times New Roman" w:hAnsi="Times New Roman" w:cs="Times New Roman"/>
          <w:sz w:val="22"/>
          <w:szCs w:val="22"/>
        </w:rPr>
        <w:t>Anonim</w:t>
      </w:r>
      <w:proofErr w:type="spellEnd"/>
      <w:r w:rsidRPr="00DE7BC0">
        <w:rPr>
          <w:rFonts w:ascii="Times New Roman" w:hAnsi="Times New Roman" w:cs="Times New Roman"/>
          <w:sz w:val="22"/>
          <w:szCs w:val="22"/>
        </w:rPr>
        <w:t xml:space="preserve"> </w:t>
      </w:r>
      <w:proofErr w:type="spellStart"/>
      <w:r w:rsidRPr="00DE7BC0">
        <w:rPr>
          <w:rFonts w:ascii="Times New Roman" w:hAnsi="Times New Roman" w:cs="Times New Roman"/>
          <w:sz w:val="22"/>
          <w:szCs w:val="22"/>
        </w:rPr>
        <w:t>Sirketi</w:t>
      </w:r>
      <w:proofErr w:type="spellEnd"/>
      <w:r w:rsidRPr="00DE7BC0">
        <w:rPr>
          <w:rFonts w:ascii="Times New Roman" w:hAnsi="Times New Roman" w:cs="Times New Roman"/>
          <w:sz w:val="22"/>
          <w:szCs w:val="22"/>
        </w:rPr>
        <w:t xml:space="preserve"> for the </w:t>
      </w:r>
      <w:r w:rsidR="00262C53">
        <w:rPr>
          <w:rFonts w:ascii="Times New Roman" w:hAnsi="Times New Roman" w:cs="Times New Roman"/>
          <w:sz w:val="22"/>
          <w:szCs w:val="22"/>
        </w:rPr>
        <w:t xml:space="preserve">period </w:t>
      </w:r>
      <w:r w:rsidRPr="00DE7BC0">
        <w:rPr>
          <w:rFonts w:ascii="Times New Roman" w:hAnsi="Times New Roman" w:cs="Times New Roman"/>
          <w:sz w:val="22"/>
          <w:szCs w:val="22"/>
        </w:rPr>
        <w:t>ended 3</w:t>
      </w:r>
      <w:r w:rsidR="00262C53">
        <w:rPr>
          <w:rFonts w:ascii="Times New Roman" w:hAnsi="Times New Roman" w:cs="Times New Roman"/>
          <w:sz w:val="22"/>
          <w:szCs w:val="22"/>
        </w:rPr>
        <w:t xml:space="preserve">0 June </w:t>
      </w:r>
      <w:r w:rsidR="0050454F" w:rsidRPr="00DE7BC0">
        <w:rPr>
          <w:rFonts w:ascii="Times New Roman" w:hAnsi="Times New Roman" w:cs="Times New Roman"/>
          <w:sz w:val="22"/>
          <w:szCs w:val="22"/>
        </w:rPr>
        <w:t>202</w:t>
      </w:r>
      <w:r w:rsidR="00A000EC">
        <w:rPr>
          <w:rFonts w:ascii="Times New Roman" w:hAnsi="Times New Roman" w:cs="Times New Roman"/>
          <w:sz w:val="22"/>
          <w:szCs w:val="22"/>
        </w:rPr>
        <w:t>3</w:t>
      </w:r>
      <w:r w:rsidRPr="00DE7BC0">
        <w:rPr>
          <w:rFonts w:ascii="Times New Roman" w:hAnsi="Times New Roman" w:cs="Times New Roman"/>
          <w:sz w:val="22"/>
          <w:szCs w:val="22"/>
        </w:rPr>
        <w:t xml:space="preserve"> were determined based on the financial statements prepared by the management of those companies and not </w:t>
      </w:r>
      <w:r w:rsidR="00B56E40">
        <w:rPr>
          <w:rFonts w:ascii="Times New Roman" w:hAnsi="Times New Roman" w:cs="Times New Roman"/>
          <w:sz w:val="22"/>
          <w:szCs w:val="22"/>
        </w:rPr>
        <w:t>review</w:t>
      </w:r>
      <w:r w:rsidRPr="00DE7BC0">
        <w:rPr>
          <w:rFonts w:ascii="Times New Roman" w:hAnsi="Times New Roman" w:cs="Times New Roman"/>
          <w:sz w:val="22"/>
          <w:szCs w:val="22"/>
        </w:rPr>
        <w:t xml:space="preserve">ed by their auditors. However, the Company’s </w:t>
      </w:r>
      <w:r w:rsidR="00224D48" w:rsidRPr="00DE7BC0">
        <w:rPr>
          <w:rFonts w:ascii="Times New Roman" w:hAnsi="Times New Roman" w:cs="Times New Roman"/>
          <w:sz w:val="22"/>
          <w:szCs w:val="22"/>
        </w:rPr>
        <w:t>management believed that the financial statements</w:t>
      </w:r>
      <w:r w:rsidR="00D93D60" w:rsidRPr="00DE7BC0">
        <w:rPr>
          <w:rFonts w:ascii="Times New Roman" w:hAnsi="Times New Roman" w:cs="Times New Roman"/>
          <w:sz w:val="22"/>
          <w:szCs w:val="22"/>
        </w:rPr>
        <w:t xml:space="preserve"> </w:t>
      </w:r>
      <w:r w:rsidR="00224D48" w:rsidRPr="00DE7BC0">
        <w:rPr>
          <w:rFonts w:ascii="Times New Roman" w:hAnsi="Times New Roman" w:cs="Times New Roman"/>
          <w:sz w:val="22"/>
          <w:szCs w:val="22"/>
        </w:rPr>
        <w:t>would not be materially different if they were reviewed by the auditors of the associate</w:t>
      </w:r>
      <w:r w:rsidR="00767433" w:rsidRPr="00DE7BC0">
        <w:rPr>
          <w:rFonts w:ascii="Times New Roman" w:hAnsi="Times New Roman" w:cs="Times New Roman"/>
          <w:sz w:val="22"/>
          <w:szCs w:val="22"/>
        </w:rPr>
        <w:t>s.</w:t>
      </w:r>
    </w:p>
    <w:p w14:paraId="6085FB3A" w14:textId="7FF2CAD1" w:rsidR="00226825" w:rsidRDefault="00226825" w:rsidP="003946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4"/>
        <w:jc w:val="thaiDistribute"/>
        <w:rPr>
          <w:rFonts w:ascii="Times New Roman" w:hAnsi="Times New Roman" w:cs="Times New Roman"/>
          <w:sz w:val="22"/>
          <w:szCs w:val="22"/>
        </w:rPr>
      </w:pPr>
    </w:p>
    <w:p w14:paraId="5E97F173" w14:textId="502B4605" w:rsidR="00226825" w:rsidRPr="00DE7BC0" w:rsidRDefault="00226825" w:rsidP="00A000EC">
      <w:pPr>
        <w:tabs>
          <w:tab w:val="clear" w:pos="227"/>
          <w:tab w:val="clear" w:pos="454"/>
          <w:tab w:val="clear" w:pos="680"/>
          <w:tab w:val="clear" w:pos="907"/>
        </w:tabs>
        <w:ind w:left="426" w:hanging="435"/>
        <w:rPr>
          <w:rFonts w:ascii="Times New Roman" w:hAnsi="Times New Roman" w:cs="Times New Roman"/>
          <w:b/>
          <w:bCs/>
          <w:sz w:val="24"/>
          <w:szCs w:val="30"/>
        </w:rPr>
      </w:pPr>
      <w:r>
        <w:rPr>
          <w:rFonts w:ascii="Times New Roman" w:hAnsi="Times New Roman" w:cs="Times New Roman"/>
          <w:b/>
          <w:bCs/>
          <w:sz w:val="24"/>
          <w:szCs w:val="30"/>
        </w:rPr>
        <w:t>5</w:t>
      </w:r>
      <w:r w:rsidR="00A000EC">
        <w:rPr>
          <w:rFonts w:ascii="Times New Roman" w:hAnsi="Times New Roman" w:cstheme="minorBidi"/>
          <w:b/>
          <w:bCs/>
          <w:sz w:val="24"/>
          <w:szCs w:val="30"/>
          <w:cs/>
        </w:rPr>
        <w:tab/>
      </w:r>
      <w:r w:rsidRPr="00DE7BC0">
        <w:rPr>
          <w:rFonts w:ascii="Times New Roman" w:hAnsi="Times New Roman" w:cs="Times New Roman"/>
          <w:b/>
          <w:bCs/>
          <w:sz w:val="24"/>
          <w:szCs w:val="30"/>
        </w:rPr>
        <w:t>Property, plant and equipment</w:t>
      </w:r>
    </w:p>
    <w:p w14:paraId="75CF2B73" w14:textId="77777777" w:rsidR="00226825" w:rsidRDefault="00226825" w:rsidP="00226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
        <w:jc w:val="thaiDistribute"/>
        <w:rPr>
          <w:rFonts w:ascii="Times New Roman" w:hAnsi="Times New Roman"/>
          <w:sz w:val="22"/>
          <w:szCs w:val="22"/>
        </w:rPr>
      </w:pPr>
    </w:p>
    <w:p w14:paraId="27C2CBB2" w14:textId="15B28477" w:rsidR="00226825" w:rsidRPr="00226825" w:rsidRDefault="00226825"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heme="minorBidi"/>
          <w:spacing w:val="-4"/>
          <w:sz w:val="22"/>
          <w:szCs w:val="22"/>
          <w:cs/>
        </w:rPr>
      </w:pPr>
      <w:r w:rsidRPr="002759C2">
        <w:rPr>
          <w:rFonts w:ascii="Times New Roman" w:hAnsi="Times New Roman" w:cs="Times New Roman"/>
          <w:spacing w:val="-4"/>
          <w:sz w:val="22"/>
          <w:szCs w:val="22"/>
        </w:rPr>
        <w:t>Acquisitions, disposals and transfers of property, plant and equipment during th</w:t>
      </w:r>
      <w:r>
        <w:rPr>
          <w:rFonts w:ascii="Times New Roman" w:hAnsi="Times New Roman" w:cs="Times New Roman"/>
          <w:spacing w:val="-4"/>
          <w:sz w:val="22"/>
          <w:szCs w:val="22"/>
        </w:rPr>
        <w:t>e three</w:t>
      </w:r>
      <w:r>
        <w:rPr>
          <w:rFonts w:ascii="Times New Roman" w:hAnsi="Times New Roman" w:cs="Times New Roman"/>
          <w:sz w:val="22"/>
          <w:szCs w:val="22"/>
        </w:rPr>
        <w:t>-month</w:t>
      </w:r>
      <w:r w:rsidRPr="002759C2">
        <w:rPr>
          <w:rFonts w:ascii="Times New Roman" w:hAnsi="Times New Roman" w:cs="Times New Roman"/>
          <w:spacing w:val="-4"/>
          <w:sz w:val="22"/>
          <w:szCs w:val="22"/>
        </w:rPr>
        <w:t xml:space="preserve"> period ended</w:t>
      </w:r>
      <w:r>
        <w:rPr>
          <w:rFonts w:ascii="Times New Roman" w:hAnsi="Times New Roman" w:cs="Times New Roman"/>
          <w:spacing w:val="-4"/>
          <w:sz w:val="22"/>
          <w:szCs w:val="22"/>
        </w:rPr>
        <w:br/>
        <w:t>30 June</w:t>
      </w:r>
      <w:r w:rsidRPr="002759C2">
        <w:rPr>
          <w:rFonts w:ascii="Times New Roman" w:hAnsi="Times New Roman" w:cs="Times New Roman"/>
          <w:spacing w:val="-4"/>
          <w:sz w:val="22"/>
          <w:szCs w:val="22"/>
        </w:rPr>
        <w:t xml:space="preserve"> 202</w:t>
      </w:r>
      <w:r w:rsidR="00A000EC">
        <w:rPr>
          <w:rFonts w:ascii="Times New Roman" w:hAnsi="Times New Roman" w:cs="Times New Roman"/>
          <w:spacing w:val="-4"/>
          <w:sz w:val="22"/>
          <w:szCs w:val="22"/>
        </w:rPr>
        <w:t>3</w:t>
      </w:r>
      <w:r w:rsidRPr="002759C2">
        <w:rPr>
          <w:rFonts w:ascii="Times New Roman" w:hAnsi="Times New Roman" w:cs="Times New Roman"/>
          <w:spacing w:val="-4"/>
          <w:sz w:val="22"/>
          <w:szCs w:val="22"/>
        </w:rPr>
        <w:t xml:space="preserve"> w</w:t>
      </w:r>
      <w:r>
        <w:rPr>
          <w:rFonts w:ascii="Times New Roman" w:hAnsi="Times New Roman" w:cs="Times New Roman"/>
          <w:spacing w:val="-4"/>
          <w:sz w:val="22"/>
          <w:szCs w:val="22"/>
        </w:rPr>
        <w:t>ere</w:t>
      </w:r>
      <w:r w:rsidRPr="002759C2">
        <w:rPr>
          <w:rFonts w:ascii="Times New Roman" w:hAnsi="Times New Roman" w:cs="Times New Roman"/>
          <w:spacing w:val="-4"/>
          <w:sz w:val="22"/>
          <w:szCs w:val="22"/>
        </w:rPr>
        <w:t xml:space="preserve"> as follows:</w:t>
      </w:r>
    </w:p>
    <w:p w14:paraId="59CCD3F8" w14:textId="77777777" w:rsidR="00226825" w:rsidRDefault="00226825" w:rsidP="00226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
        <w:jc w:val="thaiDistribute"/>
        <w:rPr>
          <w:rFonts w:ascii="Times New Roman" w:hAnsi="Times New Roman"/>
          <w:sz w:val="22"/>
          <w:szCs w:val="22"/>
        </w:rPr>
      </w:pPr>
    </w:p>
    <w:tbl>
      <w:tblPr>
        <w:tblW w:w="9270" w:type="dxa"/>
        <w:tblInd w:w="360" w:type="dxa"/>
        <w:tblLayout w:type="fixed"/>
        <w:tblLook w:val="04A0" w:firstRow="1" w:lastRow="0" w:firstColumn="1" w:lastColumn="0" w:noHBand="0" w:noVBand="1"/>
      </w:tblPr>
      <w:tblGrid>
        <w:gridCol w:w="5760"/>
        <w:gridCol w:w="1620"/>
        <w:gridCol w:w="271"/>
        <w:gridCol w:w="1619"/>
      </w:tblGrid>
      <w:tr w:rsidR="00226825" w:rsidRPr="00CA30DE" w14:paraId="2D108DF7" w14:textId="77777777" w:rsidTr="00911D89">
        <w:trPr>
          <w:trHeight w:val="191"/>
          <w:tblHeader/>
        </w:trPr>
        <w:tc>
          <w:tcPr>
            <w:tcW w:w="3107" w:type="pct"/>
            <w:shd w:val="clear" w:color="auto" w:fill="auto"/>
          </w:tcPr>
          <w:p w14:paraId="21ECAAA3" w14:textId="77777777" w:rsidR="00226825" w:rsidRPr="00CA30DE" w:rsidRDefault="00226825" w:rsidP="00965676">
            <w:pPr>
              <w:tabs>
                <w:tab w:val="clear" w:pos="227"/>
                <w:tab w:val="clear" w:pos="454"/>
                <w:tab w:val="clear" w:pos="680"/>
                <w:tab w:val="left" w:pos="720"/>
              </w:tabs>
              <w:spacing w:line="240" w:lineRule="exact"/>
              <w:rPr>
                <w:rFonts w:ascii="Times New Roman" w:hAnsi="Times New Roman" w:cs="Times New Roman"/>
                <w:b/>
                <w:bCs/>
                <w:i/>
                <w:iCs/>
                <w:sz w:val="22"/>
                <w:szCs w:val="22"/>
              </w:rPr>
            </w:pPr>
          </w:p>
        </w:tc>
        <w:tc>
          <w:tcPr>
            <w:tcW w:w="1893" w:type="pct"/>
            <w:gridSpan w:val="3"/>
            <w:shd w:val="clear" w:color="auto" w:fill="auto"/>
          </w:tcPr>
          <w:p w14:paraId="0F5AE504" w14:textId="77777777" w:rsidR="00226825" w:rsidRPr="00CA30DE" w:rsidRDefault="00226825" w:rsidP="00965676">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CA30DE">
              <w:rPr>
                <w:rFonts w:ascii="Times New Roman" w:hAnsi="Times New Roman" w:cs="Times New Roman"/>
                <w:b/>
                <w:sz w:val="22"/>
                <w:szCs w:val="22"/>
              </w:rPr>
              <w:t>Separate financial statements</w:t>
            </w:r>
          </w:p>
        </w:tc>
      </w:tr>
      <w:tr w:rsidR="00226825" w:rsidRPr="00CA30DE" w14:paraId="7DE258D7" w14:textId="77777777" w:rsidTr="00911D89">
        <w:trPr>
          <w:trHeight w:val="785"/>
          <w:tblHeader/>
        </w:trPr>
        <w:tc>
          <w:tcPr>
            <w:tcW w:w="3107" w:type="pct"/>
            <w:shd w:val="clear" w:color="auto" w:fill="auto"/>
          </w:tcPr>
          <w:p w14:paraId="6F230974" w14:textId="77777777" w:rsidR="00226825" w:rsidRPr="00D22E4A" w:rsidRDefault="00226825" w:rsidP="00D22E4A">
            <w:pPr>
              <w:pStyle w:val="BodyText"/>
              <w:tabs>
                <w:tab w:val="clear" w:pos="227"/>
                <w:tab w:val="clear" w:pos="454"/>
                <w:tab w:val="clear" w:pos="680"/>
                <w:tab w:val="clear" w:pos="3515"/>
                <w:tab w:val="left" w:pos="720"/>
                <w:tab w:val="left" w:pos="1591"/>
              </w:tabs>
              <w:spacing w:after="0" w:line="240" w:lineRule="exact"/>
              <w:ind w:left="-108" w:right="-110"/>
              <w:rPr>
                <w:rFonts w:ascii="Times New Roman" w:hAnsi="Times New Roman" w:cs="Times New Roman"/>
                <w:b/>
                <w:bCs/>
                <w:i/>
                <w:iCs/>
                <w:sz w:val="22"/>
                <w:szCs w:val="22"/>
              </w:rPr>
            </w:pPr>
          </w:p>
          <w:p w14:paraId="2E2EA758" w14:textId="77777777" w:rsidR="00226825" w:rsidRPr="00D22E4A" w:rsidRDefault="00226825" w:rsidP="00D22E4A">
            <w:pPr>
              <w:pStyle w:val="BodyText"/>
              <w:tabs>
                <w:tab w:val="clear" w:pos="227"/>
                <w:tab w:val="clear" w:pos="454"/>
                <w:tab w:val="clear" w:pos="680"/>
                <w:tab w:val="clear" w:pos="3515"/>
                <w:tab w:val="left" w:pos="720"/>
                <w:tab w:val="left" w:pos="1591"/>
              </w:tabs>
              <w:spacing w:after="0" w:line="240" w:lineRule="exact"/>
              <w:ind w:left="-108" w:right="-110"/>
              <w:rPr>
                <w:rFonts w:ascii="Times New Roman" w:hAnsi="Times New Roman" w:cs="Times New Roman"/>
                <w:b/>
                <w:bCs/>
                <w:i/>
                <w:iCs/>
                <w:sz w:val="22"/>
                <w:szCs w:val="22"/>
              </w:rPr>
            </w:pPr>
          </w:p>
          <w:p w14:paraId="4ED6ACB7" w14:textId="605C5B53" w:rsidR="00226825" w:rsidRPr="00D22E4A" w:rsidRDefault="00F3350E" w:rsidP="00D22E4A">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b/>
                <w:bCs/>
                <w:i/>
                <w:iCs/>
                <w:sz w:val="22"/>
                <w:szCs w:val="22"/>
                <w:cs/>
              </w:rPr>
            </w:pPr>
            <w:r w:rsidRPr="00D22E4A">
              <w:rPr>
                <w:rFonts w:ascii="Times New Roman" w:hAnsi="Times New Roman" w:cs="Times New Roman"/>
                <w:b/>
                <w:bCs/>
                <w:i/>
                <w:iCs/>
                <w:sz w:val="22"/>
                <w:szCs w:val="22"/>
              </w:rPr>
              <w:t>Three-month period ended 30 June 2023</w:t>
            </w:r>
          </w:p>
        </w:tc>
        <w:tc>
          <w:tcPr>
            <w:tcW w:w="874" w:type="pct"/>
            <w:shd w:val="clear" w:color="auto" w:fill="auto"/>
            <w:vAlign w:val="bottom"/>
            <w:hideMark/>
          </w:tcPr>
          <w:p w14:paraId="1CACC8D7" w14:textId="77777777" w:rsidR="00226825" w:rsidRPr="00CA30DE" w:rsidRDefault="00226825" w:rsidP="00965676">
            <w:pPr>
              <w:pStyle w:val="BodyText"/>
              <w:tabs>
                <w:tab w:val="clear" w:pos="227"/>
                <w:tab w:val="clear" w:pos="454"/>
                <w:tab w:val="clear" w:pos="680"/>
                <w:tab w:val="clear" w:pos="3515"/>
                <w:tab w:val="left" w:pos="720"/>
                <w:tab w:val="left" w:pos="1591"/>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Acquisitions and transfers in - at cost</w:t>
            </w:r>
          </w:p>
        </w:tc>
        <w:tc>
          <w:tcPr>
            <w:tcW w:w="146" w:type="pct"/>
            <w:shd w:val="clear" w:color="auto" w:fill="auto"/>
            <w:vAlign w:val="bottom"/>
          </w:tcPr>
          <w:p w14:paraId="2BA1AA36" w14:textId="77777777" w:rsidR="00226825" w:rsidRPr="00CA30DE" w:rsidRDefault="00226825" w:rsidP="00965676">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874" w:type="pct"/>
            <w:shd w:val="clear" w:color="auto" w:fill="auto"/>
            <w:vAlign w:val="bottom"/>
            <w:hideMark/>
          </w:tcPr>
          <w:p w14:paraId="740BA5BE" w14:textId="77777777" w:rsidR="00226825" w:rsidRPr="00CA30DE" w:rsidRDefault="00226825" w:rsidP="00965676">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Disposals and transfers out - net book value</w:t>
            </w:r>
          </w:p>
        </w:tc>
      </w:tr>
      <w:tr w:rsidR="00226825" w:rsidRPr="00CA30DE" w14:paraId="65853987" w14:textId="77777777" w:rsidTr="00911D89">
        <w:trPr>
          <w:tblHeader/>
        </w:trPr>
        <w:tc>
          <w:tcPr>
            <w:tcW w:w="3107" w:type="pct"/>
            <w:shd w:val="clear" w:color="auto" w:fill="auto"/>
          </w:tcPr>
          <w:p w14:paraId="6F7722D1" w14:textId="77777777" w:rsidR="00226825" w:rsidRPr="00CA30DE" w:rsidRDefault="00226825" w:rsidP="00965676">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cs/>
              </w:rPr>
            </w:pPr>
          </w:p>
        </w:tc>
        <w:tc>
          <w:tcPr>
            <w:tcW w:w="1893" w:type="pct"/>
            <w:gridSpan w:val="3"/>
            <w:shd w:val="clear" w:color="auto" w:fill="auto"/>
          </w:tcPr>
          <w:p w14:paraId="487FAFB9" w14:textId="77777777" w:rsidR="00226825" w:rsidRPr="00CA30DE" w:rsidRDefault="00226825" w:rsidP="00965676">
            <w:pPr>
              <w:pStyle w:val="BodyText"/>
              <w:tabs>
                <w:tab w:val="clear" w:pos="227"/>
                <w:tab w:val="clear" w:pos="454"/>
                <w:tab w:val="clear" w:pos="680"/>
                <w:tab w:val="decimal" w:pos="730"/>
              </w:tabs>
              <w:spacing w:after="0" w:line="240" w:lineRule="exact"/>
              <w:ind w:left="-108" w:right="-131"/>
              <w:jc w:val="center"/>
              <w:rPr>
                <w:rFonts w:ascii="Times New Roman" w:hAnsi="Times New Roman" w:cs="Times New Roman"/>
                <w:i/>
                <w:iCs/>
                <w:sz w:val="22"/>
                <w:szCs w:val="22"/>
                <w:cs/>
              </w:rPr>
            </w:pPr>
            <w:r w:rsidRPr="00CA30DE">
              <w:rPr>
                <w:rFonts w:ascii="Times New Roman" w:hAnsi="Times New Roman" w:cs="Times New Roman"/>
                <w:i/>
                <w:iCs/>
                <w:sz w:val="22"/>
                <w:szCs w:val="22"/>
                <w:cs/>
              </w:rPr>
              <w:t>(</w:t>
            </w:r>
            <w:r w:rsidRPr="00CA30DE">
              <w:rPr>
                <w:rFonts w:ascii="Times New Roman" w:hAnsi="Times New Roman" w:cs="Times New Roman"/>
                <w:i/>
                <w:iCs/>
                <w:sz w:val="22"/>
                <w:szCs w:val="22"/>
              </w:rPr>
              <w:t>in thousand Baht</w:t>
            </w:r>
            <w:r w:rsidRPr="00CA30DE">
              <w:rPr>
                <w:rFonts w:ascii="Times New Roman" w:hAnsi="Times New Roman" w:cs="Times New Roman"/>
                <w:i/>
                <w:iCs/>
                <w:sz w:val="22"/>
                <w:szCs w:val="22"/>
                <w:cs/>
              </w:rPr>
              <w:t>)</w:t>
            </w:r>
          </w:p>
        </w:tc>
      </w:tr>
      <w:tr w:rsidR="00226825" w:rsidRPr="00CA30DE" w14:paraId="1194F1CB" w14:textId="77777777" w:rsidTr="00911D89">
        <w:trPr>
          <w:tblHeader/>
        </w:trPr>
        <w:tc>
          <w:tcPr>
            <w:tcW w:w="3107" w:type="pct"/>
            <w:shd w:val="clear" w:color="auto" w:fill="auto"/>
            <w:hideMark/>
          </w:tcPr>
          <w:p w14:paraId="42FCCA68" w14:textId="77777777" w:rsidR="00226825" w:rsidRPr="00CA30DE" w:rsidRDefault="00226825" w:rsidP="00965676">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i/>
                <w:iCs/>
                <w:sz w:val="22"/>
                <w:szCs w:val="22"/>
              </w:rPr>
            </w:pPr>
            <w:r w:rsidRPr="00CA30DE">
              <w:rPr>
                <w:rFonts w:ascii="Times New Roman" w:hAnsi="Times New Roman" w:cs="Times New Roman"/>
                <w:sz w:val="22"/>
                <w:szCs w:val="22"/>
              </w:rPr>
              <w:t>Machinery and equipment</w:t>
            </w:r>
          </w:p>
        </w:tc>
        <w:tc>
          <w:tcPr>
            <w:tcW w:w="874" w:type="pct"/>
            <w:shd w:val="clear" w:color="auto" w:fill="auto"/>
          </w:tcPr>
          <w:p w14:paraId="76EDD3DD" w14:textId="03EC02B9" w:rsidR="00226825" w:rsidRPr="007C7451" w:rsidRDefault="003E2A2E" w:rsidP="00965676">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cs/>
              </w:rPr>
            </w:pPr>
            <w:r>
              <w:rPr>
                <w:rFonts w:ascii="Times New Roman" w:hAnsi="Times New Roman"/>
                <w:sz w:val="22"/>
                <w:szCs w:val="28"/>
              </w:rPr>
              <w:t>10,010</w:t>
            </w:r>
          </w:p>
        </w:tc>
        <w:tc>
          <w:tcPr>
            <w:tcW w:w="146" w:type="pct"/>
            <w:shd w:val="clear" w:color="auto" w:fill="auto"/>
          </w:tcPr>
          <w:p w14:paraId="1CE5CE8E" w14:textId="77777777" w:rsidR="00226825" w:rsidRPr="000A64C3" w:rsidRDefault="00226825" w:rsidP="00965676">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874" w:type="pct"/>
            <w:shd w:val="clear" w:color="auto" w:fill="auto"/>
          </w:tcPr>
          <w:p w14:paraId="3731EE6F" w14:textId="62A9DEBC" w:rsidR="00226825" w:rsidRPr="00911D89" w:rsidRDefault="00365C57" w:rsidP="00911D89">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23</w:t>
            </w:r>
          </w:p>
        </w:tc>
      </w:tr>
      <w:tr w:rsidR="00226825" w:rsidRPr="00CA30DE" w14:paraId="7A9C7F55" w14:textId="77777777" w:rsidTr="00911D89">
        <w:trPr>
          <w:tblHeader/>
        </w:trPr>
        <w:tc>
          <w:tcPr>
            <w:tcW w:w="3107" w:type="pct"/>
            <w:shd w:val="clear" w:color="auto" w:fill="auto"/>
          </w:tcPr>
          <w:p w14:paraId="36D17777" w14:textId="77777777" w:rsidR="00226825" w:rsidRPr="00CA30DE" w:rsidRDefault="00226825" w:rsidP="00965676">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rPr>
            </w:pPr>
            <w:r w:rsidRPr="004A6B47">
              <w:rPr>
                <w:rFonts w:ascii="Times New Roman" w:hAnsi="Times New Roman" w:cs="Times New Roman"/>
                <w:sz w:val="22"/>
                <w:szCs w:val="22"/>
              </w:rPr>
              <w:t>Furniture, fixtures and office equipment</w:t>
            </w:r>
          </w:p>
        </w:tc>
        <w:tc>
          <w:tcPr>
            <w:tcW w:w="874" w:type="pct"/>
            <w:shd w:val="clear" w:color="auto" w:fill="auto"/>
          </w:tcPr>
          <w:p w14:paraId="1CE0F071" w14:textId="3B354D52" w:rsidR="00226825" w:rsidRPr="007C7451" w:rsidRDefault="003E2A2E" w:rsidP="00965676">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Pr>
                <w:rFonts w:ascii="Times New Roman" w:hAnsi="Times New Roman"/>
                <w:sz w:val="22"/>
                <w:szCs w:val="28"/>
              </w:rPr>
              <w:t>239</w:t>
            </w:r>
          </w:p>
        </w:tc>
        <w:tc>
          <w:tcPr>
            <w:tcW w:w="146" w:type="pct"/>
            <w:shd w:val="clear" w:color="auto" w:fill="auto"/>
          </w:tcPr>
          <w:p w14:paraId="7C74DB37" w14:textId="77777777" w:rsidR="00226825" w:rsidRPr="000A64C3" w:rsidRDefault="00226825" w:rsidP="00965676">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874" w:type="pct"/>
            <w:shd w:val="clear" w:color="auto" w:fill="auto"/>
          </w:tcPr>
          <w:p w14:paraId="2A0AC7B7" w14:textId="0DED0CCE" w:rsidR="00226825" w:rsidRPr="00911D89" w:rsidRDefault="00900B81" w:rsidP="00911D89">
            <w:pPr>
              <w:pStyle w:val="Heading1"/>
              <w:numPr>
                <w:ilvl w:val="0"/>
                <w:numId w:val="0"/>
              </w:numPr>
              <w:tabs>
                <w:tab w:val="left" w:pos="453"/>
              </w:tabs>
              <w:ind w:left="210" w:right="348" w:hanging="170"/>
              <w:jc w:val="right"/>
              <w:rPr>
                <w:rFonts w:ascii="Times New Roman" w:hAnsi="Times New Roman" w:cs="Times New Roman"/>
                <w:b w:val="0"/>
                <w:bCs w:val="0"/>
                <w:sz w:val="22"/>
                <w:szCs w:val="22"/>
                <w:u w:val="none"/>
              </w:rPr>
            </w:pPr>
            <w:r w:rsidRPr="00911D89">
              <w:rPr>
                <w:rFonts w:ascii="Times New Roman" w:hAnsi="Times New Roman" w:cs="Times New Roman"/>
                <w:b w:val="0"/>
                <w:bCs w:val="0"/>
                <w:sz w:val="22"/>
                <w:szCs w:val="22"/>
                <w:u w:val="none"/>
              </w:rPr>
              <w:t>-</w:t>
            </w:r>
          </w:p>
        </w:tc>
      </w:tr>
      <w:tr w:rsidR="00226825" w:rsidRPr="00CA30DE" w14:paraId="197C9CC8" w14:textId="77777777" w:rsidTr="00911D89">
        <w:trPr>
          <w:tblHeader/>
        </w:trPr>
        <w:tc>
          <w:tcPr>
            <w:tcW w:w="3107" w:type="pct"/>
            <w:shd w:val="clear" w:color="auto" w:fill="auto"/>
            <w:hideMark/>
          </w:tcPr>
          <w:p w14:paraId="60CDE77F" w14:textId="74A1B236" w:rsidR="00226825" w:rsidRPr="00CA30DE" w:rsidRDefault="002920E2" w:rsidP="00965676">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rPr>
            </w:pPr>
            <w:r>
              <w:rPr>
                <w:rFonts w:ascii="Times New Roman" w:hAnsi="Times New Roman" w:cs="Times New Roman"/>
                <w:sz w:val="22"/>
                <w:szCs w:val="22"/>
              </w:rPr>
              <w:t>Factory building</w:t>
            </w:r>
          </w:p>
        </w:tc>
        <w:tc>
          <w:tcPr>
            <w:tcW w:w="874" w:type="pct"/>
            <w:shd w:val="clear" w:color="auto" w:fill="auto"/>
          </w:tcPr>
          <w:p w14:paraId="5636EAA5" w14:textId="0A97E798" w:rsidR="00226825" w:rsidRPr="007C7451" w:rsidRDefault="003E2A2E" w:rsidP="00965676">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Pr>
                <w:rFonts w:ascii="Times New Roman" w:hAnsi="Times New Roman"/>
                <w:sz w:val="22"/>
                <w:szCs w:val="28"/>
              </w:rPr>
              <w:t>138</w:t>
            </w:r>
          </w:p>
        </w:tc>
        <w:tc>
          <w:tcPr>
            <w:tcW w:w="146" w:type="pct"/>
            <w:shd w:val="clear" w:color="auto" w:fill="auto"/>
          </w:tcPr>
          <w:p w14:paraId="13D4B148" w14:textId="77777777" w:rsidR="00226825" w:rsidRPr="000A64C3" w:rsidRDefault="00226825" w:rsidP="00965676">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874" w:type="pct"/>
            <w:shd w:val="clear" w:color="auto" w:fill="auto"/>
          </w:tcPr>
          <w:p w14:paraId="61A1DBDD" w14:textId="5A10ED56" w:rsidR="00226825" w:rsidRPr="00911D89" w:rsidRDefault="00900B81" w:rsidP="00911D89">
            <w:pPr>
              <w:pStyle w:val="Heading1"/>
              <w:numPr>
                <w:ilvl w:val="0"/>
                <w:numId w:val="0"/>
              </w:numPr>
              <w:tabs>
                <w:tab w:val="left" w:pos="453"/>
              </w:tabs>
              <w:ind w:left="210" w:right="348" w:hanging="170"/>
              <w:jc w:val="right"/>
              <w:rPr>
                <w:rFonts w:ascii="Times New Roman" w:hAnsi="Times New Roman" w:cs="Times New Roman"/>
                <w:b w:val="0"/>
                <w:bCs w:val="0"/>
                <w:sz w:val="22"/>
                <w:szCs w:val="22"/>
                <w:u w:val="none"/>
                <w:cs/>
              </w:rPr>
            </w:pPr>
            <w:r w:rsidRPr="00911D89">
              <w:rPr>
                <w:rFonts w:ascii="Times New Roman" w:hAnsi="Times New Roman" w:cs="Times New Roman"/>
                <w:b w:val="0"/>
                <w:bCs w:val="0"/>
                <w:sz w:val="22"/>
                <w:szCs w:val="22"/>
                <w:u w:val="none"/>
              </w:rPr>
              <w:t>-</w:t>
            </w:r>
          </w:p>
        </w:tc>
      </w:tr>
      <w:tr w:rsidR="003E2A2E" w:rsidRPr="00CA30DE" w14:paraId="42A77575" w14:textId="77777777" w:rsidTr="00911D89">
        <w:trPr>
          <w:tblHeader/>
        </w:trPr>
        <w:tc>
          <w:tcPr>
            <w:tcW w:w="3107" w:type="pct"/>
            <w:shd w:val="clear" w:color="auto" w:fill="auto"/>
          </w:tcPr>
          <w:p w14:paraId="39B3C1BC" w14:textId="3BA1C2ED" w:rsidR="003E2A2E" w:rsidRDefault="003E2A2E" w:rsidP="00965676">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rPr>
            </w:pPr>
            <w:r>
              <w:rPr>
                <w:rFonts w:ascii="Times New Roman" w:hAnsi="Times New Roman" w:cs="Times New Roman"/>
                <w:sz w:val="22"/>
                <w:szCs w:val="22"/>
              </w:rPr>
              <w:t>Computers</w:t>
            </w:r>
          </w:p>
        </w:tc>
        <w:tc>
          <w:tcPr>
            <w:tcW w:w="874" w:type="pct"/>
            <w:shd w:val="clear" w:color="auto" w:fill="auto"/>
          </w:tcPr>
          <w:p w14:paraId="401C1234" w14:textId="22D7E5E0" w:rsidR="003E2A2E" w:rsidRPr="007C7451" w:rsidRDefault="003E2A2E" w:rsidP="00965676">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Pr>
                <w:rFonts w:ascii="Times New Roman" w:hAnsi="Times New Roman"/>
                <w:sz w:val="22"/>
                <w:szCs w:val="28"/>
              </w:rPr>
              <w:t>20</w:t>
            </w:r>
          </w:p>
        </w:tc>
        <w:tc>
          <w:tcPr>
            <w:tcW w:w="146" w:type="pct"/>
            <w:shd w:val="clear" w:color="auto" w:fill="auto"/>
          </w:tcPr>
          <w:p w14:paraId="0FF3249E" w14:textId="77777777" w:rsidR="003E2A2E" w:rsidRPr="000A64C3" w:rsidRDefault="003E2A2E" w:rsidP="00965676">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874" w:type="pct"/>
            <w:shd w:val="clear" w:color="auto" w:fill="auto"/>
          </w:tcPr>
          <w:p w14:paraId="7DD07F10" w14:textId="173BF328" w:rsidR="003E2A2E" w:rsidRPr="00911D89" w:rsidRDefault="00365C57" w:rsidP="00365C57">
            <w:pPr>
              <w:pStyle w:val="Heading1"/>
              <w:numPr>
                <w:ilvl w:val="0"/>
                <w:numId w:val="0"/>
              </w:numPr>
              <w:tabs>
                <w:tab w:val="left" w:pos="453"/>
              </w:tabs>
              <w:ind w:left="210" w:right="348" w:hanging="170"/>
              <w:jc w:val="right"/>
              <w:rPr>
                <w:rFonts w:ascii="Times New Roman" w:hAnsi="Times New Roman" w:cs="Times New Roman"/>
                <w:b w:val="0"/>
                <w:bCs w:val="0"/>
                <w:sz w:val="22"/>
                <w:szCs w:val="22"/>
                <w:u w:val="none"/>
                <w:cs/>
              </w:rPr>
            </w:pPr>
            <w:r>
              <w:rPr>
                <w:rFonts w:ascii="Times New Roman" w:hAnsi="Times New Roman" w:cs="Times New Roman"/>
                <w:b w:val="0"/>
                <w:bCs w:val="0"/>
                <w:sz w:val="22"/>
                <w:szCs w:val="22"/>
                <w:u w:val="none"/>
              </w:rPr>
              <w:t>-</w:t>
            </w:r>
          </w:p>
        </w:tc>
      </w:tr>
      <w:tr w:rsidR="00226825" w:rsidRPr="00CA30DE" w14:paraId="1C121598" w14:textId="77777777" w:rsidTr="00911D89">
        <w:trPr>
          <w:tblHeader/>
        </w:trPr>
        <w:tc>
          <w:tcPr>
            <w:tcW w:w="3107" w:type="pct"/>
            <w:shd w:val="clear" w:color="auto" w:fill="auto"/>
          </w:tcPr>
          <w:p w14:paraId="5C9762EC" w14:textId="77777777" w:rsidR="00226825" w:rsidRPr="00CA30DE" w:rsidRDefault="00226825" w:rsidP="00965676">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cs/>
              </w:rPr>
            </w:pPr>
            <w:r w:rsidRPr="00CA30DE">
              <w:rPr>
                <w:rFonts w:ascii="Times New Roman" w:hAnsi="Times New Roman" w:cs="Times New Roman"/>
                <w:sz w:val="22"/>
                <w:szCs w:val="22"/>
              </w:rPr>
              <w:t>Assets under construction and installation</w:t>
            </w:r>
          </w:p>
        </w:tc>
        <w:tc>
          <w:tcPr>
            <w:tcW w:w="874" w:type="pct"/>
            <w:tcBorders>
              <w:top w:val="nil"/>
              <w:left w:val="nil"/>
              <w:bottom w:val="single" w:sz="4" w:space="0" w:color="auto"/>
              <w:right w:val="nil"/>
            </w:tcBorders>
            <w:shd w:val="clear" w:color="auto" w:fill="auto"/>
          </w:tcPr>
          <w:p w14:paraId="36BACF67" w14:textId="107F583B" w:rsidR="00226825" w:rsidRPr="007C7451" w:rsidRDefault="003E2A2E" w:rsidP="00965676">
            <w:pPr>
              <w:pStyle w:val="BodyText"/>
              <w:tabs>
                <w:tab w:val="clear" w:pos="227"/>
                <w:tab w:val="clear" w:pos="454"/>
                <w:tab w:val="clear" w:pos="680"/>
                <w:tab w:val="decimal" w:pos="700"/>
              </w:tabs>
              <w:spacing w:after="0" w:line="240" w:lineRule="exact"/>
              <w:ind w:left="-108"/>
              <w:jc w:val="right"/>
              <w:rPr>
                <w:rFonts w:ascii="Times New Roman" w:hAnsi="Times New Roman" w:cs="Cordia New"/>
                <w:sz w:val="22"/>
                <w:szCs w:val="22"/>
              </w:rPr>
            </w:pPr>
            <w:r>
              <w:rPr>
                <w:rFonts w:ascii="Times New Roman" w:hAnsi="Times New Roman" w:cs="Cordia New"/>
                <w:sz w:val="22"/>
                <w:szCs w:val="22"/>
              </w:rPr>
              <w:t>23,713</w:t>
            </w:r>
          </w:p>
        </w:tc>
        <w:tc>
          <w:tcPr>
            <w:tcW w:w="146" w:type="pct"/>
            <w:shd w:val="clear" w:color="auto" w:fill="auto"/>
          </w:tcPr>
          <w:p w14:paraId="37B369D3" w14:textId="77777777" w:rsidR="00226825" w:rsidRPr="000A64C3" w:rsidRDefault="00226825" w:rsidP="00965676">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874" w:type="pct"/>
            <w:tcBorders>
              <w:top w:val="nil"/>
              <w:left w:val="nil"/>
              <w:right w:val="nil"/>
            </w:tcBorders>
            <w:shd w:val="clear" w:color="auto" w:fill="auto"/>
          </w:tcPr>
          <w:p w14:paraId="78EFA176" w14:textId="70913906" w:rsidR="00226825" w:rsidRPr="00911D89" w:rsidRDefault="009064DB" w:rsidP="009064DB">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cs/>
              </w:rPr>
            </w:pPr>
            <w:r>
              <w:rPr>
                <w:rFonts w:ascii="Times New Roman" w:hAnsi="Times New Roman" w:cs="Times New Roman"/>
                <w:b w:val="0"/>
                <w:bCs w:val="0"/>
                <w:sz w:val="22"/>
                <w:szCs w:val="22"/>
                <w:u w:val="none"/>
              </w:rPr>
              <w:t>6,670</w:t>
            </w:r>
          </w:p>
        </w:tc>
      </w:tr>
      <w:tr w:rsidR="00226825" w:rsidRPr="00CA30DE" w14:paraId="441F3CE3" w14:textId="77777777" w:rsidTr="00911D89">
        <w:trPr>
          <w:tblHeader/>
        </w:trPr>
        <w:tc>
          <w:tcPr>
            <w:tcW w:w="3107" w:type="pct"/>
            <w:shd w:val="clear" w:color="auto" w:fill="auto"/>
            <w:hideMark/>
          </w:tcPr>
          <w:p w14:paraId="7CD32715" w14:textId="77777777" w:rsidR="00226825" w:rsidRPr="00CA30DE" w:rsidRDefault="00226825" w:rsidP="00965676">
            <w:pPr>
              <w:pStyle w:val="BodyText"/>
              <w:tabs>
                <w:tab w:val="clear" w:pos="227"/>
                <w:tab w:val="clear" w:pos="454"/>
                <w:tab w:val="clear" w:pos="680"/>
                <w:tab w:val="left" w:pos="720"/>
              </w:tabs>
              <w:spacing w:after="0" w:line="240" w:lineRule="exact"/>
              <w:ind w:left="-18" w:right="-131"/>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874" w:type="pct"/>
            <w:tcBorders>
              <w:top w:val="single" w:sz="4" w:space="0" w:color="auto"/>
              <w:left w:val="nil"/>
              <w:bottom w:val="double" w:sz="4" w:space="0" w:color="auto"/>
              <w:right w:val="nil"/>
            </w:tcBorders>
            <w:shd w:val="clear" w:color="auto" w:fill="auto"/>
          </w:tcPr>
          <w:p w14:paraId="4B8F39AE" w14:textId="1E5FD05E" w:rsidR="00226825" w:rsidRPr="007C7451" w:rsidRDefault="003E2A2E" w:rsidP="00965676">
            <w:pPr>
              <w:pStyle w:val="BodyText"/>
              <w:tabs>
                <w:tab w:val="clear" w:pos="227"/>
                <w:tab w:val="clear" w:pos="454"/>
                <w:tab w:val="clear" w:pos="680"/>
                <w:tab w:val="decimal" w:pos="700"/>
              </w:tabs>
              <w:spacing w:after="0" w:line="240" w:lineRule="exact"/>
              <w:ind w:left="-108"/>
              <w:jc w:val="right"/>
              <w:rPr>
                <w:rFonts w:ascii="Times New Roman" w:hAnsi="Times New Roman" w:cstheme="minorBidi"/>
                <w:b/>
                <w:bCs/>
                <w:sz w:val="22"/>
                <w:szCs w:val="22"/>
                <w:cs/>
              </w:rPr>
            </w:pPr>
            <w:r>
              <w:rPr>
                <w:rFonts w:ascii="Times New Roman" w:hAnsi="Times New Roman" w:cstheme="minorBidi"/>
                <w:b/>
                <w:bCs/>
                <w:sz w:val="22"/>
                <w:szCs w:val="22"/>
              </w:rPr>
              <w:t>34,120</w:t>
            </w:r>
          </w:p>
        </w:tc>
        <w:tc>
          <w:tcPr>
            <w:tcW w:w="146" w:type="pct"/>
            <w:shd w:val="clear" w:color="auto" w:fill="auto"/>
          </w:tcPr>
          <w:p w14:paraId="50A49529" w14:textId="77777777" w:rsidR="00226825" w:rsidRPr="000A64C3" w:rsidRDefault="00226825" w:rsidP="00965676">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b/>
                <w:bCs/>
                <w:sz w:val="22"/>
                <w:szCs w:val="22"/>
                <w:highlight w:val="yellow"/>
              </w:rPr>
            </w:pPr>
          </w:p>
        </w:tc>
        <w:tc>
          <w:tcPr>
            <w:tcW w:w="874" w:type="pct"/>
            <w:tcBorders>
              <w:top w:val="single" w:sz="4" w:space="0" w:color="auto"/>
              <w:left w:val="nil"/>
              <w:bottom w:val="double" w:sz="4" w:space="0" w:color="auto"/>
              <w:right w:val="nil"/>
            </w:tcBorders>
            <w:shd w:val="clear" w:color="auto" w:fill="auto"/>
          </w:tcPr>
          <w:p w14:paraId="54FB34A3" w14:textId="7210E29D" w:rsidR="00226825" w:rsidRPr="00911D89" w:rsidRDefault="00365C57" w:rsidP="00911D89">
            <w:pPr>
              <w:pStyle w:val="Heading1"/>
              <w:numPr>
                <w:ilvl w:val="0"/>
                <w:numId w:val="0"/>
              </w:numPr>
              <w:tabs>
                <w:tab w:val="left" w:pos="453"/>
              </w:tabs>
              <w:ind w:left="210" w:right="105" w:hanging="170"/>
              <w:jc w:val="right"/>
              <w:rPr>
                <w:rFonts w:ascii="Times New Roman" w:hAnsi="Times New Roman" w:cs="Times New Roman"/>
                <w:sz w:val="22"/>
                <w:szCs w:val="22"/>
                <w:u w:val="none"/>
                <w:cs/>
              </w:rPr>
            </w:pPr>
            <w:r>
              <w:rPr>
                <w:rFonts w:ascii="Times New Roman" w:hAnsi="Times New Roman" w:cs="Times New Roman"/>
                <w:sz w:val="22"/>
                <w:szCs w:val="22"/>
                <w:u w:val="none"/>
              </w:rPr>
              <w:t>6</w:t>
            </w:r>
            <w:r w:rsidR="00900B81" w:rsidRPr="00911D89">
              <w:rPr>
                <w:rFonts w:ascii="Times New Roman" w:hAnsi="Times New Roman" w:cs="Times New Roman"/>
                <w:sz w:val="22"/>
                <w:szCs w:val="22"/>
                <w:u w:val="none"/>
              </w:rPr>
              <w:t>,</w:t>
            </w:r>
            <w:r>
              <w:rPr>
                <w:rFonts w:ascii="Times New Roman" w:hAnsi="Times New Roman" w:cs="Times New Roman"/>
                <w:sz w:val="22"/>
                <w:szCs w:val="22"/>
                <w:u w:val="none"/>
              </w:rPr>
              <w:t>693</w:t>
            </w:r>
          </w:p>
        </w:tc>
      </w:tr>
    </w:tbl>
    <w:p w14:paraId="60AB90D3" w14:textId="77777777" w:rsidR="00226825" w:rsidRDefault="00226825" w:rsidP="00EE78CD">
      <w:pPr>
        <w:tabs>
          <w:tab w:val="clear" w:pos="227"/>
          <w:tab w:val="clear" w:pos="454"/>
          <w:tab w:val="clear" w:pos="680"/>
          <w:tab w:val="clear" w:pos="907"/>
          <w:tab w:val="left" w:pos="540"/>
        </w:tabs>
        <w:rPr>
          <w:rFonts w:ascii="Times New Roman" w:hAnsi="Times New Roman" w:cstheme="minorBidi"/>
          <w:b/>
          <w:bCs/>
          <w:sz w:val="24"/>
          <w:szCs w:val="24"/>
        </w:rPr>
      </w:pPr>
    </w:p>
    <w:p w14:paraId="746897A4" w14:textId="12C6ED4B" w:rsidR="003A1737" w:rsidRPr="00DE7BC0" w:rsidRDefault="002E4B05" w:rsidP="00226825">
      <w:pPr>
        <w:tabs>
          <w:tab w:val="clear" w:pos="227"/>
          <w:tab w:val="clear" w:pos="454"/>
          <w:tab w:val="clear" w:pos="680"/>
          <w:tab w:val="clear" w:pos="907"/>
        </w:tabs>
        <w:ind w:left="450" w:hanging="459"/>
        <w:rPr>
          <w:rFonts w:ascii="Times New Roman" w:hAnsi="Times New Roman" w:cs="Times New Roman"/>
          <w:b/>
          <w:bCs/>
          <w:sz w:val="24"/>
          <w:szCs w:val="24"/>
        </w:rPr>
      </w:pPr>
      <w:r w:rsidRPr="00DE7BC0">
        <w:rPr>
          <w:rFonts w:ascii="Times New Roman" w:hAnsi="Times New Roman" w:cs="Times New Roman"/>
          <w:b/>
          <w:bCs/>
          <w:sz w:val="24"/>
          <w:szCs w:val="24"/>
        </w:rPr>
        <w:t>6</w:t>
      </w:r>
      <w:r w:rsidR="002109D4" w:rsidRPr="00DE7BC0">
        <w:rPr>
          <w:rFonts w:ascii="Times New Roman" w:hAnsi="Times New Roman" w:cs="Times New Roman"/>
          <w:b/>
          <w:bCs/>
          <w:sz w:val="24"/>
          <w:szCs w:val="24"/>
        </w:rPr>
        <w:tab/>
      </w:r>
      <w:r w:rsidR="00575A14">
        <w:rPr>
          <w:rFonts w:ascii="Times New Roman" w:hAnsi="Times New Roman" w:cs="Times New Roman"/>
          <w:b/>
          <w:bCs/>
          <w:sz w:val="24"/>
          <w:szCs w:val="24"/>
        </w:rPr>
        <w:t>D</w:t>
      </w:r>
      <w:r w:rsidR="00A47A4C" w:rsidRPr="00DE7BC0">
        <w:rPr>
          <w:rFonts w:ascii="Times New Roman" w:hAnsi="Times New Roman" w:cs="Times New Roman"/>
          <w:b/>
          <w:bCs/>
          <w:sz w:val="24"/>
          <w:szCs w:val="24"/>
        </w:rPr>
        <w:t>isaggregation of revenue</w:t>
      </w:r>
    </w:p>
    <w:p w14:paraId="6B8E53BB" w14:textId="77777777" w:rsidR="00BE3ACC" w:rsidRPr="00D22E4A" w:rsidRDefault="00BE3ACC"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heme="minorBidi"/>
          <w:sz w:val="22"/>
          <w:szCs w:val="22"/>
        </w:rPr>
      </w:pPr>
    </w:p>
    <w:p w14:paraId="78DC8631" w14:textId="5CAB841C" w:rsidR="00D87E31" w:rsidRPr="00DE7BC0" w:rsidRDefault="00D87E31" w:rsidP="00226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sz w:val="22"/>
          <w:szCs w:val="22"/>
        </w:rPr>
      </w:pPr>
      <w:r w:rsidRPr="00DE7BC0">
        <w:rPr>
          <w:rFonts w:ascii="Times New Roman" w:hAnsi="Times New Roman" w:cs="Times New Roman"/>
          <w:sz w:val="22"/>
          <w:szCs w:val="22"/>
        </w:rPr>
        <w:t xml:space="preserve">The operating unit of the </w:t>
      </w:r>
      <w:r w:rsidR="00446314">
        <w:rPr>
          <w:rFonts w:ascii="Times New Roman" w:hAnsi="Times New Roman" w:cs="Times New Roman"/>
          <w:sz w:val="22"/>
          <w:szCs w:val="22"/>
        </w:rPr>
        <w:t>C</w:t>
      </w:r>
      <w:r w:rsidRPr="00DE7BC0">
        <w:rPr>
          <w:rFonts w:ascii="Times New Roman" w:hAnsi="Times New Roman" w:cs="Times New Roman"/>
          <w:sz w:val="22"/>
          <w:szCs w:val="22"/>
        </w:rPr>
        <w:t>ompany are located in Thailand.</w:t>
      </w:r>
      <w:r w:rsidR="0071748C" w:rsidRPr="00DE7BC0">
        <w:rPr>
          <w:rFonts w:ascii="Times New Roman" w:hAnsi="Times New Roman" w:cs="Times New Roman"/>
          <w:sz w:val="22"/>
          <w:szCs w:val="22"/>
        </w:rPr>
        <w:t xml:space="preserve"> The majority of the production is expor</w:t>
      </w:r>
      <w:r w:rsidR="00E6266F" w:rsidRPr="00DE7BC0">
        <w:rPr>
          <w:rFonts w:ascii="Times New Roman" w:hAnsi="Times New Roman" w:cs="Times New Roman"/>
          <w:sz w:val="22"/>
          <w:szCs w:val="22"/>
        </w:rPr>
        <w:t>t</w:t>
      </w:r>
      <w:r w:rsidR="0071748C" w:rsidRPr="00DE7BC0">
        <w:rPr>
          <w:rFonts w:ascii="Times New Roman" w:hAnsi="Times New Roman" w:cs="Times New Roman"/>
          <w:sz w:val="22"/>
          <w:szCs w:val="22"/>
        </w:rPr>
        <w:t>ed overseas directly to external customers and related parties</w:t>
      </w:r>
      <w:r w:rsidRPr="00DE7BC0">
        <w:rPr>
          <w:rFonts w:ascii="Times New Roman" w:hAnsi="Times New Roman" w:cs="Times New Roman"/>
          <w:sz w:val="22"/>
          <w:szCs w:val="22"/>
        </w:rPr>
        <w:t xml:space="preserve">. </w:t>
      </w:r>
      <w:r w:rsidR="00E6266F" w:rsidRPr="00DE7BC0">
        <w:rPr>
          <w:rFonts w:ascii="Times New Roman" w:hAnsi="Times New Roman" w:cs="Times New Roman"/>
          <w:sz w:val="22"/>
          <w:szCs w:val="22"/>
        </w:rPr>
        <w:t>Timing of revenue reco</w:t>
      </w:r>
      <w:r w:rsidR="00B802FF" w:rsidRPr="00DE7BC0">
        <w:rPr>
          <w:rFonts w:ascii="Times New Roman" w:hAnsi="Times New Roman" w:cs="Times New Roman"/>
          <w:sz w:val="22"/>
          <w:szCs w:val="22"/>
        </w:rPr>
        <w:t>g</w:t>
      </w:r>
      <w:r w:rsidR="00E6266F" w:rsidRPr="00DE7BC0">
        <w:rPr>
          <w:rFonts w:ascii="Times New Roman" w:hAnsi="Times New Roman" w:cs="Times New Roman"/>
          <w:sz w:val="22"/>
          <w:szCs w:val="22"/>
        </w:rPr>
        <w:t>nition is at a point in time.</w:t>
      </w:r>
    </w:p>
    <w:p w14:paraId="3F14EBEE" w14:textId="77777777" w:rsidR="00D87E31" w:rsidRPr="00DE7BC0" w:rsidRDefault="00D87E31"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rPr>
      </w:pPr>
    </w:p>
    <w:p w14:paraId="20ABD31E" w14:textId="77777777" w:rsidR="00D87E31" w:rsidRPr="00DE7BC0" w:rsidRDefault="00D87E31" w:rsidP="00226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sz w:val="22"/>
          <w:szCs w:val="22"/>
        </w:rPr>
      </w:pPr>
      <w:r w:rsidRPr="00DE7BC0">
        <w:rPr>
          <w:rFonts w:ascii="Times New Roman" w:hAnsi="Times New Roman" w:cs="Times New Roman"/>
          <w:sz w:val="22"/>
          <w:szCs w:val="22"/>
        </w:rPr>
        <w:t>In presenting information on the basis of geographical information, revenue is based on the geographical location of customer</w:t>
      </w:r>
      <w:r w:rsidR="00E6266F" w:rsidRPr="00DE7BC0">
        <w:rPr>
          <w:rFonts w:ascii="Times New Roman" w:hAnsi="Times New Roman" w:cs="Times New Roman"/>
          <w:sz w:val="22"/>
          <w:szCs w:val="22"/>
        </w:rPr>
        <w:t>s</w:t>
      </w:r>
      <w:r w:rsidRPr="00DE7BC0">
        <w:rPr>
          <w:rFonts w:ascii="Times New Roman" w:hAnsi="Times New Roman" w:cs="Times New Roman"/>
          <w:sz w:val="22"/>
          <w:szCs w:val="22"/>
        </w:rPr>
        <w:t xml:space="preserve">.  </w:t>
      </w:r>
    </w:p>
    <w:p w14:paraId="7ACEEE93" w14:textId="77777777" w:rsidR="006A2296" w:rsidRPr="00DE7BC0" w:rsidRDefault="006A2296"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rPr>
      </w:pPr>
    </w:p>
    <w:tbl>
      <w:tblPr>
        <w:tblW w:w="4849" w:type="pct"/>
        <w:tblInd w:w="360" w:type="dxa"/>
        <w:tblBorders>
          <w:bottom w:val="single" w:sz="4" w:space="0" w:color="auto"/>
        </w:tblBorders>
        <w:tblLayout w:type="fixed"/>
        <w:tblLook w:val="0000" w:firstRow="0" w:lastRow="0" w:firstColumn="0" w:lastColumn="0" w:noHBand="0" w:noVBand="0"/>
      </w:tblPr>
      <w:tblGrid>
        <w:gridCol w:w="5760"/>
        <w:gridCol w:w="1620"/>
        <w:gridCol w:w="271"/>
        <w:gridCol w:w="1618"/>
      </w:tblGrid>
      <w:tr w:rsidR="00AA7CC2" w:rsidRPr="00DE7BC0" w14:paraId="258A03CE" w14:textId="77777777" w:rsidTr="00911D89">
        <w:trPr>
          <w:tblHeader/>
        </w:trPr>
        <w:tc>
          <w:tcPr>
            <w:tcW w:w="3107" w:type="pct"/>
            <w:shd w:val="clear" w:color="auto" w:fill="auto"/>
            <w:vAlign w:val="center"/>
          </w:tcPr>
          <w:p w14:paraId="6FA384F2" w14:textId="77777777" w:rsidR="00AA7CC2" w:rsidRPr="002779FB" w:rsidRDefault="006F518F" w:rsidP="00EE78CD">
            <w:pPr>
              <w:jc w:val="thaiDistribute"/>
              <w:rPr>
                <w:rFonts w:ascii="Times New Roman" w:hAnsi="Times New Roman" w:cs="Times New Roman"/>
                <w:sz w:val="22"/>
                <w:szCs w:val="22"/>
              </w:rPr>
            </w:pPr>
            <w:r w:rsidRPr="002779FB">
              <w:rPr>
                <w:rFonts w:ascii="Times New Roman" w:hAnsi="Times New Roman" w:cs="Times New Roman"/>
                <w:sz w:val="22"/>
                <w:szCs w:val="22"/>
              </w:rPr>
              <w:br w:type="page"/>
            </w:r>
          </w:p>
        </w:tc>
        <w:tc>
          <w:tcPr>
            <w:tcW w:w="1893" w:type="pct"/>
            <w:gridSpan w:val="3"/>
            <w:shd w:val="clear" w:color="auto" w:fill="auto"/>
            <w:vAlign w:val="bottom"/>
          </w:tcPr>
          <w:p w14:paraId="6F302861" w14:textId="77777777" w:rsidR="00AA7CC2" w:rsidRPr="002779FB" w:rsidRDefault="00AA7CC2" w:rsidP="00EE78CD">
            <w:pPr>
              <w:pStyle w:val="BodyText"/>
              <w:tabs>
                <w:tab w:val="left" w:pos="550"/>
              </w:tabs>
              <w:spacing w:after="0" w:line="240" w:lineRule="auto"/>
              <w:jc w:val="center"/>
              <w:rPr>
                <w:rFonts w:ascii="Times New Roman" w:hAnsi="Times New Roman" w:cs="Times New Roman"/>
                <w:b/>
                <w:sz w:val="22"/>
                <w:szCs w:val="22"/>
                <w:cs/>
              </w:rPr>
            </w:pPr>
            <w:r w:rsidRPr="002779FB">
              <w:rPr>
                <w:rFonts w:ascii="Times New Roman" w:hAnsi="Times New Roman" w:cs="Times New Roman"/>
                <w:b/>
                <w:sz w:val="22"/>
                <w:szCs w:val="22"/>
              </w:rPr>
              <w:t>Financial statements in which the equity method is applied/</w:t>
            </w:r>
            <w:r w:rsidR="00607698" w:rsidRPr="002779FB">
              <w:rPr>
                <w:rFonts w:ascii="Times New Roman" w:hAnsi="Times New Roman" w:cs="Times New Roman"/>
                <w:b/>
                <w:sz w:val="22"/>
                <w:szCs w:val="22"/>
              </w:rPr>
              <w:br/>
            </w:r>
            <w:r w:rsidRPr="002779FB">
              <w:rPr>
                <w:rFonts w:ascii="Times New Roman" w:hAnsi="Times New Roman" w:cs="Times New Roman"/>
                <w:b/>
                <w:sz w:val="22"/>
                <w:szCs w:val="22"/>
              </w:rPr>
              <w:t>Separate financial statement</w:t>
            </w:r>
            <w:r w:rsidR="00817FBC" w:rsidRPr="002779FB">
              <w:rPr>
                <w:rFonts w:ascii="Times New Roman" w:hAnsi="Times New Roman" w:cs="Times New Roman"/>
                <w:b/>
                <w:sz w:val="22"/>
                <w:szCs w:val="22"/>
              </w:rPr>
              <w:t>s</w:t>
            </w:r>
          </w:p>
        </w:tc>
      </w:tr>
      <w:tr w:rsidR="002779FB" w:rsidRPr="00DE7BC0" w14:paraId="1CB85D04" w14:textId="77777777" w:rsidTr="00911D89">
        <w:trPr>
          <w:tblHeader/>
        </w:trPr>
        <w:tc>
          <w:tcPr>
            <w:tcW w:w="3107" w:type="pct"/>
            <w:tcBorders>
              <w:bottom w:val="nil"/>
            </w:tcBorders>
            <w:shd w:val="clear" w:color="auto" w:fill="auto"/>
          </w:tcPr>
          <w:p w14:paraId="3AC0C556" w14:textId="0FFB0EDA" w:rsidR="002779FB" w:rsidRPr="002779FB" w:rsidRDefault="00575A14" w:rsidP="002779FB">
            <w:pPr>
              <w:tabs>
                <w:tab w:val="clear" w:pos="227"/>
                <w:tab w:val="clear" w:pos="454"/>
                <w:tab w:val="clear" w:pos="680"/>
                <w:tab w:val="left" w:pos="720"/>
              </w:tabs>
              <w:rPr>
                <w:rFonts w:ascii="Times New Roman" w:hAnsi="Times New Roman" w:cs="Times New Roman"/>
                <w:b/>
                <w:bCs/>
                <w:i/>
                <w:iCs/>
                <w:sz w:val="22"/>
                <w:szCs w:val="22"/>
              </w:rPr>
            </w:pPr>
            <w:r>
              <w:rPr>
                <w:rFonts w:ascii="Times New Roman" w:hAnsi="Times New Roman" w:cs="Times New Roman"/>
                <w:b/>
                <w:bCs/>
                <w:i/>
                <w:iCs/>
                <w:sz w:val="22"/>
                <w:szCs w:val="22"/>
              </w:rPr>
              <w:t>Three-month period</w:t>
            </w:r>
            <w:r w:rsidR="002779FB" w:rsidRPr="002779FB">
              <w:rPr>
                <w:rFonts w:ascii="Times New Roman" w:hAnsi="Times New Roman" w:cs="Times New Roman"/>
                <w:b/>
                <w:bCs/>
                <w:i/>
                <w:iCs/>
                <w:sz w:val="22"/>
                <w:szCs w:val="22"/>
              </w:rPr>
              <w:t xml:space="preserve"> ended 3</w:t>
            </w:r>
            <w:r w:rsidR="002779FB">
              <w:rPr>
                <w:rFonts w:ascii="Times New Roman" w:hAnsi="Times New Roman" w:cs="Times New Roman"/>
                <w:b/>
                <w:bCs/>
                <w:i/>
                <w:iCs/>
                <w:sz w:val="22"/>
                <w:szCs w:val="22"/>
              </w:rPr>
              <w:t xml:space="preserve">0 June </w:t>
            </w:r>
          </w:p>
        </w:tc>
        <w:tc>
          <w:tcPr>
            <w:tcW w:w="874" w:type="pct"/>
            <w:tcBorders>
              <w:bottom w:val="nil"/>
            </w:tcBorders>
            <w:vAlign w:val="bottom"/>
          </w:tcPr>
          <w:p w14:paraId="105F435F" w14:textId="6AF473AC" w:rsidR="002779FB" w:rsidRPr="002779FB" w:rsidRDefault="002779FB" w:rsidP="002779FB">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r w:rsidRPr="002779FB">
              <w:rPr>
                <w:rFonts w:ascii="Times New Roman" w:hAnsi="Times New Roman" w:cs="Times New Roman"/>
                <w:sz w:val="22"/>
                <w:szCs w:val="22"/>
              </w:rPr>
              <w:t>202</w:t>
            </w:r>
            <w:r w:rsidR="00A000EC">
              <w:rPr>
                <w:rFonts w:ascii="Times New Roman" w:hAnsi="Times New Roman" w:cs="Times New Roman"/>
                <w:sz w:val="22"/>
                <w:szCs w:val="22"/>
              </w:rPr>
              <w:t>3</w:t>
            </w:r>
          </w:p>
        </w:tc>
        <w:tc>
          <w:tcPr>
            <w:tcW w:w="146" w:type="pct"/>
            <w:tcBorders>
              <w:bottom w:val="nil"/>
            </w:tcBorders>
            <w:vAlign w:val="bottom"/>
          </w:tcPr>
          <w:p w14:paraId="31A83FCC" w14:textId="77777777" w:rsidR="002779FB" w:rsidRPr="002779FB" w:rsidRDefault="002779FB" w:rsidP="002779FB">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p>
        </w:tc>
        <w:tc>
          <w:tcPr>
            <w:tcW w:w="873" w:type="pct"/>
            <w:tcBorders>
              <w:bottom w:val="nil"/>
            </w:tcBorders>
            <w:vAlign w:val="bottom"/>
          </w:tcPr>
          <w:p w14:paraId="1EA43600" w14:textId="77FAFBC1" w:rsidR="002779FB" w:rsidRPr="002779FB" w:rsidRDefault="002779FB" w:rsidP="002779FB">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cs/>
              </w:rPr>
            </w:pPr>
            <w:r w:rsidRPr="002779FB">
              <w:rPr>
                <w:rFonts w:ascii="Times New Roman" w:hAnsi="Times New Roman" w:cs="Times New Roman"/>
                <w:sz w:val="22"/>
                <w:szCs w:val="22"/>
              </w:rPr>
              <w:t>202</w:t>
            </w:r>
            <w:r w:rsidR="00A000EC">
              <w:rPr>
                <w:rFonts w:ascii="Times New Roman" w:hAnsi="Times New Roman" w:cs="Times New Roman"/>
                <w:sz w:val="22"/>
                <w:szCs w:val="22"/>
              </w:rPr>
              <w:t>2</w:t>
            </w:r>
          </w:p>
        </w:tc>
      </w:tr>
      <w:tr w:rsidR="002779FB" w:rsidRPr="00DE7BC0" w14:paraId="40E46236" w14:textId="77777777" w:rsidTr="00911D89">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107" w:type="pct"/>
            <w:tcBorders>
              <w:top w:val="nil"/>
              <w:left w:val="nil"/>
              <w:bottom w:val="nil"/>
              <w:right w:val="nil"/>
            </w:tcBorders>
            <w:shd w:val="clear" w:color="auto" w:fill="auto"/>
          </w:tcPr>
          <w:p w14:paraId="67D53313" w14:textId="77777777" w:rsidR="002779FB" w:rsidRPr="002779FB" w:rsidRDefault="002779FB" w:rsidP="002779FB">
            <w:pPr>
              <w:pStyle w:val="Heading1"/>
              <w:numPr>
                <w:ilvl w:val="0"/>
                <w:numId w:val="0"/>
              </w:numPr>
              <w:tabs>
                <w:tab w:val="left" w:pos="540"/>
              </w:tabs>
              <w:rPr>
                <w:rFonts w:ascii="Times New Roman" w:hAnsi="Times New Roman" w:cs="Times New Roman"/>
                <w:b w:val="0"/>
                <w:bCs w:val="0"/>
                <w:sz w:val="22"/>
                <w:szCs w:val="22"/>
                <w:cs/>
              </w:rPr>
            </w:pPr>
          </w:p>
        </w:tc>
        <w:tc>
          <w:tcPr>
            <w:tcW w:w="1893" w:type="pct"/>
            <w:gridSpan w:val="3"/>
            <w:tcBorders>
              <w:top w:val="nil"/>
              <w:left w:val="nil"/>
              <w:bottom w:val="nil"/>
              <w:right w:val="nil"/>
            </w:tcBorders>
            <w:shd w:val="clear" w:color="auto" w:fill="auto"/>
          </w:tcPr>
          <w:p w14:paraId="79154AD2" w14:textId="77777777" w:rsidR="002779FB" w:rsidRPr="002779FB" w:rsidRDefault="002779FB" w:rsidP="002779FB">
            <w:pPr>
              <w:pStyle w:val="acctfourfigures"/>
              <w:tabs>
                <w:tab w:val="clear" w:pos="765"/>
                <w:tab w:val="decimal" w:pos="772"/>
              </w:tabs>
              <w:spacing w:line="240" w:lineRule="auto"/>
              <w:ind w:left="-72" w:right="-187"/>
              <w:jc w:val="center"/>
              <w:rPr>
                <w:rFonts w:cs="Times New Roman"/>
                <w:i/>
                <w:iCs/>
                <w:szCs w:val="22"/>
                <w:cs/>
                <w:lang w:bidi="th-TH"/>
              </w:rPr>
            </w:pPr>
            <w:r w:rsidRPr="002779FB">
              <w:rPr>
                <w:rFonts w:cs="Times New Roman"/>
                <w:i/>
                <w:iCs/>
                <w:szCs w:val="22"/>
                <w:lang w:val="en-US"/>
              </w:rPr>
              <w:t>(in thousand Baht)</w:t>
            </w:r>
          </w:p>
        </w:tc>
      </w:tr>
      <w:tr w:rsidR="002779FB" w:rsidRPr="00DE7BC0" w14:paraId="5142DDC1" w14:textId="77777777" w:rsidTr="00911D89">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14987847" w14:textId="77777777" w:rsidR="002779FB" w:rsidRPr="002779FB" w:rsidRDefault="002779FB" w:rsidP="002779FB">
            <w:pPr>
              <w:rPr>
                <w:rFonts w:ascii="Times New Roman" w:hAnsi="Times New Roman" w:cs="Times New Roman"/>
                <w:sz w:val="22"/>
                <w:szCs w:val="22"/>
              </w:rPr>
            </w:pPr>
            <w:r w:rsidRPr="002779FB">
              <w:rPr>
                <w:rFonts w:ascii="Times New Roman" w:hAnsi="Times New Roman" w:cs="Times New Roman"/>
                <w:b/>
                <w:bCs/>
                <w:sz w:val="22"/>
                <w:szCs w:val="22"/>
              </w:rPr>
              <w:t>Geographic information</w:t>
            </w:r>
          </w:p>
        </w:tc>
        <w:tc>
          <w:tcPr>
            <w:tcW w:w="874" w:type="pct"/>
            <w:tcBorders>
              <w:top w:val="nil"/>
              <w:left w:val="nil"/>
              <w:bottom w:val="nil"/>
              <w:right w:val="nil"/>
            </w:tcBorders>
            <w:shd w:val="clear" w:color="auto" w:fill="auto"/>
            <w:vAlign w:val="center"/>
          </w:tcPr>
          <w:p w14:paraId="384AFA49" w14:textId="77777777" w:rsidR="002779FB" w:rsidRPr="002779FB" w:rsidRDefault="002779FB" w:rsidP="002779FB">
            <w:pPr>
              <w:pStyle w:val="Heading1"/>
              <w:numPr>
                <w:ilvl w:val="0"/>
                <w:numId w:val="0"/>
              </w:numPr>
              <w:tabs>
                <w:tab w:val="left" w:pos="540"/>
              </w:tabs>
              <w:ind w:left="643" w:hanging="283"/>
              <w:rPr>
                <w:rFonts w:ascii="Times New Roman" w:hAnsi="Times New Roman" w:cs="Times New Roman"/>
                <w:b w:val="0"/>
                <w:bCs w:val="0"/>
                <w:sz w:val="22"/>
                <w:szCs w:val="22"/>
                <w:u w:val="none"/>
              </w:rPr>
            </w:pPr>
          </w:p>
        </w:tc>
        <w:tc>
          <w:tcPr>
            <w:tcW w:w="146" w:type="pct"/>
            <w:tcBorders>
              <w:top w:val="nil"/>
              <w:left w:val="nil"/>
              <w:bottom w:val="nil"/>
              <w:right w:val="nil"/>
            </w:tcBorders>
            <w:shd w:val="clear" w:color="auto" w:fill="auto"/>
            <w:vAlign w:val="center"/>
          </w:tcPr>
          <w:p w14:paraId="2F7088BB" w14:textId="77777777" w:rsidR="002779FB" w:rsidRPr="002779FB" w:rsidRDefault="002779FB" w:rsidP="002779FB">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873" w:type="pct"/>
            <w:tcBorders>
              <w:top w:val="nil"/>
              <w:left w:val="nil"/>
              <w:bottom w:val="nil"/>
              <w:right w:val="nil"/>
            </w:tcBorders>
            <w:shd w:val="clear" w:color="auto" w:fill="auto"/>
            <w:vAlign w:val="center"/>
          </w:tcPr>
          <w:p w14:paraId="0B3A28FB" w14:textId="77777777" w:rsidR="002779FB" w:rsidRPr="002779FB" w:rsidRDefault="002779FB" w:rsidP="002779FB">
            <w:pPr>
              <w:pStyle w:val="Heading1"/>
              <w:numPr>
                <w:ilvl w:val="0"/>
                <w:numId w:val="0"/>
              </w:numPr>
              <w:tabs>
                <w:tab w:val="left" w:pos="540"/>
              </w:tabs>
              <w:ind w:left="643"/>
              <w:jc w:val="center"/>
              <w:rPr>
                <w:rFonts w:ascii="Times New Roman" w:hAnsi="Times New Roman" w:cs="Times New Roman"/>
                <w:b w:val="0"/>
                <w:bCs w:val="0"/>
                <w:sz w:val="22"/>
                <w:szCs w:val="22"/>
                <w:u w:val="none"/>
              </w:rPr>
            </w:pPr>
          </w:p>
        </w:tc>
      </w:tr>
      <w:tr w:rsidR="00911D89" w:rsidRPr="00DE7BC0" w14:paraId="16626B1A" w14:textId="77777777" w:rsidTr="00911D89">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0D421447" w14:textId="77777777" w:rsidR="00911D89" w:rsidRPr="002779FB" w:rsidRDefault="00911D89" w:rsidP="00911D89">
            <w:pPr>
              <w:rPr>
                <w:rFonts w:ascii="Times New Roman" w:hAnsi="Times New Roman" w:cs="Times New Roman"/>
                <w:sz w:val="22"/>
                <w:szCs w:val="22"/>
              </w:rPr>
            </w:pPr>
            <w:r w:rsidRPr="002779FB">
              <w:rPr>
                <w:rFonts w:ascii="Times New Roman" w:hAnsi="Times New Roman" w:cs="Times New Roman"/>
                <w:sz w:val="22"/>
                <w:szCs w:val="22"/>
              </w:rPr>
              <w:t>Overseas</w:t>
            </w:r>
          </w:p>
        </w:tc>
        <w:tc>
          <w:tcPr>
            <w:tcW w:w="874" w:type="pct"/>
            <w:tcBorders>
              <w:top w:val="nil"/>
              <w:left w:val="nil"/>
              <w:bottom w:val="nil"/>
              <w:right w:val="nil"/>
            </w:tcBorders>
            <w:shd w:val="clear" w:color="auto" w:fill="auto"/>
            <w:vAlign w:val="center"/>
          </w:tcPr>
          <w:p w14:paraId="3B108F22" w14:textId="1B8880CE" w:rsidR="00911D89" w:rsidRPr="00911D89" w:rsidRDefault="00911D89" w:rsidP="00911D89">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sidRPr="00911D89">
              <w:rPr>
                <w:rFonts w:ascii="Times New Roman" w:hAnsi="Times New Roman"/>
                <w:sz w:val="22"/>
                <w:szCs w:val="28"/>
              </w:rPr>
              <w:t>2,219,219</w:t>
            </w:r>
          </w:p>
        </w:tc>
        <w:tc>
          <w:tcPr>
            <w:tcW w:w="146" w:type="pct"/>
            <w:tcBorders>
              <w:top w:val="nil"/>
              <w:left w:val="nil"/>
              <w:bottom w:val="nil"/>
              <w:right w:val="nil"/>
            </w:tcBorders>
            <w:shd w:val="clear" w:color="auto" w:fill="auto"/>
            <w:vAlign w:val="center"/>
          </w:tcPr>
          <w:p w14:paraId="054FCCB1" w14:textId="77777777" w:rsidR="00911D89" w:rsidRPr="002779FB" w:rsidRDefault="00911D89" w:rsidP="00911D89">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873" w:type="pct"/>
            <w:tcBorders>
              <w:top w:val="nil"/>
              <w:left w:val="nil"/>
              <w:bottom w:val="nil"/>
              <w:right w:val="nil"/>
            </w:tcBorders>
            <w:shd w:val="clear" w:color="auto" w:fill="auto"/>
            <w:vAlign w:val="center"/>
          </w:tcPr>
          <w:p w14:paraId="616C64C3" w14:textId="3B0B29F0" w:rsidR="00911D89" w:rsidRPr="002779FB" w:rsidRDefault="00911D89" w:rsidP="00911D89">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2,932,567</w:t>
            </w:r>
          </w:p>
        </w:tc>
      </w:tr>
      <w:tr w:rsidR="00911D89" w:rsidRPr="00DE7BC0" w14:paraId="01B51772" w14:textId="77777777" w:rsidTr="00911D89">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58B38B40" w14:textId="77777777" w:rsidR="00911D89" w:rsidRPr="002779FB" w:rsidRDefault="00911D89" w:rsidP="00911D89">
            <w:pPr>
              <w:rPr>
                <w:rFonts w:ascii="Times New Roman" w:hAnsi="Times New Roman" w:cs="Times New Roman"/>
                <w:sz w:val="22"/>
                <w:szCs w:val="22"/>
              </w:rPr>
            </w:pPr>
            <w:r w:rsidRPr="002779FB">
              <w:rPr>
                <w:rFonts w:ascii="Times New Roman" w:hAnsi="Times New Roman" w:cs="Times New Roman"/>
                <w:sz w:val="22"/>
                <w:szCs w:val="22"/>
              </w:rPr>
              <w:t>Thailand</w:t>
            </w:r>
          </w:p>
        </w:tc>
        <w:tc>
          <w:tcPr>
            <w:tcW w:w="874" w:type="pct"/>
            <w:tcBorders>
              <w:top w:val="nil"/>
              <w:left w:val="nil"/>
              <w:bottom w:val="nil"/>
              <w:right w:val="nil"/>
            </w:tcBorders>
            <w:shd w:val="clear" w:color="auto" w:fill="auto"/>
            <w:vAlign w:val="center"/>
          </w:tcPr>
          <w:p w14:paraId="7AF20909" w14:textId="5EC211B6" w:rsidR="00911D89" w:rsidRPr="00911D89" w:rsidRDefault="00911D89" w:rsidP="00911D89">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sidRPr="00911D89">
              <w:rPr>
                <w:rFonts w:ascii="Times New Roman" w:hAnsi="Times New Roman"/>
                <w:sz w:val="22"/>
                <w:szCs w:val="28"/>
              </w:rPr>
              <w:t>147,825</w:t>
            </w:r>
          </w:p>
        </w:tc>
        <w:tc>
          <w:tcPr>
            <w:tcW w:w="146" w:type="pct"/>
            <w:tcBorders>
              <w:top w:val="nil"/>
              <w:left w:val="nil"/>
              <w:bottom w:val="nil"/>
              <w:right w:val="nil"/>
            </w:tcBorders>
            <w:shd w:val="clear" w:color="auto" w:fill="auto"/>
            <w:vAlign w:val="center"/>
          </w:tcPr>
          <w:p w14:paraId="3251A8F7" w14:textId="77777777" w:rsidR="00911D89" w:rsidRPr="002779FB" w:rsidRDefault="00911D89" w:rsidP="00911D89">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873" w:type="pct"/>
            <w:tcBorders>
              <w:top w:val="nil"/>
              <w:left w:val="nil"/>
              <w:bottom w:val="nil"/>
              <w:right w:val="nil"/>
            </w:tcBorders>
            <w:shd w:val="clear" w:color="auto" w:fill="auto"/>
            <w:vAlign w:val="center"/>
          </w:tcPr>
          <w:p w14:paraId="01CBC79A" w14:textId="673785FC" w:rsidR="00911D89" w:rsidRPr="002779FB" w:rsidRDefault="00911D89" w:rsidP="00911D89">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241,461</w:t>
            </w:r>
          </w:p>
        </w:tc>
      </w:tr>
      <w:tr w:rsidR="00911D89" w:rsidRPr="00DE7BC0" w14:paraId="47530B2D" w14:textId="77777777" w:rsidTr="00911D89">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1B51223F" w14:textId="77777777" w:rsidR="00911D89" w:rsidRPr="002779FB" w:rsidRDefault="00911D89" w:rsidP="00911D89">
            <w:pPr>
              <w:rPr>
                <w:rFonts w:ascii="Times New Roman" w:hAnsi="Times New Roman" w:cs="Times New Roman"/>
                <w:b/>
                <w:bCs/>
                <w:sz w:val="22"/>
                <w:szCs w:val="22"/>
                <w:cs/>
              </w:rPr>
            </w:pPr>
            <w:r w:rsidRPr="002779FB">
              <w:rPr>
                <w:rFonts w:ascii="Times New Roman" w:hAnsi="Times New Roman" w:cs="Times New Roman"/>
                <w:b/>
                <w:bCs/>
                <w:sz w:val="22"/>
                <w:szCs w:val="22"/>
              </w:rPr>
              <w:t>Total</w:t>
            </w:r>
          </w:p>
        </w:tc>
        <w:tc>
          <w:tcPr>
            <w:tcW w:w="874" w:type="pct"/>
            <w:tcBorders>
              <w:top w:val="single" w:sz="4" w:space="0" w:color="auto"/>
              <w:left w:val="nil"/>
              <w:bottom w:val="double" w:sz="4" w:space="0" w:color="auto"/>
              <w:right w:val="nil"/>
            </w:tcBorders>
            <w:shd w:val="clear" w:color="auto" w:fill="auto"/>
            <w:vAlign w:val="center"/>
          </w:tcPr>
          <w:p w14:paraId="129B8D59" w14:textId="562E59C5" w:rsidR="00911D89" w:rsidRPr="00911D89" w:rsidRDefault="00911D89" w:rsidP="00911D89">
            <w:pPr>
              <w:pStyle w:val="BodyText"/>
              <w:tabs>
                <w:tab w:val="clear" w:pos="227"/>
                <w:tab w:val="clear" w:pos="454"/>
                <w:tab w:val="clear" w:pos="680"/>
                <w:tab w:val="decimal" w:pos="700"/>
              </w:tabs>
              <w:spacing w:after="0" w:line="240" w:lineRule="exact"/>
              <w:ind w:left="-108"/>
              <w:jc w:val="right"/>
              <w:rPr>
                <w:rFonts w:ascii="Times New Roman" w:hAnsi="Times New Roman"/>
                <w:b/>
                <w:bCs/>
                <w:sz w:val="22"/>
                <w:szCs w:val="28"/>
              </w:rPr>
            </w:pPr>
            <w:r w:rsidRPr="00911D89">
              <w:rPr>
                <w:rFonts w:ascii="Times New Roman" w:hAnsi="Times New Roman"/>
                <w:b/>
                <w:bCs/>
                <w:sz w:val="22"/>
                <w:szCs w:val="28"/>
              </w:rPr>
              <w:t>2,367,044</w:t>
            </w:r>
          </w:p>
        </w:tc>
        <w:tc>
          <w:tcPr>
            <w:tcW w:w="146" w:type="pct"/>
            <w:tcBorders>
              <w:top w:val="nil"/>
              <w:left w:val="nil"/>
              <w:bottom w:val="nil"/>
              <w:right w:val="nil"/>
            </w:tcBorders>
            <w:shd w:val="clear" w:color="auto" w:fill="auto"/>
            <w:vAlign w:val="center"/>
          </w:tcPr>
          <w:p w14:paraId="748A3F95" w14:textId="77777777" w:rsidR="00911D89" w:rsidRPr="002779FB" w:rsidRDefault="00911D89" w:rsidP="00911D89">
            <w:pPr>
              <w:pStyle w:val="Heading1"/>
              <w:numPr>
                <w:ilvl w:val="0"/>
                <w:numId w:val="0"/>
              </w:numPr>
              <w:tabs>
                <w:tab w:val="left" w:pos="540"/>
              </w:tabs>
              <w:ind w:left="360"/>
              <w:jc w:val="right"/>
              <w:rPr>
                <w:rFonts w:ascii="Times New Roman" w:hAnsi="Times New Roman" w:cs="Times New Roman"/>
                <w:i/>
                <w:iCs/>
                <w:sz w:val="22"/>
                <w:szCs w:val="22"/>
                <w:u w:val="none"/>
              </w:rPr>
            </w:pPr>
          </w:p>
        </w:tc>
        <w:tc>
          <w:tcPr>
            <w:tcW w:w="873" w:type="pct"/>
            <w:tcBorders>
              <w:top w:val="single" w:sz="4" w:space="0" w:color="auto"/>
              <w:left w:val="nil"/>
              <w:bottom w:val="double" w:sz="4" w:space="0" w:color="auto"/>
              <w:right w:val="nil"/>
            </w:tcBorders>
            <w:shd w:val="clear" w:color="auto" w:fill="auto"/>
            <w:vAlign w:val="center"/>
          </w:tcPr>
          <w:p w14:paraId="76B6366E" w14:textId="4686103E" w:rsidR="00911D89" w:rsidRPr="002779FB" w:rsidRDefault="00911D89" w:rsidP="00911D89">
            <w:pPr>
              <w:pStyle w:val="Heading1"/>
              <w:numPr>
                <w:ilvl w:val="0"/>
                <w:numId w:val="0"/>
              </w:numPr>
              <w:tabs>
                <w:tab w:val="left" w:pos="453"/>
              </w:tabs>
              <w:ind w:left="210" w:right="105"/>
              <w:jc w:val="right"/>
              <w:rPr>
                <w:rFonts w:ascii="Times New Roman" w:hAnsi="Times New Roman" w:cs="Times New Roman"/>
                <w:sz w:val="22"/>
                <w:szCs w:val="22"/>
                <w:u w:val="none"/>
              </w:rPr>
            </w:pPr>
            <w:r>
              <w:rPr>
                <w:rFonts w:ascii="Times New Roman" w:hAnsi="Times New Roman" w:cs="Times New Roman"/>
                <w:sz w:val="22"/>
                <w:szCs w:val="22"/>
                <w:u w:val="none"/>
              </w:rPr>
              <w:t>3,174,028</w:t>
            </w:r>
          </w:p>
        </w:tc>
      </w:tr>
    </w:tbl>
    <w:p w14:paraId="4DF34CBB" w14:textId="2D757772" w:rsidR="00590A51" w:rsidRDefault="00590A51" w:rsidP="00EE78CD">
      <w:pPr>
        <w:tabs>
          <w:tab w:val="clear" w:pos="227"/>
          <w:tab w:val="clear" w:pos="454"/>
          <w:tab w:val="clear" w:pos="680"/>
          <w:tab w:val="clear" w:pos="907"/>
          <w:tab w:val="left" w:pos="540"/>
        </w:tabs>
        <w:rPr>
          <w:rFonts w:ascii="Times New Roman" w:hAnsi="Times New Roman" w:cstheme="minorBidi"/>
          <w:b/>
          <w:bCs/>
          <w:sz w:val="24"/>
          <w:szCs w:val="30"/>
        </w:rPr>
      </w:pPr>
    </w:p>
    <w:p w14:paraId="0E741760" w14:textId="16B171E1" w:rsidR="00575A14" w:rsidRDefault="00575A14" w:rsidP="00EE78CD">
      <w:pPr>
        <w:tabs>
          <w:tab w:val="clear" w:pos="227"/>
          <w:tab w:val="clear" w:pos="454"/>
          <w:tab w:val="clear" w:pos="680"/>
          <w:tab w:val="clear" w:pos="907"/>
          <w:tab w:val="left" w:pos="540"/>
        </w:tabs>
        <w:rPr>
          <w:rFonts w:ascii="Times New Roman" w:hAnsi="Times New Roman" w:cstheme="minorBidi"/>
          <w:b/>
          <w:bCs/>
          <w:sz w:val="24"/>
          <w:szCs w:val="30"/>
        </w:rPr>
      </w:pPr>
    </w:p>
    <w:p w14:paraId="306A7A77" w14:textId="7FE8E3C5" w:rsidR="00575A14" w:rsidRDefault="00575A14" w:rsidP="00EE78CD">
      <w:pPr>
        <w:tabs>
          <w:tab w:val="clear" w:pos="227"/>
          <w:tab w:val="clear" w:pos="454"/>
          <w:tab w:val="clear" w:pos="680"/>
          <w:tab w:val="clear" w:pos="907"/>
          <w:tab w:val="left" w:pos="540"/>
        </w:tabs>
        <w:rPr>
          <w:rFonts w:ascii="Times New Roman" w:hAnsi="Times New Roman" w:cstheme="minorBidi"/>
          <w:b/>
          <w:bCs/>
          <w:sz w:val="24"/>
          <w:szCs w:val="30"/>
        </w:rPr>
      </w:pPr>
    </w:p>
    <w:p w14:paraId="2476F3C8" w14:textId="0272F2D6" w:rsidR="00575A14" w:rsidRDefault="00575A14" w:rsidP="00EE78CD">
      <w:pPr>
        <w:tabs>
          <w:tab w:val="clear" w:pos="227"/>
          <w:tab w:val="clear" w:pos="454"/>
          <w:tab w:val="clear" w:pos="680"/>
          <w:tab w:val="clear" w:pos="907"/>
          <w:tab w:val="left" w:pos="540"/>
        </w:tabs>
        <w:rPr>
          <w:rFonts w:ascii="Times New Roman" w:hAnsi="Times New Roman" w:cstheme="minorBidi"/>
          <w:b/>
          <w:bCs/>
          <w:sz w:val="24"/>
          <w:szCs w:val="30"/>
        </w:rPr>
      </w:pPr>
    </w:p>
    <w:p w14:paraId="0EDAB18B" w14:textId="76D9E501" w:rsidR="00575A14" w:rsidRDefault="00575A14" w:rsidP="00EE78CD">
      <w:pPr>
        <w:tabs>
          <w:tab w:val="clear" w:pos="227"/>
          <w:tab w:val="clear" w:pos="454"/>
          <w:tab w:val="clear" w:pos="680"/>
          <w:tab w:val="clear" w:pos="907"/>
          <w:tab w:val="left" w:pos="540"/>
        </w:tabs>
        <w:rPr>
          <w:rFonts w:ascii="Times New Roman" w:hAnsi="Times New Roman" w:cstheme="minorBidi"/>
          <w:b/>
          <w:bCs/>
          <w:sz w:val="24"/>
          <w:szCs w:val="30"/>
        </w:rPr>
      </w:pPr>
    </w:p>
    <w:p w14:paraId="20336175" w14:textId="6E2E9659" w:rsidR="00575A14" w:rsidRDefault="00575A14" w:rsidP="00EE78CD">
      <w:pPr>
        <w:tabs>
          <w:tab w:val="clear" w:pos="227"/>
          <w:tab w:val="clear" w:pos="454"/>
          <w:tab w:val="clear" w:pos="680"/>
          <w:tab w:val="clear" w:pos="907"/>
          <w:tab w:val="left" w:pos="540"/>
        </w:tabs>
        <w:rPr>
          <w:rFonts w:ascii="Times New Roman" w:hAnsi="Times New Roman" w:cstheme="minorBidi"/>
          <w:b/>
          <w:bCs/>
          <w:sz w:val="24"/>
          <w:szCs w:val="30"/>
        </w:rPr>
      </w:pPr>
    </w:p>
    <w:p w14:paraId="0C4AD42A" w14:textId="2DB9FE3D" w:rsidR="00575A14" w:rsidRDefault="00575A14" w:rsidP="00EE78CD">
      <w:pPr>
        <w:tabs>
          <w:tab w:val="clear" w:pos="227"/>
          <w:tab w:val="clear" w:pos="454"/>
          <w:tab w:val="clear" w:pos="680"/>
          <w:tab w:val="clear" w:pos="907"/>
          <w:tab w:val="left" w:pos="540"/>
        </w:tabs>
        <w:rPr>
          <w:rFonts w:ascii="Times New Roman" w:hAnsi="Times New Roman" w:cstheme="minorBidi"/>
          <w:b/>
          <w:bCs/>
          <w:sz w:val="24"/>
          <w:szCs w:val="30"/>
        </w:rPr>
      </w:pPr>
    </w:p>
    <w:p w14:paraId="535B3FBA" w14:textId="6EA8AD0A" w:rsidR="00575A14" w:rsidRDefault="00575A14" w:rsidP="00EE78CD">
      <w:pPr>
        <w:tabs>
          <w:tab w:val="clear" w:pos="227"/>
          <w:tab w:val="clear" w:pos="454"/>
          <w:tab w:val="clear" w:pos="680"/>
          <w:tab w:val="clear" w:pos="907"/>
          <w:tab w:val="left" w:pos="540"/>
        </w:tabs>
        <w:rPr>
          <w:rFonts w:ascii="Times New Roman" w:hAnsi="Times New Roman" w:cstheme="minorBidi"/>
          <w:b/>
          <w:bCs/>
          <w:sz w:val="24"/>
          <w:szCs w:val="30"/>
        </w:rPr>
      </w:pPr>
    </w:p>
    <w:p w14:paraId="58035D1B" w14:textId="1417B40C" w:rsidR="00575A14" w:rsidRDefault="00575A14" w:rsidP="00EE78CD">
      <w:pPr>
        <w:tabs>
          <w:tab w:val="clear" w:pos="227"/>
          <w:tab w:val="clear" w:pos="454"/>
          <w:tab w:val="clear" w:pos="680"/>
          <w:tab w:val="clear" w:pos="907"/>
          <w:tab w:val="left" w:pos="540"/>
        </w:tabs>
        <w:rPr>
          <w:rFonts w:ascii="Times New Roman" w:hAnsi="Times New Roman" w:cstheme="minorBidi"/>
          <w:b/>
          <w:bCs/>
          <w:sz w:val="24"/>
          <w:szCs w:val="30"/>
        </w:rPr>
      </w:pPr>
    </w:p>
    <w:p w14:paraId="6C62DEAA" w14:textId="7A423A7C" w:rsidR="00575A14" w:rsidRDefault="00575A14" w:rsidP="00EE78CD">
      <w:pPr>
        <w:tabs>
          <w:tab w:val="clear" w:pos="227"/>
          <w:tab w:val="clear" w:pos="454"/>
          <w:tab w:val="clear" w:pos="680"/>
          <w:tab w:val="clear" w:pos="907"/>
          <w:tab w:val="left" w:pos="540"/>
        </w:tabs>
        <w:rPr>
          <w:rFonts w:ascii="Times New Roman" w:hAnsi="Times New Roman" w:cstheme="minorBidi"/>
          <w:b/>
          <w:bCs/>
          <w:sz w:val="24"/>
          <w:szCs w:val="30"/>
        </w:rPr>
      </w:pPr>
    </w:p>
    <w:p w14:paraId="46D2BB0C" w14:textId="7FDFEB3F" w:rsidR="002109D4" w:rsidRPr="00DE7BC0" w:rsidRDefault="00E73539" w:rsidP="0044530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color w:val="0000FF"/>
          <w:sz w:val="24"/>
          <w:szCs w:val="24"/>
        </w:rPr>
      </w:pPr>
      <w:r>
        <w:rPr>
          <w:rFonts w:ascii="Times New Roman" w:hAnsi="Times New Roman" w:cs="Times New Roman"/>
          <w:b/>
          <w:bCs/>
          <w:sz w:val="24"/>
          <w:szCs w:val="24"/>
        </w:rPr>
        <w:lastRenderedPageBreak/>
        <w:t>7</w:t>
      </w:r>
      <w:r w:rsidR="00742D8E" w:rsidRPr="00DE7BC0">
        <w:rPr>
          <w:rFonts w:ascii="Times New Roman" w:hAnsi="Times New Roman" w:cs="Times New Roman"/>
          <w:b/>
          <w:bCs/>
          <w:sz w:val="24"/>
          <w:szCs w:val="24"/>
        </w:rPr>
        <w:tab/>
      </w:r>
      <w:r w:rsidR="002109D4" w:rsidRPr="00DE7BC0">
        <w:rPr>
          <w:rFonts w:ascii="Times New Roman" w:hAnsi="Times New Roman" w:cs="Times New Roman"/>
          <w:b/>
          <w:bCs/>
          <w:sz w:val="24"/>
          <w:szCs w:val="24"/>
        </w:rPr>
        <w:t xml:space="preserve">Financial instruments </w:t>
      </w:r>
    </w:p>
    <w:p w14:paraId="1D5E99C5" w14:textId="77777777" w:rsidR="002109D4" w:rsidRPr="00DE7BC0"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bCs/>
          <w:i/>
          <w:iCs/>
          <w:sz w:val="22"/>
          <w:szCs w:val="20"/>
          <w:lang w:bidi="ar-SA"/>
        </w:rPr>
      </w:pPr>
    </w:p>
    <w:p w14:paraId="513DEF4F" w14:textId="77777777" w:rsidR="002109D4" w:rsidRPr="00DE7BC0" w:rsidRDefault="002109D4" w:rsidP="00575A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7"/>
        <w:jc w:val="both"/>
        <w:rPr>
          <w:rFonts w:ascii="Times New Roman" w:eastAsia="Times New Roman" w:hAnsi="Times New Roman" w:cs="Times New Roman"/>
          <w:b/>
          <w:bCs/>
          <w:i/>
          <w:iCs/>
          <w:sz w:val="22"/>
          <w:szCs w:val="22"/>
          <w:lang w:val="en-GB"/>
        </w:rPr>
      </w:pPr>
      <w:r w:rsidRPr="00DE7BC0">
        <w:rPr>
          <w:rFonts w:ascii="Times New Roman" w:eastAsia="Times New Roman" w:hAnsi="Times New Roman" w:cs="Times New Roman"/>
          <w:b/>
          <w:bCs/>
          <w:i/>
          <w:iCs/>
          <w:sz w:val="22"/>
          <w:szCs w:val="20"/>
          <w:lang w:bidi="ar-SA"/>
        </w:rPr>
        <w:t xml:space="preserve">Carrying amounts and fair values </w:t>
      </w:r>
    </w:p>
    <w:p w14:paraId="5012943F" w14:textId="77777777" w:rsidR="002109D4" w:rsidRPr="00DE7BC0"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i/>
          <w:iCs/>
          <w:color w:val="0000FF"/>
          <w:sz w:val="22"/>
          <w:szCs w:val="22"/>
          <w:lang w:val="en-GB" w:bidi="ar-SA"/>
        </w:rPr>
      </w:pPr>
    </w:p>
    <w:p w14:paraId="73CE19F6" w14:textId="77777777" w:rsidR="001302EF" w:rsidRPr="00DE7BC0" w:rsidRDefault="002109D4" w:rsidP="001E00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72"/>
        <w:jc w:val="both"/>
        <w:rPr>
          <w:rFonts w:ascii="Times New Roman" w:eastAsia="Times New Roman" w:hAnsi="Times New Roman" w:cs="Times New Roman"/>
          <w:sz w:val="22"/>
          <w:szCs w:val="20"/>
          <w:lang w:bidi="ar-SA"/>
        </w:rPr>
      </w:pPr>
      <w:r w:rsidRPr="00DE7BC0">
        <w:rPr>
          <w:rFonts w:ascii="Times New Roman" w:eastAsia="Times New Roman" w:hAnsi="Times New Roman" w:cs="Times New Roman"/>
          <w:sz w:val="22"/>
          <w:szCs w:val="20"/>
          <w:lang w:bidi="ar-SA"/>
        </w:rPr>
        <w:t xml:space="preserve">The following table shows the carrying amounts and fair values of financial assets and financial </w:t>
      </w:r>
      <w:r w:rsidRPr="00DE7BC0">
        <w:rPr>
          <w:rFonts w:ascii="Times New Roman" w:hAnsi="Times New Roman" w:cs="Times New Roman"/>
          <w:sz w:val="22"/>
          <w:szCs w:val="28"/>
        </w:rPr>
        <w:t>liabilities</w:t>
      </w:r>
      <w:r w:rsidRPr="00DE7BC0">
        <w:rPr>
          <w:rFonts w:ascii="Times New Roman" w:eastAsia="Times New Roman" w:hAnsi="Times New Roman" w:cs="Times New Roman"/>
          <w:sz w:val="22"/>
          <w:szCs w:val="20"/>
          <w:lang w:bidi="ar-SA"/>
        </w:rPr>
        <w:t xml:space="preserve">, including their levels in the fair value hierarchy. It does not include fair value information for financial assets and financial liabilities measured at </w:t>
      </w:r>
      <w:proofErr w:type="spellStart"/>
      <w:r w:rsidRPr="00DE7BC0">
        <w:rPr>
          <w:rFonts w:ascii="Times New Roman" w:eastAsia="Times New Roman" w:hAnsi="Times New Roman" w:cs="Times New Roman"/>
          <w:sz w:val="22"/>
          <w:szCs w:val="20"/>
          <w:lang w:bidi="ar-SA"/>
        </w:rPr>
        <w:t>amortised</w:t>
      </w:r>
      <w:proofErr w:type="spellEnd"/>
      <w:r w:rsidRPr="00DE7BC0">
        <w:rPr>
          <w:rFonts w:ascii="Times New Roman" w:eastAsia="Times New Roman" w:hAnsi="Times New Roman" w:cs="Times New Roman"/>
          <w:sz w:val="22"/>
          <w:szCs w:val="20"/>
          <w:lang w:bidi="ar-SA"/>
        </w:rPr>
        <w:t xml:space="preserve"> cost if the carrying amount is a reasonable approximation of fair value.</w:t>
      </w:r>
    </w:p>
    <w:p w14:paraId="44C6F3D8" w14:textId="77777777" w:rsidR="00667873" w:rsidRPr="00DE7BC0" w:rsidRDefault="00667873" w:rsidP="00F222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30"/>
        <w:jc w:val="both"/>
        <w:rPr>
          <w:rFonts w:ascii="Times New Roman" w:eastAsia="Times New Roman" w:hAnsi="Times New Roman" w:cs="Times New Roman"/>
          <w:sz w:val="22"/>
          <w:szCs w:val="20"/>
          <w:lang w:bidi="ar-SA"/>
        </w:rPr>
      </w:pPr>
    </w:p>
    <w:p w14:paraId="0E47632B" w14:textId="77777777" w:rsidR="008A7F0B" w:rsidRPr="00DE7BC0" w:rsidRDefault="008A7F0B" w:rsidP="00C907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30"/>
        <w:jc w:val="both"/>
        <w:rPr>
          <w:rFonts w:ascii="Times New Roman" w:eastAsia="Times New Roman" w:hAnsi="Times New Roman" w:cs="Times New Roman"/>
          <w:sz w:val="4"/>
          <w:szCs w:val="4"/>
          <w:lang w:bidi="ar-SA"/>
        </w:rPr>
      </w:pPr>
    </w:p>
    <w:tbl>
      <w:tblPr>
        <w:tblW w:w="9821" w:type="dxa"/>
        <w:tblInd w:w="439"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729"/>
        <w:gridCol w:w="184"/>
        <w:gridCol w:w="632"/>
        <w:gridCol w:w="184"/>
        <w:gridCol w:w="632"/>
        <w:gridCol w:w="184"/>
        <w:gridCol w:w="614"/>
        <w:gridCol w:w="183"/>
        <w:gridCol w:w="717"/>
      </w:tblGrid>
      <w:tr w:rsidR="00F34E4D" w:rsidRPr="00DE7BC0" w14:paraId="20A80A0D" w14:textId="77777777" w:rsidTr="00D05666">
        <w:trPr>
          <w:cantSplit/>
          <w:trHeight w:val="60"/>
          <w:tblHeader/>
        </w:trPr>
        <w:tc>
          <w:tcPr>
            <w:tcW w:w="2070" w:type="dxa"/>
            <w:shd w:val="clear" w:color="auto" w:fill="auto"/>
            <w:vAlign w:val="bottom"/>
          </w:tcPr>
          <w:p w14:paraId="63B42F94" w14:textId="77777777" w:rsidR="00F34E4D" w:rsidRPr="00DE7BC0" w:rsidRDefault="00667873" w:rsidP="001302EF">
            <w:pPr>
              <w:tabs>
                <w:tab w:val="left" w:pos="100"/>
              </w:tabs>
              <w:spacing w:line="240" w:lineRule="auto"/>
              <w:ind w:left="100" w:hanging="100"/>
              <w:rPr>
                <w:rFonts w:ascii="Times New Roman" w:hAnsi="Times New Roman" w:cs="Times New Roman"/>
                <w:b/>
                <w:bCs/>
                <w:i/>
                <w:iCs/>
                <w:sz w:val="20"/>
                <w:szCs w:val="20"/>
              </w:rPr>
            </w:pPr>
            <w:r w:rsidRPr="00DE7BC0">
              <w:rPr>
                <w:rFonts w:ascii="Times New Roman" w:eastAsia="Times New Roman" w:hAnsi="Times New Roman" w:cs="Times New Roman"/>
                <w:sz w:val="22"/>
                <w:szCs w:val="20"/>
                <w:lang w:bidi="ar-SA"/>
              </w:rPr>
              <w:br w:type="page"/>
            </w:r>
            <w:r w:rsidRPr="00DE7BC0">
              <w:rPr>
                <w:rFonts w:ascii="Times New Roman" w:eastAsia="Times New Roman" w:hAnsi="Times New Roman" w:cs="Times New Roman"/>
                <w:sz w:val="22"/>
                <w:szCs w:val="20"/>
                <w:lang w:bidi="ar-SA"/>
              </w:rPr>
              <w:br w:type="page"/>
            </w:r>
          </w:p>
        </w:tc>
        <w:tc>
          <w:tcPr>
            <w:tcW w:w="990" w:type="dxa"/>
          </w:tcPr>
          <w:p w14:paraId="12921B22" w14:textId="77777777" w:rsidR="00F34E4D" w:rsidRPr="00DE7BC0" w:rsidRDefault="00F34E4D" w:rsidP="001302EF">
            <w:pPr>
              <w:pStyle w:val="acctcolumnheading"/>
              <w:spacing w:after="0" w:line="240" w:lineRule="auto"/>
              <w:ind w:right="-79"/>
              <w:rPr>
                <w:rFonts w:cs="Times New Roman"/>
                <w:b/>
                <w:bCs/>
                <w:sz w:val="20"/>
              </w:rPr>
            </w:pPr>
          </w:p>
        </w:tc>
        <w:tc>
          <w:tcPr>
            <w:tcW w:w="180" w:type="dxa"/>
          </w:tcPr>
          <w:p w14:paraId="0A279D14" w14:textId="77777777" w:rsidR="00F34E4D" w:rsidRPr="00DE7BC0" w:rsidRDefault="00F34E4D" w:rsidP="001302EF">
            <w:pPr>
              <w:pStyle w:val="acctcolumnheading"/>
              <w:spacing w:after="0" w:line="240" w:lineRule="auto"/>
              <w:ind w:right="-79"/>
              <w:rPr>
                <w:rFonts w:cs="Times New Roman"/>
                <w:b/>
                <w:bCs/>
                <w:sz w:val="20"/>
              </w:rPr>
            </w:pPr>
          </w:p>
        </w:tc>
        <w:tc>
          <w:tcPr>
            <w:tcW w:w="6581" w:type="dxa"/>
            <w:gridSpan w:val="13"/>
            <w:vAlign w:val="bottom"/>
          </w:tcPr>
          <w:p w14:paraId="2CC1C4CF" w14:textId="77777777" w:rsidR="00F34E4D" w:rsidRPr="00DE7BC0" w:rsidRDefault="001E5B28" w:rsidP="001302EF">
            <w:pPr>
              <w:pStyle w:val="acctcolumnheading"/>
              <w:spacing w:after="0" w:line="240" w:lineRule="auto"/>
              <w:ind w:right="-79"/>
              <w:rPr>
                <w:rFonts w:cs="Times New Roman"/>
                <w:sz w:val="20"/>
                <w:szCs w:val="28"/>
                <w:cs/>
                <w:lang w:bidi="th-TH"/>
              </w:rPr>
            </w:pPr>
            <w:r w:rsidRPr="00DE7BC0">
              <w:rPr>
                <w:rFonts w:cs="Times New Roman"/>
                <w:b/>
                <w:szCs w:val="22"/>
              </w:rPr>
              <w:t>Financial statements in which the equity method is applied/</w:t>
            </w:r>
            <w:r w:rsidRPr="00DE7BC0">
              <w:rPr>
                <w:rFonts w:cs="Times New Roman"/>
                <w:b/>
                <w:szCs w:val="22"/>
              </w:rPr>
              <w:br/>
              <w:t>Separate financial statements</w:t>
            </w:r>
          </w:p>
        </w:tc>
      </w:tr>
      <w:tr w:rsidR="0071339C" w:rsidRPr="00DE7BC0" w14:paraId="11CD907E" w14:textId="77777777" w:rsidTr="00D05666">
        <w:trPr>
          <w:cantSplit/>
          <w:trHeight w:val="74"/>
          <w:tblHeader/>
        </w:trPr>
        <w:tc>
          <w:tcPr>
            <w:tcW w:w="2070" w:type="dxa"/>
            <w:shd w:val="clear" w:color="auto" w:fill="auto"/>
            <w:vAlign w:val="bottom"/>
          </w:tcPr>
          <w:p w14:paraId="699647D2" w14:textId="77777777" w:rsidR="0071339C" w:rsidRPr="00DE7BC0" w:rsidDel="00A71EB6" w:rsidRDefault="0071339C" w:rsidP="001302EF">
            <w:pPr>
              <w:tabs>
                <w:tab w:val="left" w:pos="100"/>
              </w:tabs>
              <w:spacing w:line="240" w:lineRule="auto"/>
              <w:ind w:left="100" w:hanging="100"/>
              <w:rPr>
                <w:rFonts w:ascii="Times New Roman" w:hAnsi="Times New Roman" w:cs="Times New Roman"/>
                <w:b/>
                <w:bCs/>
                <w:i/>
                <w:iCs/>
                <w:sz w:val="20"/>
                <w:szCs w:val="20"/>
              </w:rPr>
            </w:pPr>
          </w:p>
        </w:tc>
        <w:tc>
          <w:tcPr>
            <w:tcW w:w="4421" w:type="dxa"/>
            <w:gridSpan w:val="7"/>
          </w:tcPr>
          <w:p w14:paraId="454E3ED9" w14:textId="77777777" w:rsidR="0071339C" w:rsidRPr="00DE7BC0" w:rsidRDefault="0071339C" w:rsidP="001302EF">
            <w:pPr>
              <w:pStyle w:val="acctcolumnheading"/>
              <w:spacing w:after="0" w:line="240" w:lineRule="auto"/>
              <w:rPr>
                <w:rFonts w:cs="Times New Roman"/>
                <w:b/>
                <w:bCs/>
                <w:sz w:val="20"/>
              </w:rPr>
            </w:pPr>
            <w:r w:rsidRPr="00DE7BC0">
              <w:rPr>
                <w:rFonts w:cs="Times New Roman"/>
                <w:b/>
                <w:bCs/>
                <w:sz w:val="20"/>
              </w:rPr>
              <w:t>Carrying amount</w:t>
            </w:r>
            <w:r w:rsidRPr="00DE7BC0" w:rsidDel="00841BAE">
              <w:rPr>
                <w:rFonts w:cs="Times New Roman"/>
                <w:b/>
                <w:bCs/>
                <w:sz w:val="20"/>
              </w:rPr>
              <w:t xml:space="preserve"> </w:t>
            </w:r>
          </w:p>
        </w:tc>
        <w:tc>
          <w:tcPr>
            <w:tcW w:w="184" w:type="dxa"/>
            <w:vAlign w:val="bottom"/>
          </w:tcPr>
          <w:p w14:paraId="65CDD276" w14:textId="77777777" w:rsidR="0071339C" w:rsidRPr="00DE7BC0" w:rsidRDefault="0071339C" w:rsidP="001302EF">
            <w:pPr>
              <w:pStyle w:val="acctcolumnheading"/>
              <w:spacing w:after="0" w:line="240" w:lineRule="auto"/>
              <w:rPr>
                <w:rFonts w:cs="Times New Roman"/>
                <w:sz w:val="20"/>
              </w:rPr>
            </w:pPr>
          </w:p>
        </w:tc>
        <w:tc>
          <w:tcPr>
            <w:tcW w:w="3146" w:type="dxa"/>
            <w:gridSpan w:val="7"/>
            <w:vAlign w:val="bottom"/>
          </w:tcPr>
          <w:p w14:paraId="240FEB96" w14:textId="77777777" w:rsidR="0071339C" w:rsidRPr="00DE7BC0" w:rsidRDefault="0071339C" w:rsidP="001302EF">
            <w:pPr>
              <w:pStyle w:val="acctcolumnheading"/>
              <w:spacing w:after="0" w:line="240" w:lineRule="auto"/>
              <w:ind w:right="-79"/>
              <w:rPr>
                <w:rFonts w:cs="Times New Roman"/>
                <w:b/>
                <w:bCs/>
                <w:sz w:val="20"/>
              </w:rPr>
            </w:pPr>
            <w:r w:rsidRPr="00DE7BC0">
              <w:rPr>
                <w:rFonts w:cs="Times New Roman"/>
                <w:b/>
                <w:bCs/>
                <w:sz w:val="20"/>
              </w:rPr>
              <w:t>Fair value</w:t>
            </w:r>
            <w:r w:rsidRPr="00DE7BC0" w:rsidDel="00A71EB6">
              <w:rPr>
                <w:rFonts w:cs="Times New Roman"/>
                <w:sz w:val="20"/>
              </w:rPr>
              <w:t xml:space="preserve"> </w:t>
            </w:r>
          </w:p>
        </w:tc>
      </w:tr>
      <w:tr w:rsidR="00F34E4D" w:rsidRPr="00DE7BC0" w14:paraId="3B652498" w14:textId="77777777" w:rsidTr="00D05666">
        <w:trPr>
          <w:cantSplit/>
          <w:trHeight w:val="60"/>
          <w:tblHeader/>
        </w:trPr>
        <w:tc>
          <w:tcPr>
            <w:tcW w:w="2070" w:type="dxa"/>
            <w:shd w:val="clear" w:color="auto" w:fill="auto"/>
            <w:vAlign w:val="bottom"/>
          </w:tcPr>
          <w:p w14:paraId="162CF1B1" w14:textId="063132B5" w:rsidR="00F34E4D" w:rsidRPr="00DE7BC0" w:rsidRDefault="00F34E4D" w:rsidP="001302EF">
            <w:pPr>
              <w:tabs>
                <w:tab w:val="left" w:pos="100"/>
              </w:tabs>
              <w:spacing w:line="240" w:lineRule="auto"/>
              <w:ind w:left="100" w:hanging="100"/>
              <w:rPr>
                <w:rFonts w:ascii="Times New Roman" w:hAnsi="Times New Roman" w:cs="Times New Roman"/>
                <w:b/>
                <w:bCs/>
                <w:i/>
                <w:iCs/>
                <w:sz w:val="20"/>
                <w:szCs w:val="20"/>
              </w:rPr>
            </w:pPr>
            <w:r w:rsidRPr="00DE7BC0">
              <w:rPr>
                <w:rFonts w:ascii="Times New Roman" w:hAnsi="Times New Roman" w:cs="Times New Roman"/>
                <w:b/>
                <w:bCs/>
                <w:i/>
                <w:iCs/>
                <w:sz w:val="20"/>
                <w:szCs w:val="20"/>
              </w:rPr>
              <w:t>At 3</w:t>
            </w:r>
            <w:r w:rsidR="00A6698D">
              <w:rPr>
                <w:rFonts w:ascii="Times New Roman" w:hAnsi="Times New Roman" w:cs="Times New Roman"/>
                <w:b/>
                <w:bCs/>
                <w:i/>
                <w:iCs/>
                <w:sz w:val="20"/>
                <w:szCs w:val="20"/>
              </w:rPr>
              <w:t xml:space="preserve">0 June </w:t>
            </w:r>
            <w:r w:rsidRPr="00DE7BC0">
              <w:rPr>
                <w:rFonts w:ascii="Times New Roman" w:hAnsi="Times New Roman" w:cs="Times New Roman"/>
                <w:b/>
                <w:bCs/>
                <w:i/>
                <w:iCs/>
                <w:sz w:val="20"/>
                <w:szCs w:val="20"/>
              </w:rPr>
              <w:t>202</w:t>
            </w:r>
            <w:r w:rsidR="00A000EC">
              <w:rPr>
                <w:rFonts w:ascii="Times New Roman" w:hAnsi="Times New Roman" w:cs="Times New Roman"/>
                <w:b/>
                <w:bCs/>
                <w:i/>
                <w:iCs/>
                <w:sz w:val="20"/>
                <w:szCs w:val="20"/>
              </w:rPr>
              <w:t>3</w:t>
            </w:r>
          </w:p>
        </w:tc>
        <w:tc>
          <w:tcPr>
            <w:tcW w:w="990" w:type="dxa"/>
          </w:tcPr>
          <w:p w14:paraId="5540C474" w14:textId="77777777" w:rsidR="00F34E4D" w:rsidRPr="00DE7BC0" w:rsidRDefault="00F34E4D" w:rsidP="001302EF">
            <w:pPr>
              <w:pStyle w:val="acctcolumnheading"/>
              <w:spacing w:after="0" w:line="240" w:lineRule="auto"/>
              <w:ind w:left="-89" w:right="-79"/>
              <w:rPr>
                <w:rFonts w:cs="Times New Roman"/>
                <w:sz w:val="20"/>
                <w:lang w:val="en-US" w:bidi="th-TH"/>
              </w:rPr>
            </w:pPr>
            <w:bookmarkStart w:id="1" w:name="_Hlk71721191"/>
            <w:r w:rsidRPr="00DE7BC0">
              <w:rPr>
                <w:rFonts w:cs="Times New Roman"/>
                <w:sz w:val="20"/>
                <w:lang w:val="en-US" w:bidi="th-TH"/>
              </w:rPr>
              <w:t>Financial instruments measured at FVTPL</w:t>
            </w:r>
            <w:bookmarkEnd w:id="1"/>
          </w:p>
        </w:tc>
        <w:tc>
          <w:tcPr>
            <w:tcW w:w="180" w:type="dxa"/>
          </w:tcPr>
          <w:p w14:paraId="30BD75FA" w14:textId="77777777" w:rsidR="00F34E4D" w:rsidRPr="00DE7BC0" w:rsidRDefault="00F34E4D" w:rsidP="001302EF">
            <w:pPr>
              <w:pStyle w:val="acctcolumnheading"/>
              <w:spacing w:after="0" w:line="240" w:lineRule="auto"/>
              <w:ind w:left="-89" w:right="-79"/>
              <w:rPr>
                <w:rFonts w:cs="Times New Roman"/>
                <w:sz w:val="20"/>
                <w:lang w:bidi="th-TH"/>
              </w:rPr>
            </w:pPr>
          </w:p>
        </w:tc>
        <w:tc>
          <w:tcPr>
            <w:tcW w:w="990" w:type="dxa"/>
            <w:vAlign w:val="bottom"/>
          </w:tcPr>
          <w:p w14:paraId="6F63B782" w14:textId="77777777" w:rsidR="00F34E4D" w:rsidRPr="00DE7BC0" w:rsidRDefault="00F34E4D" w:rsidP="001302EF">
            <w:pPr>
              <w:pStyle w:val="acctcolumnheading"/>
              <w:spacing w:after="0" w:line="240" w:lineRule="auto"/>
              <w:ind w:left="-89" w:right="-79"/>
              <w:rPr>
                <w:rFonts w:cs="Times New Roman"/>
                <w:sz w:val="20"/>
                <w:lang w:bidi="th-TH"/>
              </w:rPr>
            </w:pPr>
            <w:r w:rsidRPr="00DE7BC0">
              <w:rPr>
                <w:rFonts w:cs="Times New Roman"/>
                <w:sz w:val="20"/>
                <w:lang w:bidi="th-TH"/>
              </w:rPr>
              <w:t>Financial instruments measured at FVOCI</w:t>
            </w:r>
          </w:p>
        </w:tc>
        <w:tc>
          <w:tcPr>
            <w:tcW w:w="178" w:type="dxa"/>
            <w:vAlign w:val="bottom"/>
          </w:tcPr>
          <w:p w14:paraId="5F83DF33" w14:textId="77777777" w:rsidR="00F34E4D" w:rsidRPr="00DE7BC0" w:rsidRDefault="00F34E4D" w:rsidP="001302EF">
            <w:pPr>
              <w:pStyle w:val="acctcolumnheading"/>
              <w:spacing w:after="0" w:line="240" w:lineRule="auto"/>
              <w:rPr>
                <w:rFonts w:cs="Times New Roman"/>
                <w:sz w:val="20"/>
              </w:rPr>
            </w:pPr>
          </w:p>
        </w:tc>
        <w:tc>
          <w:tcPr>
            <w:tcW w:w="1176" w:type="dxa"/>
            <w:vAlign w:val="bottom"/>
          </w:tcPr>
          <w:p w14:paraId="611693CC" w14:textId="77777777" w:rsidR="00F34E4D" w:rsidRPr="00DE7BC0" w:rsidRDefault="00F34E4D" w:rsidP="001302EF">
            <w:pPr>
              <w:pStyle w:val="acctcolumnheading"/>
              <w:spacing w:after="0" w:line="240" w:lineRule="auto"/>
              <w:ind w:left="-70" w:right="-80"/>
              <w:rPr>
                <w:rFonts w:cs="Times New Roman"/>
                <w:sz w:val="20"/>
                <w:lang w:bidi="th-TH"/>
              </w:rPr>
            </w:pPr>
            <w:r w:rsidRPr="00DE7BC0">
              <w:rPr>
                <w:rFonts w:cs="Times New Roman"/>
                <w:sz w:val="20"/>
                <w:lang w:bidi="th-TH"/>
              </w:rPr>
              <w:t>Financial instruments measured at a</w:t>
            </w:r>
            <w:r w:rsidRPr="00DE7BC0">
              <w:rPr>
                <w:rFonts w:cs="Times New Roman"/>
                <w:sz w:val="20"/>
              </w:rPr>
              <w:t>mortised cost</w:t>
            </w:r>
          </w:p>
        </w:tc>
        <w:tc>
          <w:tcPr>
            <w:tcW w:w="178" w:type="dxa"/>
            <w:vAlign w:val="bottom"/>
          </w:tcPr>
          <w:p w14:paraId="3A30E502" w14:textId="77777777" w:rsidR="00F34E4D" w:rsidRPr="00DE7BC0" w:rsidRDefault="00F34E4D" w:rsidP="001302EF">
            <w:pPr>
              <w:pStyle w:val="acctcolumnheading"/>
              <w:spacing w:after="0" w:line="240" w:lineRule="auto"/>
              <w:rPr>
                <w:rFonts w:cs="Times New Roman"/>
                <w:sz w:val="20"/>
              </w:rPr>
            </w:pPr>
          </w:p>
        </w:tc>
        <w:tc>
          <w:tcPr>
            <w:tcW w:w="729" w:type="dxa"/>
            <w:vAlign w:val="bottom"/>
          </w:tcPr>
          <w:p w14:paraId="00CE46C9"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Total</w:t>
            </w:r>
          </w:p>
        </w:tc>
        <w:tc>
          <w:tcPr>
            <w:tcW w:w="184" w:type="dxa"/>
            <w:vAlign w:val="bottom"/>
          </w:tcPr>
          <w:p w14:paraId="047E4452" w14:textId="77777777" w:rsidR="00F34E4D" w:rsidRPr="00DE7BC0" w:rsidRDefault="00F34E4D" w:rsidP="001302EF">
            <w:pPr>
              <w:pStyle w:val="acctcolumnheading"/>
              <w:spacing w:after="0" w:line="240" w:lineRule="auto"/>
              <w:rPr>
                <w:rFonts w:cs="Times New Roman"/>
                <w:sz w:val="20"/>
              </w:rPr>
            </w:pPr>
          </w:p>
        </w:tc>
        <w:tc>
          <w:tcPr>
            <w:tcW w:w="632" w:type="dxa"/>
            <w:vAlign w:val="bottom"/>
          </w:tcPr>
          <w:p w14:paraId="7B0FB336"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Level 1</w:t>
            </w:r>
          </w:p>
        </w:tc>
        <w:tc>
          <w:tcPr>
            <w:tcW w:w="184" w:type="dxa"/>
            <w:vAlign w:val="bottom"/>
          </w:tcPr>
          <w:p w14:paraId="245B1783" w14:textId="77777777" w:rsidR="00F34E4D" w:rsidRPr="00DE7BC0" w:rsidRDefault="00F34E4D" w:rsidP="001302EF">
            <w:pPr>
              <w:pStyle w:val="acctcolumnheading"/>
              <w:spacing w:after="0" w:line="240" w:lineRule="auto"/>
              <w:rPr>
                <w:rFonts w:cs="Times New Roman"/>
                <w:sz w:val="20"/>
              </w:rPr>
            </w:pPr>
          </w:p>
        </w:tc>
        <w:tc>
          <w:tcPr>
            <w:tcW w:w="632" w:type="dxa"/>
            <w:vAlign w:val="bottom"/>
          </w:tcPr>
          <w:p w14:paraId="55A1BE9A"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Level 2</w:t>
            </w:r>
          </w:p>
        </w:tc>
        <w:tc>
          <w:tcPr>
            <w:tcW w:w="184" w:type="dxa"/>
            <w:vAlign w:val="bottom"/>
          </w:tcPr>
          <w:p w14:paraId="3919F4C2" w14:textId="77777777" w:rsidR="00F34E4D" w:rsidRPr="00DE7BC0" w:rsidRDefault="00F34E4D" w:rsidP="001302EF">
            <w:pPr>
              <w:pStyle w:val="acctcolumnheading"/>
              <w:spacing w:after="0" w:line="240" w:lineRule="auto"/>
              <w:rPr>
                <w:rFonts w:cs="Times New Roman"/>
                <w:sz w:val="20"/>
              </w:rPr>
            </w:pPr>
          </w:p>
        </w:tc>
        <w:tc>
          <w:tcPr>
            <w:tcW w:w="614" w:type="dxa"/>
            <w:vAlign w:val="bottom"/>
          </w:tcPr>
          <w:p w14:paraId="33CF9603"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Level 3</w:t>
            </w:r>
          </w:p>
        </w:tc>
        <w:tc>
          <w:tcPr>
            <w:tcW w:w="183" w:type="dxa"/>
            <w:vAlign w:val="bottom"/>
          </w:tcPr>
          <w:p w14:paraId="3DBABB45" w14:textId="77777777" w:rsidR="00F34E4D" w:rsidRPr="00DE7BC0" w:rsidRDefault="00F34E4D" w:rsidP="001302EF">
            <w:pPr>
              <w:pStyle w:val="acctcolumnheading"/>
              <w:spacing w:after="0" w:line="240" w:lineRule="auto"/>
              <w:ind w:left="-79" w:right="-79"/>
              <w:rPr>
                <w:rFonts w:cs="Times New Roman"/>
                <w:sz w:val="20"/>
              </w:rPr>
            </w:pPr>
          </w:p>
        </w:tc>
        <w:tc>
          <w:tcPr>
            <w:tcW w:w="717" w:type="dxa"/>
            <w:vAlign w:val="bottom"/>
          </w:tcPr>
          <w:p w14:paraId="3FAF192A"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Total</w:t>
            </w:r>
          </w:p>
        </w:tc>
      </w:tr>
      <w:tr w:rsidR="00F34E4D" w:rsidRPr="00DE7BC0" w14:paraId="5C161800" w14:textId="77777777" w:rsidTr="00D05666">
        <w:trPr>
          <w:cantSplit/>
          <w:trHeight w:val="60"/>
          <w:tblHeader/>
        </w:trPr>
        <w:tc>
          <w:tcPr>
            <w:tcW w:w="2070" w:type="dxa"/>
            <w:shd w:val="clear" w:color="auto" w:fill="auto"/>
            <w:vAlign w:val="bottom"/>
          </w:tcPr>
          <w:p w14:paraId="3239A7DF" w14:textId="77777777" w:rsidR="00F34E4D" w:rsidRPr="00DE7BC0" w:rsidRDefault="00F34E4D" w:rsidP="001D0B59">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8E9E8E1" w14:textId="77777777" w:rsidR="00F34E4D" w:rsidRPr="00DE7BC0" w:rsidRDefault="00F34E4D" w:rsidP="001D0B59">
            <w:pPr>
              <w:pStyle w:val="acctcolumnheading"/>
              <w:spacing w:after="0" w:line="240" w:lineRule="auto"/>
              <w:ind w:left="-79" w:right="-79"/>
              <w:rPr>
                <w:rFonts w:cs="Times New Roman"/>
                <w:i/>
                <w:iCs/>
                <w:sz w:val="20"/>
              </w:rPr>
            </w:pPr>
          </w:p>
        </w:tc>
        <w:tc>
          <w:tcPr>
            <w:tcW w:w="180" w:type="dxa"/>
          </w:tcPr>
          <w:p w14:paraId="7097FBE4" w14:textId="77777777" w:rsidR="00F34E4D" w:rsidRPr="00DE7BC0" w:rsidRDefault="00F34E4D" w:rsidP="001D0B59">
            <w:pPr>
              <w:pStyle w:val="acctcolumnheading"/>
              <w:spacing w:after="0" w:line="240" w:lineRule="auto"/>
              <w:ind w:left="-79" w:right="-79"/>
              <w:rPr>
                <w:rFonts w:cs="Times New Roman"/>
                <w:i/>
                <w:iCs/>
                <w:sz w:val="20"/>
              </w:rPr>
            </w:pPr>
          </w:p>
        </w:tc>
        <w:tc>
          <w:tcPr>
            <w:tcW w:w="6581" w:type="dxa"/>
            <w:gridSpan w:val="13"/>
            <w:vAlign w:val="bottom"/>
          </w:tcPr>
          <w:p w14:paraId="11A75936" w14:textId="77777777" w:rsidR="00F34E4D" w:rsidRPr="00DE7BC0" w:rsidRDefault="00F34E4D" w:rsidP="001D0B59">
            <w:pPr>
              <w:pStyle w:val="acctcolumnheading"/>
              <w:spacing w:after="0" w:line="240" w:lineRule="auto"/>
              <w:ind w:left="-79" w:right="-79"/>
              <w:rPr>
                <w:rFonts w:cs="Times New Roman"/>
                <w:sz w:val="20"/>
              </w:rPr>
            </w:pPr>
            <w:r w:rsidRPr="00DE7BC0">
              <w:rPr>
                <w:rFonts w:cs="Times New Roman"/>
                <w:i/>
                <w:iCs/>
                <w:sz w:val="20"/>
              </w:rPr>
              <w:t>(in million Baht)</w:t>
            </w:r>
          </w:p>
        </w:tc>
      </w:tr>
      <w:tr w:rsidR="00F34E4D" w:rsidRPr="00DE7BC0" w14:paraId="6903EC03" w14:textId="77777777" w:rsidTr="00D05666">
        <w:trPr>
          <w:cantSplit/>
        </w:trPr>
        <w:tc>
          <w:tcPr>
            <w:tcW w:w="2070" w:type="dxa"/>
          </w:tcPr>
          <w:p w14:paraId="56A3985B" w14:textId="77777777" w:rsidR="00F34E4D" w:rsidRPr="00DE7BC0" w:rsidRDefault="00F34E4D" w:rsidP="001D0B59">
            <w:pPr>
              <w:tabs>
                <w:tab w:val="left" w:pos="100"/>
              </w:tabs>
              <w:spacing w:line="240" w:lineRule="auto"/>
              <w:ind w:left="100" w:hanging="100"/>
              <w:rPr>
                <w:rFonts w:ascii="Times New Roman" w:hAnsi="Times New Roman" w:cs="Times New Roman"/>
                <w:b/>
                <w:bCs/>
                <w:i/>
                <w:iCs/>
                <w:sz w:val="20"/>
                <w:szCs w:val="20"/>
              </w:rPr>
            </w:pPr>
            <w:r w:rsidRPr="00DE7BC0">
              <w:rPr>
                <w:rFonts w:ascii="Times New Roman" w:hAnsi="Times New Roman" w:cs="Times New Roman"/>
                <w:b/>
                <w:bCs/>
                <w:i/>
                <w:iCs/>
                <w:sz w:val="20"/>
                <w:szCs w:val="20"/>
              </w:rPr>
              <w:t>Financial assets</w:t>
            </w:r>
          </w:p>
        </w:tc>
        <w:tc>
          <w:tcPr>
            <w:tcW w:w="990" w:type="dxa"/>
          </w:tcPr>
          <w:p w14:paraId="5D18CB86" w14:textId="77777777" w:rsidR="00F34E4D" w:rsidRPr="00DE7BC0" w:rsidRDefault="00F34E4D" w:rsidP="001D0B59">
            <w:pPr>
              <w:pStyle w:val="acctfourfigures"/>
              <w:spacing w:line="240" w:lineRule="auto"/>
              <w:jc w:val="center"/>
              <w:rPr>
                <w:rFonts w:cs="Times New Roman"/>
                <w:sz w:val="20"/>
              </w:rPr>
            </w:pPr>
          </w:p>
        </w:tc>
        <w:tc>
          <w:tcPr>
            <w:tcW w:w="180" w:type="dxa"/>
          </w:tcPr>
          <w:p w14:paraId="1B44C62C" w14:textId="77777777" w:rsidR="00F34E4D" w:rsidRPr="00DE7BC0" w:rsidRDefault="00F34E4D" w:rsidP="001D0B59">
            <w:pPr>
              <w:pStyle w:val="acctfourfigures"/>
              <w:spacing w:line="240" w:lineRule="auto"/>
              <w:jc w:val="center"/>
              <w:rPr>
                <w:rFonts w:cs="Times New Roman"/>
                <w:sz w:val="20"/>
              </w:rPr>
            </w:pPr>
          </w:p>
        </w:tc>
        <w:tc>
          <w:tcPr>
            <w:tcW w:w="990" w:type="dxa"/>
          </w:tcPr>
          <w:p w14:paraId="38734E71" w14:textId="77777777" w:rsidR="00F34E4D" w:rsidRPr="00DE7BC0" w:rsidRDefault="00F34E4D" w:rsidP="001D0B59">
            <w:pPr>
              <w:pStyle w:val="acctfourfigures"/>
              <w:spacing w:line="240" w:lineRule="auto"/>
              <w:jc w:val="center"/>
              <w:rPr>
                <w:rFonts w:cs="Times New Roman"/>
                <w:sz w:val="20"/>
              </w:rPr>
            </w:pPr>
          </w:p>
        </w:tc>
        <w:tc>
          <w:tcPr>
            <w:tcW w:w="178" w:type="dxa"/>
            <w:vAlign w:val="bottom"/>
          </w:tcPr>
          <w:p w14:paraId="3A951154" w14:textId="77777777" w:rsidR="00F34E4D" w:rsidRPr="00DE7BC0" w:rsidRDefault="00F34E4D" w:rsidP="001D0B59">
            <w:pPr>
              <w:pStyle w:val="acctfourfigures"/>
              <w:spacing w:line="240" w:lineRule="auto"/>
              <w:jc w:val="center"/>
              <w:rPr>
                <w:rFonts w:cs="Times New Roman"/>
                <w:sz w:val="20"/>
              </w:rPr>
            </w:pPr>
          </w:p>
        </w:tc>
        <w:tc>
          <w:tcPr>
            <w:tcW w:w="1176" w:type="dxa"/>
            <w:vAlign w:val="bottom"/>
          </w:tcPr>
          <w:p w14:paraId="03C699E9" w14:textId="77777777" w:rsidR="00F34E4D" w:rsidRPr="00DE7BC0" w:rsidRDefault="00F34E4D" w:rsidP="001D0B59">
            <w:pPr>
              <w:pStyle w:val="acctfourfigures"/>
              <w:spacing w:line="240" w:lineRule="auto"/>
              <w:jc w:val="center"/>
              <w:rPr>
                <w:rFonts w:cs="Times New Roman"/>
                <w:sz w:val="20"/>
              </w:rPr>
            </w:pPr>
          </w:p>
        </w:tc>
        <w:tc>
          <w:tcPr>
            <w:tcW w:w="178" w:type="dxa"/>
            <w:vAlign w:val="bottom"/>
          </w:tcPr>
          <w:p w14:paraId="750B43AD" w14:textId="77777777" w:rsidR="00F34E4D" w:rsidRPr="00DE7BC0" w:rsidRDefault="00F34E4D" w:rsidP="001D0B59">
            <w:pPr>
              <w:pStyle w:val="acctfourfigures"/>
              <w:spacing w:line="240" w:lineRule="auto"/>
              <w:jc w:val="center"/>
              <w:rPr>
                <w:rFonts w:cs="Times New Roman"/>
                <w:sz w:val="20"/>
              </w:rPr>
            </w:pPr>
          </w:p>
        </w:tc>
        <w:tc>
          <w:tcPr>
            <w:tcW w:w="729" w:type="dxa"/>
            <w:vAlign w:val="bottom"/>
          </w:tcPr>
          <w:p w14:paraId="4C30415A" w14:textId="77777777" w:rsidR="00F34E4D" w:rsidRPr="00DE7BC0" w:rsidRDefault="00F34E4D" w:rsidP="001D0B59">
            <w:pPr>
              <w:pStyle w:val="acctfourfigures"/>
              <w:spacing w:line="240" w:lineRule="auto"/>
              <w:jc w:val="center"/>
              <w:rPr>
                <w:rFonts w:cs="Times New Roman"/>
                <w:sz w:val="20"/>
              </w:rPr>
            </w:pPr>
          </w:p>
        </w:tc>
        <w:tc>
          <w:tcPr>
            <w:tcW w:w="184" w:type="dxa"/>
            <w:vAlign w:val="bottom"/>
          </w:tcPr>
          <w:p w14:paraId="7247FD1F" w14:textId="77777777" w:rsidR="00F34E4D" w:rsidRPr="00DE7BC0" w:rsidRDefault="00F34E4D" w:rsidP="001D0B59">
            <w:pPr>
              <w:pStyle w:val="acctfourfigures"/>
              <w:spacing w:line="240" w:lineRule="auto"/>
              <w:jc w:val="center"/>
              <w:rPr>
                <w:rFonts w:cs="Times New Roman"/>
                <w:sz w:val="20"/>
              </w:rPr>
            </w:pPr>
          </w:p>
        </w:tc>
        <w:tc>
          <w:tcPr>
            <w:tcW w:w="632" w:type="dxa"/>
            <w:vAlign w:val="bottom"/>
          </w:tcPr>
          <w:p w14:paraId="4EC68FE3" w14:textId="77777777" w:rsidR="00F34E4D" w:rsidRPr="00DE7BC0" w:rsidRDefault="00F34E4D" w:rsidP="001D0B59">
            <w:pPr>
              <w:pStyle w:val="acctfourfigures"/>
              <w:spacing w:line="240" w:lineRule="auto"/>
              <w:jc w:val="center"/>
              <w:rPr>
                <w:rFonts w:cs="Times New Roman"/>
                <w:sz w:val="20"/>
              </w:rPr>
            </w:pPr>
          </w:p>
        </w:tc>
        <w:tc>
          <w:tcPr>
            <w:tcW w:w="184" w:type="dxa"/>
            <w:vAlign w:val="bottom"/>
          </w:tcPr>
          <w:p w14:paraId="328ADA99" w14:textId="77777777" w:rsidR="00F34E4D" w:rsidRPr="00DE7BC0" w:rsidRDefault="00F34E4D" w:rsidP="001D0B59">
            <w:pPr>
              <w:pStyle w:val="acctfourfigures"/>
              <w:spacing w:line="240" w:lineRule="auto"/>
              <w:jc w:val="center"/>
              <w:rPr>
                <w:rFonts w:cs="Times New Roman"/>
                <w:sz w:val="20"/>
              </w:rPr>
            </w:pPr>
          </w:p>
        </w:tc>
        <w:tc>
          <w:tcPr>
            <w:tcW w:w="632" w:type="dxa"/>
            <w:vAlign w:val="bottom"/>
          </w:tcPr>
          <w:p w14:paraId="13F0DEF9" w14:textId="77777777" w:rsidR="00F34E4D" w:rsidRPr="00DE7BC0" w:rsidRDefault="00F34E4D" w:rsidP="001D0B59">
            <w:pPr>
              <w:pStyle w:val="acctfourfigures"/>
              <w:spacing w:line="240" w:lineRule="auto"/>
              <w:jc w:val="center"/>
              <w:rPr>
                <w:rFonts w:cs="Times New Roman"/>
                <w:sz w:val="20"/>
              </w:rPr>
            </w:pPr>
          </w:p>
        </w:tc>
        <w:tc>
          <w:tcPr>
            <w:tcW w:w="184" w:type="dxa"/>
            <w:vAlign w:val="bottom"/>
          </w:tcPr>
          <w:p w14:paraId="1AA6C390" w14:textId="77777777" w:rsidR="00F34E4D" w:rsidRPr="00DE7BC0" w:rsidRDefault="00F34E4D" w:rsidP="001D0B59">
            <w:pPr>
              <w:pStyle w:val="acctfourfigures"/>
              <w:spacing w:line="240" w:lineRule="auto"/>
              <w:jc w:val="center"/>
              <w:rPr>
                <w:rFonts w:cs="Times New Roman"/>
                <w:sz w:val="20"/>
              </w:rPr>
            </w:pPr>
          </w:p>
        </w:tc>
        <w:tc>
          <w:tcPr>
            <w:tcW w:w="614" w:type="dxa"/>
            <w:vAlign w:val="bottom"/>
          </w:tcPr>
          <w:p w14:paraId="0AA91B45" w14:textId="77777777" w:rsidR="00F34E4D" w:rsidRPr="00DE7BC0" w:rsidRDefault="00F34E4D" w:rsidP="001D0B59">
            <w:pPr>
              <w:pStyle w:val="acctfourfigures"/>
              <w:spacing w:line="240" w:lineRule="auto"/>
              <w:jc w:val="center"/>
              <w:rPr>
                <w:rFonts w:cs="Times New Roman"/>
                <w:sz w:val="20"/>
              </w:rPr>
            </w:pPr>
          </w:p>
        </w:tc>
        <w:tc>
          <w:tcPr>
            <w:tcW w:w="183" w:type="dxa"/>
          </w:tcPr>
          <w:p w14:paraId="1487E323" w14:textId="77777777" w:rsidR="00F34E4D" w:rsidRPr="00DE7BC0" w:rsidRDefault="00F34E4D" w:rsidP="001D0B59">
            <w:pPr>
              <w:pStyle w:val="acctfourfigures"/>
              <w:spacing w:line="240" w:lineRule="auto"/>
              <w:jc w:val="center"/>
              <w:rPr>
                <w:rFonts w:cs="Times New Roman"/>
                <w:sz w:val="20"/>
              </w:rPr>
            </w:pPr>
          </w:p>
        </w:tc>
        <w:tc>
          <w:tcPr>
            <w:tcW w:w="717" w:type="dxa"/>
          </w:tcPr>
          <w:p w14:paraId="3C216A9D" w14:textId="77777777" w:rsidR="00F34E4D" w:rsidRPr="00DE7BC0" w:rsidRDefault="00F34E4D" w:rsidP="001D0B59">
            <w:pPr>
              <w:pStyle w:val="acctfourfigures"/>
              <w:spacing w:line="240" w:lineRule="auto"/>
              <w:jc w:val="center"/>
              <w:rPr>
                <w:rFonts w:cs="Times New Roman"/>
                <w:sz w:val="20"/>
              </w:rPr>
            </w:pPr>
          </w:p>
        </w:tc>
      </w:tr>
      <w:tr w:rsidR="001704E9" w:rsidRPr="00DE7BC0" w14:paraId="1FF8BFD3" w14:textId="77777777" w:rsidTr="00D05666">
        <w:trPr>
          <w:cantSplit/>
        </w:trPr>
        <w:tc>
          <w:tcPr>
            <w:tcW w:w="2070" w:type="dxa"/>
          </w:tcPr>
          <w:p w14:paraId="64CE1A6B" w14:textId="72576488" w:rsidR="001704E9" w:rsidRPr="00DE7BC0" w:rsidRDefault="001704E9" w:rsidP="001704E9">
            <w:pPr>
              <w:tabs>
                <w:tab w:val="left" w:pos="100"/>
              </w:tabs>
              <w:spacing w:line="240" w:lineRule="auto"/>
              <w:ind w:left="100" w:hanging="100"/>
              <w:rPr>
                <w:rFonts w:ascii="Times New Roman" w:hAnsi="Times New Roman" w:cs="Times New Roman"/>
                <w:b/>
                <w:bCs/>
                <w:i/>
                <w:iCs/>
                <w:sz w:val="20"/>
                <w:szCs w:val="20"/>
              </w:rPr>
            </w:pPr>
            <w:r w:rsidRPr="009029E3">
              <w:rPr>
                <w:rFonts w:ascii="Times New Roman" w:hAnsi="Times New Roman" w:cs="Times New Roman"/>
                <w:sz w:val="20"/>
                <w:szCs w:val="20"/>
              </w:rPr>
              <w:t>Current financial asset</w:t>
            </w:r>
            <w:r>
              <w:rPr>
                <w:rFonts w:ascii="Times New Roman" w:hAnsi="Times New Roman" w:cs="Times New Roman"/>
                <w:sz w:val="20"/>
                <w:szCs w:val="20"/>
              </w:rPr>
              <w:t>s</w:t>
            </w:r>
          </w:p>
        </w:tc>
        <w:tc>
          <w:tcPr>
            <w:tcW w:w="990" w:type="dxa"/>
          </w:tcPr>
          <w:p w14:paraId="51D8765A" w14:textId="1DB89C5C" w:rsidR="001704E9" w:rsidRPr="00DE7BC0" w:rsidRDefault="001704E9" w:rsidP="001704E9">
            <w:pPr>
              <w:pStyle w:val="acctfourfigures"/>
              <w:tabs>
                <w:tab w:val="clear" w:pos="765"/>
                <w:tab w:val="decimal" w:pos="325"/>
                <w:tab w:val="left" w:pos="465"/>
              </w:tabs>
              <w:spacing w:line="240" w:lineRule="auto"/>
              <w:ind w:right="-164"/>
              <w:jc w:val="center"/>
              <w:rPr>
                <w:rFonts w:cs="Times New Roman"/>
                <w:sz w:val="20"/>
              </w:rPr>
            </w:pPr>
            <w:r w:rsidRPr="005347CB">
              <w:rPr>
                <w:rFonts w:cs="Times New Roman"/>
                <w:sz w:val="20"/>
              </w:rPr>
              <w:t>-</w:t>
            </w:r>
          </w:p>
        </w:tc>
        <w:tc>
          <w:tcPr>
            <w:tcW w:w="180" w:type="dxa"/>
          </w:tcPr>
          <w:p w14:paraId="784141B8" w14:textId="77777777" w:rsidR="001704E9" w:rsidRPr="00DE7BC0" w:rsidRDefault="001704E9" w:rsidP="001704E9">
            <w:pPr>
              <w:pStyle w:val="acctfourfigures"/>
              <w:spacing w:line="240" w:lineRule="auto"/>
              <w:jc w:val="center"/>
              <w:rPr>
                <w:rFonts w:cs="Times New Roman"/>
                <w:sz w:val="20"/>
              </w:rPr>
            </w:pPr>
          </w:p>
        </w:tc>
        <w:tc>
          <w:tcPr>
            <w:tcW w:w="990" w:type="dxa"/>
          </w:tcPr>
          <w:p w14:paraId="7A8326AD" w14:textId="4E533F13" w:rsidR="001704E9" w:rsidRPr="00DE7BC0" w:rsidRDefault="001704E9" w:rsidP="001704E9">
            <w:pPr>
              <w:pStyle w:val="acctfourfigures"/>
              <w:tabs>
                <w:tab w:val="clear" w:pos="765"/>
                <w:tab w:val="left" w:pos="420"/>
                <w:tab w:val="decimal" w:pos="480"/>
              </w:tabs>
              <w:spacing w:line="240" w:lineRule="auto"/>
              <w:ind w:right="-96"/>
              <w:jc w:val="center"/>
              <w:rPr>
                <w:rFonts w:cs="Times New Roman"/>
                <w:sz w:val="20"/>
              </w:rPr>
            </w:pPr>
            <w:r>
              <w:rPr>
                <w:rFonts w:cs="Times New Roman"/>
                <w:sz w:val="20"/>
              </w:rPr>
              <w:t>-</w:t>
            </w:r>
          </w:p>
        </w:tc>
        <w:tc>
          <w:tcPr>
            <w:tcW w:w="178" w:type="dxa"/>
            <w:vAlign w:val="bottom"/>
          </w:tcPr>
          <w:p w14:paraId="146FBE5A" w14:textId="77777777" w:rsidR="001704E9" w:rsidRPr="00DE7BC0" w:rsidRDefault="001704E9" w:rsidP="001704E9">
            <w:pPr>
              <w:pStyle w:val="acctfourfigures"/>
              <w:spacing w:line="240" w:lineRule="auto"/>
              <w:jc w:val="center"/>
              <w:rPr>
                <w:rFonts w:cs="Times New Roman"/>
                <w:sz w:val="20"/>
              </w:rPr>
            </w:pPr>
          </w:p>
        </w:tc>
        <w:tc>
          <w:tcPr>
            <w:tcW w:w="1176" w:type="dxa"/>
            <w:vAlign w:val="bottom"/>
          </w:tcPr>
          <w:p w14:paraId="1DE62DC8" w14:textId="7D923608" w:rsidR="001704E9" w:rsidRPr="00DE7BC0" w:rsidRDefault="001704E9" w:rsidP="001704E9">
            <w:pPr>
              <w:pStyle w:val="acctfourfigures"/>
              <w:spacing w:line="240" w:lineRule="auto"/>
              <w:jc w:val="center"/>
              <w:rPr>
                <w:rFonts w:cs="Times New Roman"/>
                <w:sz w:val="20"/>
              </w:rPr>
            </w:pPr>
            <w:r>
              <w:rPr>
                <w:rFonts w:cs="Times New Roman"/>
                <w:sz w:val="20"/>
              </w:rPr>
              <w:t>51</w:t>
            </w:r>
          </w:p>
        </w:tc>
        <w:tc>
          <w:tcPr>
            <w:tcW w:w="178" w:type="dxa"/>
            <w:vAlign w:val="bottom"/>
          </w:tcPr>
          <w:p w14:paraId="22771625" w14:textId="77777777" w:rsidR="001704E9" w:rsidRPr="00DE7BC0" w:rsidRDefault="001704E9" w:rsidP="001704E9">
            <w:pPr>
              <w:pStyle w:val="acctfourfigures"/>
              <w:spacing w:line="240" w:lineRule="auto"/>
              <w:jc w:val="center"/>
              <w:rPr>
                <w:rFonts w:cs="Times New Roman"/>
                <w:sz w:val="20"/>
              </w:rPr>
            </w:pPr>
          </w:p>
        </w:tc>
        <w:tc>
          <w:tcPr>
            <w:tcW w:w="729" w:type="dxa"/>
            <w:vAlign w:val="bottom"/>
          </w:tcPr>
          <w:p w14:paraId="4D993DAA" w14:textId="5C5F48F9" w:rsidR="001704E9" w:rsidRPr="00DE7BC0" w:rsidRDefault="001704E9" w:rsidP="001704E9">
            <w:pPr>
              <w:pStyle w:val="acctfourfigures"/>
              <w:spacing w:line="240" w:lineRule="auto"/>
              <w:jc w:val="center"/>
              <w:rPr>
                <w:rFonts w:cs="Times New Roman"/>
                <w:sz w:val="20"/>
              </w:rPr>
            </w:pPr>
            <w:r w:rsidRPr="00A7128E">
              <w:rPr>
                <w:rFonts w:cs="Times New Roman"/>
                <w:sz w:val="20"/>
              </w:rPr>
              <w:t>5</w:t>
            </w:r>
            <w:r>
              <w:rPr>
                <w:rFonts w:cs="Times New Roman"/>
                <w:sz w:val="20"/>
              </w:rPr>
              <w:t>1</w:t>
            </w:r>
          </w:p>
        </w:tc>
        <w:tc>
          <w:tcPr>
            <w:tcW w:w="184" w:type="dxa"/>
            <w:vAlign w:val="bottom"/>
          </w:tcPr>
          <w:p w14:paraId="0ADF93C1" w14:textId="77777777" w:rsidR="001704E9" w:rsidRPr="00DE7BC0" w:rsidRDefault="001704E9" w:rsidP="001704E9">
            <w:pPr>
              <w:pStyle w:val="acctfourfigures"/>
              <w:spacing w:line="240" w:lineRule="auto"/>
              <w:jc w:val="center"/>
              <w:rPr>
                <w:rFonts w:cs="Times New Roman"/>
                <w:sz w:val="20"/>
              </w:rPr>
            </w:pPr>
          </w:p>
        </w:tc>
        <w:tc>
          <w:tcPr>
            <w:tcW w:w="632" w:type="dxa"/>
            <w:vAlign w:val="bottom"/>
          </w:tcPr>
          <w:p w14:paraId="3E34034B" w14:textId="238F741D" w:rsidR="001704E9" w:rsidRPr="00DE7BC0" w:rsidRDefault="001704E9" w:rsidP="001704E9">
            <w:pPr>
              <w:pStyle w:val="acctfourfigures"/>
              <w:tabs>
                <w:tab w:val="clear" w:pos="765"/>
                <w:tab w:val="decimal" w:pos="90"/>
              </w:tabs>
              <w:spacing w:line="240" w:lineRule="auto"/>
              <w:jc w:val="center"/>
              <w:rPr>
                <w:rFonts w:cs="Times New Roman"/>
                <w:sz w:val="20"/>
              </w:rPr>
            </w:pPr>
            <w:r>
              <w:rPr>
                <w:rFonts w:cs="Times New Roman"/>
                <w:sz w:val="20"/>
              </w:rPr>
              <w:t>-</w:t>
            </w:r>
          </w:p>
        </w:tc>
        <w:tc>
          <w:tcPr>
            <w:tcW w:w="184" w:type="dxa"/>
            <w:vAlign w:val="bottom"/>
          </w:tcPr>
          <w:p w14:paraId="6C6F2637" w14:textId="77777777" w:rsidR="001704E9" w:rsidRPr="00DE7BC0" w:rsidRDefault="001704E9" w:rsidP="001704E9">
            <w:pPr>
              <w:pStyle w:val="acctfourfigures"/>
              <w:spacing w:line="240" w:lineRule="auto"/>
              <w:jc w:val="center"/>
              <w:rPr>
                <w:rFonts w:cs="Times New Roman"/>
                <w:sz w:val="20"/>
              </w:rPr>
            </w:pPr>
          </w:p>
        </w:tc>
        <w:tc>
          <w:tcPr>
            <w:tcW w:w="632" w:type="dxa"/>
            <w:vAlign w:val="bottom"/>
          </w:tcPr>
          <w:p w14:paraId="7F1A013D" w14:textId="23D30AC7" w:rsidR="001704E9" w:rsidRPr="00DE7BC0" w:rsidRDefault="001704E9" w:rsidP="001704E9">
            <w:pPr>
              <w:pStyle w:val="acctfourfigures"/>
              <w:spacing w:line="240" w:lineRule="auto"/>
              <w:jc w:val="center"/>
              <w:rPr>
                <w:rFonts w:cs="Times New Roman"/>
                <w:sz w:val="20"/>
              </w:rPr>
            </w:pPr>
            <w:r w:rsidRPr="00487A89">
              <w:rPr>
                <w:rFonts w:cs="Times New Roman"/>
                <w:sz w:val="20"/>
              </w:rPr>
              <w:t>5</w:t>
            </w:r>
            <w:r>
              <w:rPr>
                <w:rFonts w:cs="Times New Roman"/>
                <w:sz w:val="20"/>
              </w:rPr>
              <w:t>1</w:t>
            </w:r>
          </w:p>
        </w:tc>
        <w:tc>
          <w:tcPr>
            <w:tcW w:w="184" w:type="dxa"/>
            <w:vAlign w:val="bottom"/>
          </w:tcPr>
          <w:p w14:paraId="23AE8BB4" w14:textId="77777777" w:rsidR="001704E9" w:rsidRPr="00DE7BC0" w:rsidRDefault="001704E9" w:rsidP="001704E9">
            <w:pPr>
              <w:pStyle w:val="acctfourfigures"/>
              <w:spacing w:line="240" w:lineRule="auto"/>
              <w:jc w:val="center"/>
              <w:rPr>
                <w:rFonts w:cs="Times New Roman"/>
                <w:sz w:val="20"/>
              </w:rPr>
            </w:pPr>
          </w:p>
        </w:tc>
        <w:tc>
          <w:tcPr>
            <w:tcW w:w="614" w:type="dxa"/>
            <w:vAlign w:val="bottom"/>
          </w:tcPr>
          <w:p w14:paraId="7A324CAF" w14:textId="5AF3163D" w:rsidR="001704E9" w:rsidRPr="00DE7BC0" w:rsidRDefault="001704E9" w:rsidP="001704E9">
            <w:pPr>
              <w:pStyle w:val="acctfourfigures"/>
              <w:tabs>
                <w:tab w:val="clear" w:pos="765"/>
                <w:tab w:val="decimal" w:pos="114"/>
              </w:tabs>
              <w:spacing w:line="240" w:lineRule="auto"/>
              <w:jc w:val="center"/>
              <w:rPr>
                <w:rFonts w:cs="Times New Roman"/>
                <w:sz w:val="20"/>
              </w:rPr>
            </w:pPr>
            <w:r>
              <w:rPr>
                <w:rFonts w:cs="Times New Roman"/>
                <w:sz w:val="20"/>
              </w:rPr>
              <w:t>-</w:t>
            </w:r>
          </w:p>
        </w:tc>
        <w:tc>
          <w:tcPr>
            <w:tcW w:w="183" w:type="dxa"/>
          </w:tcPr>
          <w:p w14:paraId="76B4BCAC" w14:textId="77777777" w:rsidR="001704E9" w:rsidRPr="00DE7BC0" w:rsidRDefault="001704E9" w:rsidP="001704E9">
            <w:pPr>
              <w:pStyle w:val="acctfourfigures"/>
              <w:spacing w:line="240" w:lineRule="auto"/>
              <w:jc w:val="center"/>
              <w:rPr>
                <w:rFonts w:cs="Times New Roman"/>
                <w:sz w:val="20"/>
              </w:rPr>
            </w:pPr>
          </w:p>
        </w:tc>
        <w:tc>
          <w:tcPr>
            <w:tcW w:w="717" w:type="dxa"/>
          </w:tcPr>
          <w:p w14:paraId="0EB7104B" w14:textId="3CD9A6E7" w:rsidR="001704E9" w:rsidRPr="00DE7BC0" w:rsidRDefault="001704E9" w:rsidP="001704E9">
            <w:pPr>
              <w:pStyle w:val="acctfourfigures"/>
              <w:spacing w:line="240" w:lineRule="auto"/>
              <w:jc w:val="center"/>
              <w:rPr>
                <w:rFonts w:cs="Times New Roman"/>
                <w:sz w:val="20"/>
              </w:rPr>
            </w:pPr>
            <w:r>
              <w:rPr>
                <w:rFonts w:cs="Times New Roman"/>
                <w:sz w:val="20"/>
              </w:rPr>
              <w:t>51</w:t>
            </w:r>
          </w:p>
        </w:tc>
      </w:tr>
      <w:tr w:rsidR="001704E9" w:rsidRPr="00DE7BC0" w14:paraId="52E89565" w14:textId="77777777" w:rsidTr="00D05666">
        <w:trPr>
          <w:cantSplit/>
        </w:trPr>
        <w:tc>
          <w:tcPr>
            <w:tcW w:w="2070" w:type="dxa"/>
          </w:tcPr>
          <w:p w14:paraId="56822D45" w14:textId="77777777" w:rsidR="001704E9" w:rsidRPr="00DE7BC0" w:rsidRDefault="001704E9" w:rsidP="001704E9">
            <w:pPr>
              <w:tabs>
                <w:tab w:val="left" w:pos="100"/>
              </w:tabs>
              <w:spacing w:line="240" w:lineRule="auto"/>
              <w:ind w:left="100" w:hanging="100"/>
              <w:rPr>
                <w:rFonts w:ascii="Times New Roman" w:hAnsi="Times New Roman" w:cs="Times New Roman"/>
                <w:sz w:val="20"/>
                <w:szCs w:val="20"/>
              </w:rPr>
            </w:pPr>
            <w:r w:rsidRPr="00DE7BC0">
              <w:rPr>
                <w:rFonts w:ascii="Times New Roman" w:hAnsi="Times New Roman" w:cs="Times New Roman"/>
                <w:sz w:val="20"/>
                <w:szCs w:val="20"/>
              </w:rPr>
              <w:t>Other financial assets:</w:t>
            </w:r>
          </w:p>
        </w:tc>
        <w:tc>
          <w:tcPr>
            <w:tcW w:w="990" w:type="dxa"/>
          </w:tcPr>
          <w:p w14:paraId="5B0F8569" w14:textId="77777777" w:rsidR="001704E9" w:rsidRPr="00DE7BC0" w:rsidRDefault="001704E9" w:rsidP="001704E9">
            <w:pPr>
              <w:pStyle w:val="acctfourfigures"/>
              <w:spacing w:line="240" w:lineRule="auto"/>
              <w:jc w:val="center"/>
              <w:rPr>
                <w:rFonts w:cs="Times New Roman"/>
                <w:sz w:val="20"/>
              </w:rPr>
            </w:pPr>
          </w:p>
        </w:tc>
        <w:tc>
          <w:tcPr>
            <w:tcW w:w="180" w:type="dxa"/>
          </w:tcPr>
          <w:p w14:paraId="7D7DE2B6" w14:textId="77777777" w:rsidR="001704E9" w:rsidRPr="00DE7BC0" w:rsidRDefault="001704E9" w:rsidP="001704E9">
            <w:pPr>
              <w:pStyle w:val="acctfourfigures"/>
              <w:spacing w:line="240" w:lineRule="auto"/>
              <w:jc w:val="center"/>
              <w:rPr>
                <w:rFonts w:cs="Times New Roman"/>
                <w:sz w:val="20"/>
              </w:rPr>
            </w:pPr>
          </w:p>
        </w:tc>
        <w:tc>
          <w:tcPr>
            <w:tcW w:w="990" w:type="dxa"/>
          </w:tcPr>
          <w:p w14:paraId="616F4A97" w14:textId="77777777" w:rsidR="001704E9" w:rsidRPr="00DE7BC0" w:rsidRDefault="001704E9" w:rsidP="001704E9">
            <w:pPr>
              <w:pStyle w:val="acctfourfigures"/>
              <w:spacing w:line="240" w:lineRule="auto"/>
              <w:jc w:val="center"/>
              <w:rPr>
                <w:rFonts w:cs="Times New Roman"/>
                <w:sz w:val="20"/>
              </w:rPr>
            </w:pPr>
          </w:p>
        </w:tc>
        <w:tc>
          <w:tcPr>
            <w:tcW w:w="178" w:type="dxa"/>
            <w:vAlign w:val="bottom"/>
          </w:tcPr>
          <w:p w14:paraId="058D610B" w14:textId="77777777" w:rsidR="001704E9" w:rsidRPr="00DE7BC0" w:rsidRDefault="001704E9" w:rsidP="001704E9">
            <w:pPr>
              <w:pStyle w:val="acctfourfigures"/>
              <w:spacing w:line="240" w:lineRule="auto"/>
              <w:jc w:val="center"/>
              <w:rPr>
                <w:rFonts w:cs="Times New Roman"/>
                <w:sz w:val="20"/>
              </w:rPr>
            </w:pPr>
          </w:p>
        </w:tc>
        <w:tc>
          <w:tcPr>
            <w:tcW w:w="1176" w:type="dxa"/>
            <w:vAlign w:val="bottom"/>
          </w:tcPr>
          <w:p w14:paraId="1BD0A2D6" w14:textId="77777777" w:rsidR="001704E9" w:rsidRPr="00DE7BC0" w:rsidRDefault="001704E9" w:rsidP="001704E9">
            <w:pPr>
              <w:pStyle w:val="acctfourfigures"/>
              <w:spacing w:line="240" w:lineRule="auto"/>
              <w:jc w:val="center"/>
              <w:rPr>
                <w:rFonts w:cs="Times New Roman"/>
                <w:sz w:val="20"/>
              </w:rPr>
            </w:pPr>
          </w:p>
        </w:tc>
        <w:tc>
          <w:tcPr>
            <w:tcW w:w="178" w:type="dxa"/>
            <w:vAlign w:val="bottom"/>
          </w:tcPr>
          <w:p w14:paraId="2E03BC4B" w14:textId="77777777" w:rsidR="001704E9" w:rsidRPr="00DE7BC0" w:rsidRDefault="001704E9" w:rsidP="001704E9">
            <w:pPr>
              <w:pStyle w:val="acctfourfigures"/>
              <w:spacing w:line="240" w:lineRule="auto"/>
              <w:jc w:val="center"/>
              <w:rPr>
                <w:rFonts w:cs="Times New Roman"/>
                <w:sz w:val="20"/>
              </w:rPr>
            </w:pPr>
          </w:p>
        </w:tc>
        <w:tc>
          <w:tcPr>
            <w:tcW w:w="729" w:type="dxa"/>
            <w:vAlign w:val="bottom"/>
          </w:tcPr>
          <w:p w14:paraId="605B46D6" w14:textId="77777777" w:rsidR="001704E9" w:rsidRPr="00DE7BC0" w:rsidRDefault="001704E9" w:rsidP="001704E9">
            <w:pPr>
              <w:pStyle w:val="acctfourfigures"/>
              <w:spacing w:line="240" w:lineRule="auto"/>
              <w:jc w:val="center"/>
              <w:rPr>
                <w:rFonts w:cs="Times New Roman"/>
                <w:sz w:val="20"/>
              </w:rPr>
            </w:pPr>
          </w:p>
        </w:tc>
        <w:tc>
          <w:tcPr>
            <w:tcW w:w="184" w:type="dxa"/>
            <w:vAlign w:val="bottom"/>
          </w:tcPr>
          <w:p w14:paraId="28B9656C" w14:textId="77777777" w:rsidR="001704E9" w:rsidRPr="00DE7BC0" w:rsidRDefault="001704E9" w:rsidP="001704E9">
            <w:pPr>
              <w:pStyle w:val="acctfourfigures"/>
              <w:spacing w:line="240" w:lineRule="auto"/>
              <w:jc w:val="center"/>
              <w:rPr>
                <w:rFonts w:cs="Times New Roman"/>
                <w:sz w:val="20"/>
              </w:rPr>
            </w:pPr>
          </w:p>
        </w:tc>
        <w:tc>
          <w:tcPr>
            <w:tcW w:w="632" w:type="dxa"/>
            <w:vAlign w:val="bottom"/>
          </w:tcPr>
          <w:p w14:paraId="6B74A65D" w14:textId="77777777" w:rsidR="001704E9" w:rsidRPr="00DE7BC0" w:rsidRDefault="001704E9" w:rsidP="001704E9">
            <w:pPr>
              <w:pStyle w:val="acctfourfigures"/>
              <w:spacing w:line="240" w:lineRule="auto"/>
              <w:jc w:val="center"/>
              <w:rPr>
                <w:rFonts w:cs="Times New Roman"/>
                <w:sz w:val="20"/>
              </w:rPr>
            </w:pPr>
          </w:p>
        </w:tc>
        <w:tc>
          <w:tcPr>
            <w:tcW w:w="184" w:type="dxa"/>
            <w:vAlign w:val="bottom"/>
          </w:tcPr>
          <w:p w14:paraId="751F3E95" w14:textId="77777777" w:rsidR="001704E9" w:rsidRPr="00DE7BC0" w:rsidRDefault="001704E9" w:rsidP="001704E9">
            <w:pPr>
              <w:pStyle w:val="acctfourfigures"/>
              <w:spacing w:line="240" w:lineRule="auto"/>
              <w:jc w:val="center"/>
              <w:rPr>
                <w:rFonts w:cs="Times New Roman"/>
                <w:sz w:val="20"/>
              </w:rPr>
            </w:pPr>
          </w:p>
        </w:tc>
        <w:tc>
          <w:tcPr>
            <w:tcW w:w="632" w:type="dxa"/>
            <w:vAlign w:val="bottom"/>
          </w:tcPr>
          <w:p w14:paraId="4AB0E39F" w14:textId="77777777" w:rsidR="001704E9" w:rsidRPr="00DE7BC0" w:rsidRDefault="001704E9" w:rsidP="001704E9">
            <w:pPr>
              <w:pStyle w:val="acctfourfigures"/>
              <w:spacing w:line="240" w:lineRule="auto"/>
              <w:jc w:val="center"/>
              <w:rPr>
                <w:rFonts w:cs="Times New Roman"/>
                <w:sz w:val="20"/>
              </w:rPr>
            </w:pPr>
          </w:p>
        </w:tc>
        <w:tc>
          <w:tcPr>
            <w:tcW w:w="184" w:type="dxa"/>
            <w:vAlign w:val="bottom"/>
          </w:tcPr>
          <w:p w14:paraId="7F193096" w14:textId="77777777" w:rsidR="001704E9" w:rsidRPr="00DE7BC0" w:rsidRDefault="001704E9" w:rsidP="001704E9">
            <w:pPr>
              <w:pStyle w:val="acctfourfigures"/>
              <w:spacing w:line="240" w:lineRule="auto"/>
              <w:jc w:val="center"/>
              <w:rPr>
                <w:rFonts w:cs="Times New Roman"/>
                <w:sz w:val="20"/>
              </w:rPr>
            </w:pPr>
          </w:p>
        </w:tc>
        <w:tc>
          <w:tcPr>
            <w:tcW w:w="614" w:type="dxa"/>
            <w:vAlign w:val="bottom"/>
          </w:tcPr>
          <w:p w14:paraId="0469E4EE" w14:textId="77777777" w:rsidR="001704E9" w:rsidRPr="00DE7BC0" w:rsidRDefault="001704E9" w:rsidP="001704E9">
            <w:pPr>
              <w:pStyle w:val="acctfourfigures"/>
              <w:spacing w:line="240" w:lineRule="auto"/>
              <w:jc w:val="center"/>
              <w:rPr>
                <w:rFonts w:cs="Times New Roman"/>
                <w:sz w:val="20"/>
              </w:rPr>
            </w:pPr>
          </w:p>
        </w:tc>
        <w:tc>
          <w:tcPr>
            <w:tcW w:w="183" w:type="dxa"/>
          </w:tcPr>
          <w:p w14:paraId="6D802A71" w14:textId="77777777" w:rsidR="001704E9" w:rsidRPr="00DE7BC0" w:rsidRDefault="001704E9" w:rsidP="001704E9">
            <w:pPr>
              <w:pStyle w:val="acctfourfigures"/>
              <w:spacing w:line="240" w:lineRule="auto"/>
              <w:jc w:val="center"/>
              <w:rPr>
                <w:rFonts w:cs="Times New Roman"/>
                <w:sz w:val="20"/>
              </w:rPr>
            </w:pPr>
          </w:p>
        </w:tc>
        <w:tc>
          <w:tcPr>
            <w:tcW w:w="717" w:type="dxa"/>
          </w:tcPr>
          <w:p w14:paraId="68E922CA" w14:textId="77777777" w:rsidR="001704E9" w:rsidRPr="00DE7BC0" w:rsidRDefault="001704E9" w:rsidP="001704E9">
            <w:pPr>
              <w:pStyle w:val="acctfourfigures"/>
              <w:spacing w:line="240" w:lineRule="auto"/>
              <w:jc w:val="center"/>
              <w:rPr>
                <w:rFonts w:cs="Times New Roman"/>
                <w:sz w:val="20"/>
              </w:rPr>
            </w:pPr>
          </w:p>
        </w:tc>
      </w:tr>
      <w:tr w:rsidR="001704E9" w:rsidRPr="00DE7BC0" w14:paraId="61D200E2" w14:textId="77777777" w:rsidTr="00D05666">
        <w:trPr>
          <w:cantSplit/>
        </w:trPr>
        <w:tc>
          <w:tcPr>
            <w:tcW w:w="2070" w:type="dxa"/>
          </w:tcPr>
          <w:p w14:paraId="3FB820C1" w14:textId="77777777" w:rsidR="001704E9" w:rsidRPr="00DE7BC0" w:rsidRDefault="001704E9" w:rsidP="001704E9">
            <w:pPr>
              <w:tabs>
                <w:tab w:val="left" w:pos="190"/>
              </w:tabs>
              <w:spacing w:line="240" w:lineRule="auto"/>
              <w:ind w:left="190" w:hanging="100"/>
              <w:rPr>
                <w:rFonts w:ascii="Times New Roman" w:hAnsi="Times New Roman" w:cs="Times New Roman"/>
                <w:sz w:val="20"/>
                <w:szCs w:val="20"/>
              </w:rPr>
            </w:pPr>
            <w:r w:rsidRPr="00DE7BC0">
              <w:rPr>
                <w:rFonts w:ascii="Times New Roman" w:hAnsi="Times New Roman" w:cs="Times New Roman"/>
                <w:sz w:val="20"/>
                <w:szCs w:val="20"/>
              </w:rPr>
              <w:t>Equity instruments</w:t>
            </w:r>
          </w:p>
        </w:tc>
        <w:tc>
          <w:tcPr>
            <w:tcW w:w="990" w:type="dxa"/>
          </w:tcPr>
          <w:p w14:paraId="15CD5685" w14:textId="7EA53B52" w:rsidR="001704E9" w:rsidRPr="00C24BA5" w:rsidRDefault="001704E9" w:rsidP="001704E9">
            <w:pPr>
              <w:pStyle w:val="acctfourfigures"/>
              <w:tabs>
                <w:tab w:val="clear" w:pos="765"/>
                <w:tab w:val="decimal" w:pos="325"/>
                <w:tab w:val="left" w:pos="465"/>
              </w:tabs>
              <w:spacing w:line="240" w:lineRule="auto"/>
              <w:ind w:right="-164"/>
              <w:jc w:val="center"/>
              <w:rPr>
                <w:rFonts w:cs="Times New Roman"/>
                <w:sz w:val="20"/>
                <w:lang w:val="en-US" w:bidi="th-TH"/>
              </w:rPr>
            </w:pPr>
            <w:r>
              <w:rPr>
                <w:rFonts w:cs="Times New Roman"/>
                <w:sz w:val="20"/>
              </w:rPr>
              <w:t>-</w:t>
            </w:r>
          </w:p>
        </w:tc>
        <w:tc>
          <w:tcPr>
            <w:tcW w:w="180" w:type="dxa"/>
          </w:tcPr>
          <w:p w14:paraId="017CEDF5" w14:textId="77777777" w:rsidR="001704E9" w:rsidRPr="00C24BA5" w:rsidRDefault="001704E9" w:rsidP="001704E9">
            <w:pPr>
              <w:pStyle w:val="acctfourfigures"/>
              <w:tabs>
                <w:tab w:val="clear" w:pos="765"/>
                <w:tab w:val="decimal" w:pos="564"/>
              </w:tabs>
              <w:spacing w:line="240" w:lineRule="auto"/>
              <w:jc w:val="center"/>
              <w:rPr>
                <w:rFonts w:cs="Times New Roman"/>
                <w:sz w:val="20"/>
                <w:lang w:val="en-US" w:bidi="th-TH"/>
              </w:rPr>
            </w:pPr>
          </w:p>
        </w:tc>
        <w:tc>
          <w:tcPr>
            <w:tcW w:w="990" w:type="dxa"/>
          </w:tcPr>
          <w:p w14:paraId="30C187FA" w14:textId="17CBF624" w:rsidR="001704E9" w:rsidRPr="00C24BA5" w:rsidRDefault="001704E9" w:rsidP="001704E9">
            <w:pPr>
              <w:pStyle w:val="acctfourfigures"/>
              <w:tabs>
                <w:tab w:val="clear" w:pos="765"/>
                <w:tab w:val="decimal" w:pos="564"/>
              </w:tabs>
              <w:spacing w:line="240" w:lineRule="auto"/>
              <w:jc w:val="center"/>
              <w:rPr>
                <w:rFonts w:cs="Times New Roman"/>
                <w:sz w:val="20"/>
                <w:cs/>
                <w:lang w:val="en-US" w:bidi="th-TH"/>
              </w:rPr>
            </w:pPr>
            <w:r>
              <w:rPr>
                <w:rFonts w:cs="Times New Roman"/>
                <w:sz w:val="20"/>
                <w:lang w:val="en-US" w:bidi="th-TH"/>
              </w:rPr>
              <w:t>4,630</w:t>
            </w:r>
          </w:p>
        </w:tc>
        <w:tc>
          <w:tcPr>
            <w:tcW w:w="178" w:type="dxa"/>
            <w:vAlign w:val="bottom"/>
          </w:tcPr>
          <w:p w14:paraId="0B8A4F9A" w14:textId="77777777" w:rsidR="001704E9" w:rsidRPr="00C24BA5" w:rsidRDefault="001704E9" w:rsidP="001704E9">
            <w:pPr>
              <w:pStyle w:val="acctfourfigures"/>
              <w:spacing w:line="240" w:lineRule="auto"/>
              <w:jc w:val="center"/>
              <w:rPr>
                <w:rFonts w:cs="Times New Roman"/>
                <w:sz w:val="20"/>
                <w:lang w:val="en-US" w:bidi="th-TH"/>
              </w:rPr>
            </w:pPr>
          </w:p>
        </w:tc>
        <w:tc>
          <w:tcPr>
            <w:tcW w:w="1176" w:type="dxa"/>
            <w:vAlign w:val="bottom"/>
          </w:tcPr>
          <w:p w14:paraId="541C7463" w14:textId="27ECDAA3" w:rsidR="001704E9" w:rsidRPr="00C24BA5" w:rsidRDefault="001704E9" w:rsidP="001704E9">
            <w:pPr>
              <w:pStyle w:val="acctfourfigures"/>
              <w:tabs>
                <w:tab w:val="clear" w:pos="765"/>
                <w:tab w:val="decimal" w:pos="325"/>
                <w:tab w:val="left" w:pos="465"/>
              </w:tabs>
              <w:spacing w:line="240" w:lineRule="auto"/>
              <w:ind w:right="-297"/>
              <w:jc w:val="center"/>
              <w:rPr>
                <w:rFonts w:cs="Times New Roman"/>
                <w:sz w:val="20"/>
                <w:lang w:val="en-US" w:bidi="th-TH"/>
              </w:rPr>
            </w:pPr>
            <w:r w:rsidRPr="00487A89">
              <w:rPr>
                <w:rFonts w:cs="Times New Roman"/>
                <w:sz w:val="20"/>
                <w:lang w:bidi="th-TH"/>
              </w:rPr>
              <w:t>-</w:t>
            </w:r>
          </w:p>
        </w:tc>
        <w:tc>
          <w:tcPr>
            <w:tcW w:w="178" w:type="dxa"/>
            <w:vAlign w:val="bottom"/>
          </w:tcPr>
          <w:p w14:paraId="62A9ED51" w14:textId="77777777" w:rsidR="001704E9" w:rsidRPr="00C24BA5" w:rsidRDefault="001704E9" w:rsidP="001704E9">
            <w:pPr>
              <w:pStyle w:val="acctfourfigures"/>
              <w:spacing w:line="240" w:lineRule="auto"/>
              <w:jc w:val="center"/>
              <w:rPr>
                <w:rFonts w:cs="Times New Roman"/>
                <w:sz w:val="20"/>
                <w:lang w:val="en-US" w:bidi="th-TH"/>
              </w:rPr>
            </w:pPr>
          </w:p>
        </w:tc>
        <w:tc>
          <w:tcPr>
            <w:tcW w:w="729" w:type="dxa"/>
            <w:vAlign w:val="bottom"/>
          </w:tcPr>
          <w:p w14:paraId="2C021B70" w14:textId="0D33A6B2" w:rsidR="001704E9" w:rsidRPr="00F604F3" w:rsidRDefault="001704E9" w:rsidP="001704E9">
            <w:pPr>
              <w:pStyle w:val="acctfourfigures"/>
              <w:tabs>
                <w:tab w:val="clear" w:pos="765"/>
                <w:tab w:val="decimal" w:pos="564"/>
              </w:tabs>
              <w:spacing w:line="240" w:lineRule="auto"/>
              <w:rPr>
                <w:rFonts w:cs="Times New Roman"/>
                <w:sz w:val="20"/>
              </w:rPr>
            </w:pPr>
            <w:r w:rsidRPr="00F604F3">
              <w:rPr>
                <w:rFonts w:cs="Times New Roman"/>
                <w:sz w:val="20"/>
              </w:rPr>
              <w:t>4,6</w:t>
            </w:r>
            <w:r>
              <w:rPr>
                <w:rFonts w:cs="Times New Roman"/>
                <w:sz w:val="20"/>
              </w:rPr>
              <w:t>30</w:t>
            </w:r>
          </w:p>
        </w:tc>
        <w:tc>
          <w:tcPr>
            <w:tcW w:w="184" w:type="dxa"/>
            <w:vAlign w:val="bottom"/>
          </w:tcPr>
          <w:p w14:paraId="67E35773" w14:textId="77777777" w:rsidR="001704E9" w:rsidRPr="00C24BA5" w:rsidRDefault="001704E9" w:rsidP="001704E9">
            <w:pPr>
              <w:pStyle w:val="acctfourfigures"/>
              <w:spacing w:line="240" w:lineRule="auto"/>
              <w:jc w:val="center"/>
              <w:rPr>
                <w:rFonts w:cs="Times New Roman"/>
                <w:sz w:val="20"/>
                <w:lang w:val="en-US" w:bidi="th-TH"/>
              </w:rPr>
            </w:pPr>
          </w:p>
        </w:tc>
        <w:tc>
          <w:tcPr>
            <w:tcW w:w="632" w:type="dxa"/>
            <w:vAlign w:val="bottom"/>
          </w:tcPr>
          <w:p w14:paraId="179EC6B9" w14:textId="528BB28E" w:rsidR="001704E9" w:rsidRPr="00C25783" w:rsidRDefault="001704E9" w:rsidP="001704E9">
            <w:pPr>
              <w:pStyle w:val="acctfourfigures"/>
              <w:tabs>
                <w:tab w:val="clear" w:pos="765"/>
                <w:tab w:val="decimal" w:pos="480"/>
              </w:tabs>
              <w:spacing w:line="240" w:lineRule="auto"/>
              <w:jc w:val="center"/>
              <w:rPr>
                <w:sz w:val="20"/>
                <w:szCs w:val="25"/>
                <w:lang w:val="en-US" w:bidi="th-TH"/>
              </w:rPr>
            </w:pPr>
            <w:r>
              <w:rPr>
                <w:rFonts w:cs="Times New Roman"/>
                <w:sz w:val="20"/>
                <w:lang w:val="en-US" w:bidi="th-TH"/>
              </w:rPr>
              <w:t>4,5</w:t>
            </w:r>
            <w:r w:rsidR="00C25783">
              <w:rPr>
                <w:sz w:val="20"/>
                <w:szCs w:val="25"/>
                <w:lang w:val="en-US" w:bidi="th-TH"/>
              </w:rPr>
              <w:t>91</w:t>
            </w:r>
          </w:p>
        </w:tc>
        <w:tc>
          <w:tcPr>
            <w:tcW w:w="184" w:type="dxa"/>
            <w:vAlign w:val="bottom"/>
          </w:tcPr>
          <w:p w14:paraId="413A68EB" w14:textId="77777777" w:rsidR="001704E9" w:rsidRPr="00C24BA5" w:rsidRDefault="001704E9" w:rsidP="001704E9">
            <w:pPr>
              <w:pStyle w:val="acctfourfigures"/>
              <w:spacing w:line="240" w:lineRule="auto"/>
              <w:jc w:val="center"/>
              <w:rPr>
                <w:rFonts w:cs="Times New Roman"/>
                <w:sz w:val="20"/>
                <w:lang w:val="en-US" w:bidi="th-TH"/>
              </w:rPr>
            </w:pPr>
          </w:p>
        </w:tc>
        <w:tc>
          <w:tcPr>
            <w:tcW w:w="632" w:type="dxa"/>
            <w:vAlign w:val="bottom"/>
          </w:tcPr>
          <w:p w14:paraId="78D7E4AC" w14:textId="3745FD5B" w:rsidR="001704E9" w:rsidRPr="00C24BA5" w:rsidRDefault="001704E9" w:rsidP="001704E9">
            <w:pPr>
              <w:pStyle w:val="acctfourfigures"/>
              <w:tabs>
                <w:tab w:val="clear" w:pos="765"/>
                <w:tab w:val="decimal" w:pos="114"/>
              </w:tabs>
              <w:spacing w:line="240" w:lineRule="auto"/>
              <w:jc w:val="center"/>
              <w:rPr>
                <w:rFonts w:cs="Times New Roman"/>
                <w:sz w:val="20"/>
                <w:lang w:val="en-US" w:bidi="th-TH"/>
              </w:rPr>
            </w:pPr>
            <w:r w:rsidRPr="001F3B48">
              <w:rPr>
                <w:rFonts w:cs="Times New Roman"/>
                <w:sz w:val="20"/>
                <w:lang w:val="en-US"/>
              </w:rPr>
              <w:t>-</w:t>
            </w:r>
          </w:p>
        </w:tc>
        <w:tc>
          <w:tcPr>
            <w:tcW w:w="184" w:type="dxa"/>
            <w:vAlign w:val="bottom"/>
          </w:tcPr>
          <w:p w14:paraId="0D6C8A81" w14:textId="77777777" w:rsidR="001704E9" w:rsidRPr="00C24BA5" w:rsidRDefault="001704E9" w:rsidP="001704E9">
            <w:pPr>
              <w:pStyle w:val="acctfourfigures"/>
              <w:spacing w:line="240" w:lineRule="auto"/>
              <w:jc w:val="center"/>
              <w:rPr>
                <w:rFonts w:cs="Times New Roman"/>
                <w:sz w:val="20"/>
                <w:lang w:val="en-US" w:bidi="th-TH"/>
              </w:rPr>
            </w:pPr>
          </w:p>
        </w:tc>
        <w:tc>
          <w:tcPr>
            <w:tcW w:w="614" w:type="dxa"/>
            <w:vAlign w:val="bottom"/>
          </w:tcPr>
          <w:p w14:paraId="180A3F9F" w14:textId="646379ED" w:rsidR="001704E9" w:rsidRPr="00C24BA5" w:rsidRDefault="00C25783" w:rsidP="00C25783">
            <w:pPr>
              <w:pStyle w:val="acctfourfigures"/>
              <w:tabs>
                <w:tab w:val="clear" w:pos="765"/>
                <w:tab w:val="decimal" w:pos="378"/>
              </w:tabs>
              <w:spacing w:line="240" w:lineRule="auto"/>
              <w:ind w:right="-84"/>
              <w:jc w:val="center"/>
              <w:rPr>
                <w:rFonts w:cs="Times New Roman"/>
                <w:sz w:val="20"/>
                <w:lang w:val="en-US" w:bidi="th-TH"/>
              </w:rPr>
            </w:pPr>
            <w:r>
              <w:rPr>
                <w:rFonts w:cs="Times New Roman"/>
                <w:sz w:val="20"/>
                <w:lang w:val="en-US" w:bidi="th-TH"/>
              </w:rPr>
              <w:t>39</w:t>
            </w:r>
          </w:p>
        </w:tc>
        <w:tc>
          <w:tcPr>
            <w:tcW w:w="183" w:type="dxa"/>
          </w:tcPr>
          <w:p w14:paraId="5C37788C" w14:textId="77777777" w:rsidR="001704E9" w:rsidRPr="00C24BA5" w:rsidRDefault="001704E9" w:rsidP="001704E9">
            <w:pPr>
              <w:pStyle w:val="acctfourfigures"/>
              <w:spacing w:line="240" w:lineRule="auto"/>
              <w:jc w:val="center"/>
              <w:rPr>
                <w:rFonts w:cs="Times New Roman"/>
                <w:sz w:val="20"/>
                <w:lang w:val="en-US" w:bidi="th-TH"/>
              </w:rPr>
            </w:pPr>
          </w:p>
        </w:tc>
        <w:tc>
          <w:tcPr>
            <w:tcW w:w="717" w:type="dxa"/>
          </w:tcPr>
          <w:p w14:paraId="57187F21" w14:textId="3ECBB4B8" w:rsidR="001704E9" w:rsidRPr="008B4A10" w:rsidRDefault="001704E9" w:rsidP="001704E9">
            <w:pPr>
              <w:pStyle w:val="acctfourfigures"/>
              <w:tabs>
                <w:tab w:val="clear" w:pos="765"/>
                <w:tab w:val="decimal" w:pos="546"/>
              </w:tabs>
              <w:spacing w:line="240" w:lineRule="auto"/>
              <w:rPr>
                <w:rFonts w:cs="Times New Roman"/>
                <w:sz w:val="20"/>
              </w:rPr>
            </w:pPr>
            <w:r w:rsidRPr="008B4A10">
              <w:rPr>
                <w:rFonts w:cs="Times New Roman"/>
                <w:sz w:val="20"/>
              </w:rPr>
              <w:t>4,6</w:t>
            </w:r>
            <w:r>
              <w:rPr>
                <w:rFonts w:cs="Times New Roman"/>
                <w:sz w:val="20"/>
              </w:rPr>
              <w:t>30</w:t>
            </w:r>
          </w:p>
        </w:tc>
      </w:tr>
      <w:tr w:rsidR="001704E9" w:rsidRPr="00DE7BC0" w14:paraId="7B5EAA0A" w14:textId="77777777" w:rsidTr="00D05666">
        <w:trPr>
          <w:cantSplit/>
        </w:trPr>
        <w:tc>
          <w:tcPr>
            <w:tcW w:w="2070" w:type="dxa"/>
          </w:tcPr>
          <w:p w14:paraId="5078CD85" w14:textId="77777777" w:rsidR="001704E9" w:rsidRPr="00DE7BC0" w:rsidRDefault="001704E9" w:rsidP="001704E9">
            <w:pPr>
              <w:tabs>
                <w:tab w:val="left" w:pos="190"/>
              </w:tabs>
              <w:spacing w:line="240" w:lineRule="auto"/>
              <w:ind w:left="190" w:hanging="100"/>
              <w:rPr>
                <w:rFonts w:ascii="Times New Roman" w:hAnsi="Times New Roman" w:cs="Times New Roman"/>
                <w:sz w:val="20"/>
                <w:szCs w:val="20"/>
              </w:rPr>
            </w:pPr>
            <w:r w:rsidRPr="00DE7BC0">
              <w:rPr>
                <w:rFonts w:ascii="Times New Roman" w:hAnsi="Times New Roman" w:cs="Times New Roman"/>
                <w:sz w:val="20"/>
                <w:szCs w:val="20"/>
              </w:rPr>
              <w:t>Debt instruments</w:t>
            </w:r>
          </w:p>
        </w:tc>
        <w:tc>
          <w:tcPr>
            <w:tcW w:w="990" w:type="dxa"/>
          </w:tcPr>
          <w:p w14:paraId="457144FA" w14:textId="0B14EAC8" w:rsidR="001704E9" w:rsidRPr="00DE7BC0" w:rsidRDefault="001704E9" w:rsidP="001704E9">
            <w:pPr>
              <w:pStyle w:val="acctfourfigures"/>
              <w:tabs>
                <w:tab w:val="clear" w:pos="765"/>
                <w:tab w:val="decimal" w:pos="325"/>
                <w:tab w:val="left" w:pos="465"/>
              </w:tabs>
              <w:spacing w:line="240" w:lineRule="auto"/>
              <w:ind w:right="-164"/>
              <w:jc w:val="center"/>
              <w:rPr>
                <w:rFonts w:cs="Times New Roman"/>
                <w:sz w:val="20"/>
              </w:rPr>
            </w:pPr>
            <w:r>
              <w:rPr>
                <w:rFonts w:cs="Times New Roman"/>
                <w:sz w:val="20"/>
              </w:rPr>
              <w:t>-</w:t>
            </w:r>
          </w:p>
        </w:tc>
        <w:tc>
          <w:tcPr>
            <w:tcW w:w="180" w:type="dxa"/>
          </w:tcPr>
          <w:p w14:paraId="2570069C" w14:textId="77777777" w:rsidR="001704E9" w:rsidRPr="00DE7BC0" w:rsidRDefault="001704E9" w:rsidP="001704E9">
            <w:pPr>
              <w:pStyle w:val="acctfourfigures"/>
              <w:tabs>
                <w:tab w:val="clear" w:pos="765"/>
                <w:tab w:val="decimal" w:pos="384"/>
              </w:tabs>
              <w:spacing w:line="240" w:lineRule="auto"/>
              <w:jc w:val="center"/>
              <w:rPr>
                <w:rFonts w:cs="Times New Roman"/>
                <w:sz w:val="20"/>
              </w:rPr>
            </w:pPr>
          </w:p>
        </w:tc>
        <w:tc>
          <w:tcPr>
            <w:tcW w:w="990" w:type="dxa"/>
          </w:tcPr>
          <w:p w14:paraId="55BA55B4" w14:textId="27553668" w:rsidR="001704E9" w:rsidRPr="00DE7BC0" w:rsidRDefault="001704E9" w:rsidP="001704E9">
            <w:pPr>
              <w:pStyle w:val="acctfourfigures"/>
              <w:tabs>
                <w:tab w:val="clear" w:pos="765"/>
                <w:tab w:val="left" w:pos="420"/>
                <w:tab w:val="decimal" w:pos="480"/>
              </w:tabs>
              <w:spacing w:line="240" w:lineRule="auto"/>
              <w:ind w:right="-96"/>
              <w:jc w:val="center"/>
              <w:rPr>
                <w:rFonts w:cs="Times New Roman"/>
                <w:sz w:val="20"/>
              </w:rPr>
            </w:pPr>
            <w:r>
              <w:rPr>
                <w:rFonts w:cs="Times New Roman"/>
                <w:sz w:val="20"/>
              </w:rPr>
              <w:t>-</w:t>
            </w:r>
          </w:p>
        </w:tc>
        <w:tc>
          <w:tcPr>
            <w:tcW w:w="178" w:type="dxa"/>
            <w:vAlign w:val="bottom"/>
          </w:tcPr>
          <w:p w14:paraId="6876BBB8" w14:textId="77777777" w:rsidR="001704E9" w:rsidRPr="00DE7BC0" w:rsidRDefault="001704E9" w:rsidP="001704E9">
            <w:pPr>
              <w:pStyle w:val="acctfourfigures"/>
              <w:spacing w:line="240" w:lineRule="auto"/>
              <w:jc w:val="center"/>
              <w:rPr>
                <w:rFonts w:cs="Times New Roman"/>
                <w:sz w:val="20"/>
              </w:rPr>
            </w:pPr>
          </w:p>
        </w:tc>
        <w:tc>
          <w:tcPr>
            <w:tcW w:w="1176" w:type="dxa"/>
            <w:vAlign w:val="bottom"/>
          </w:tcPr>
          <w:p w14:paraId="2E0C802D" w14:textId="4314FCB9" w:rsidR="001704E9" w:rsidRPr="00D05666" w:rsidRDefault="001704E9" w:rsidP="001704E9">
            <w:pPr>
              <w:pStyle w:val="acctfourfigures"/>
              <w:tabs>
                <w:tab w:val="clear" w:pos="765"/>
                <w:tab w:val="decimal" w:pos="890"/>
              </w:tabs>
              <w:spacing w:line="240" w:lineRule="auto"/>
              <w:rPr>
                <w:sz w:val="20"/>
                <w:szCs w:val="25"/>
                <w:lang w:val="en-US" w:bidi="th-TH"/>
              </w:rPr>
            </w:pPr>
            <w:r w:rsidRPr="00D05666">
              <w:rPr>
                <w:rFonts w:cs="Times New Roman"/>
                <w:sz w:val="20"/>
              </w:rPr>
              <w:t>36</w:t>
            </w:r>
            <w:r>
              <w:rPr>
                <w:rFonts w:cs="Times New Roman"/>
                <w:sz w:val="20"/>
              </w:rPr>
              <w:t>5</w:t>
            </w:r>
          </w:p>
        </w:tc>
        <w:tc>
          <w:tcPr>
            <w:tcW w:w="178" w:type="dxa"/>
            <w:vAlign w:val="bottom"/>
          </w:tcPr>
          <w:p w14:paraId="309DFB44" w14:textId="77777777" w:rsidR="001704E9" w:rsidRPr="00DE7BC0" w:rsidRDefault="001704E9" w:rsidP="001704E9">
            <w:pPr>
              <w:pStyle w:val="acctfourfigures"/>
              <w:spacing w:line="240" w:lineRule="auto"/>
              <w:jc w:val="center"/>
              <w:rPr>
                <w:rFonts w:cs="Times New Roman"/>
                <w:sz w:val="20"/>
              </w:rPr>
            </w:pPr>
          </w:p>
        </w:tc>
        <w:tc>
          <w:tcPr>
            <w:tcW w:w="729" w:type="dxa"/>
            <w:vAlign w:val="bottom"/>
          </w:tcPr>
          <w:p w14:paraId="37BD2D08" w14:textId="294F819F" w:rsidR="001704E9" w:rsidRPr="00DE7BC0" w:rsidRDefault="001704E9" w:rsidP="001704E9">
            <w:pPr>
              <w:pStyle w:val="acctfourfigures"/>
              <w:tabs>
                <w:tab w:val="clear" w:pos="765"/>
                <w:tab w:val="decimal" w:pos="564"/>
              </w:tabs>
              <w:spacing w:line="240" w:lineRule="auto"/>
              <w:rPr>
                <w:rFonts w:cs="Times New Roman"/>
                <w:sz w:val="20"/>
              </w:rPr>
            </w:pPr>
            <w:r w:rsidRPr="00F604F3">
              <w:rPr>
                <w:rFonts w:cs="Times New Roman"/>
                <w:sz w:val="20"/>
              </w:rPr>
              <w:t>36</w:t>
            </w:r>
            <w:r>
              <w:rPr>
                <w:rFonts w:cs="Times New Roman"/>
                <w:sz w:val="20"/>
              </w:rPr>
              <w:t>5</w:t>
            </w:r>
          </w:p>
        </w:tc>
        <w:tc>
          <w:tcPr>
            <w:tcW w:w="184" w:type="dxa"/>
            <w:vAlign w:val="bottom"/>
          </w:tcPr>
          <w:p w14:paraId="6F7550C3" w14:textId="77777777" w:rsidR="001704E9" w:rsidRPr="00DE7BC0" w:rsidRDefault="001704E9" w:rsidP="001704E9">
            <w:pPr>
              <w:pStyle w:val="acctfourfigures"/>
              <w:spacing w:line="240" w:lineRule="auto"/>
              <w:jc w:val="center"/>
              <w:rPr>
                <w:rFonts w:cs="Times New Roman"/>
                <w:sz w:val="20"/>
              </w:rPr>
            </w:pPr>
          </w:p>
        </w:tc>
        <w:tc>
          <w:tcPr>
            <w:tcW w:w="632" w:type="dxa"/>
            <w:vAlign w:val="bottom"/>
          </w:tcPr>
          <w:p w14:paraId="02A84646" w14:textId="58CE5812" w:rsidR="001704E9" w:rsidRPr="00DE7BC0" w:rsidRDefault="001704E9" w:rsidP="001704E9">
            <w:pPr>
              <w:pStyle w:val="acctfourfigures"/>
              <w:tabs>
                <w:tab w:val="clear" w:pos="765"/>
                <w:tab w:val="decimal" w:pos="90"/>
              </w:tabs>
              <w:spacing w:line="240" w:lineRule="auto"/>
              <w:jc w:val="center"/>
              <w:rPr>
                <w:rFonts w:cs="Times New Roman"/>
                <w:sz w:val="20"/>
              </w:rPr>
            </w:pPr>
            <w:r w:rsidRPr="005347CB">
              <w:rPr>
                <w:rFonts w:cs="Times New Roman"/>
                <w:sz w:val="20"/>
              </w:rPr>
              <w:t>-</w:t>
            </w:r>
          </w:p>
        </w:tc>
        <w:tc>
          <w:tcPr>
            <w:tcW w:w="184" w:type="dxa"/>
            <w:vAlign w:val="bottom"/>
          </w:tcPr>
          <w:p w14:paraId="0C9CA19B" w14:textId="77777777" w:rsidR="001704E9" w:rsidRPr="00DE7BC0" w:rsidRDefault="001704E9" w:rsidP="001704E9">
            <w:pPr>
              <w:pStyle w:val="acctfourfigures"/>
              <w:spacing w:line="240" w:lineRule="auto"/>
              <w:jc w:val="center"/>
              <w:rPr>
                <w:rFonts w:cs="Times New Roman"/>
                <w:sz w:val="20"/>
              </w:rPr>
            </w:pPr>
          </w:p>
        </w:tc>
        <w:tc>
          <w:tcPr>
            <w:tcW w:w="632" w:type="dxa"/>
            <w:vAlign w:val="bottom"/>
          </w:tcPr>
          <w:p w14:paraId="6FF0774C" w14:textId="7F15923C" w:rsidR="001704E9" w:rsidRPr="00DE7BC0" w:rsidRDefault="001704E9" w:rsidP="001704E9">
            <w:pPr>
              <w:pStyle w:val="acctfourfigures"/>
              <w:tabs>
                <w:tab w:val="clear" w:pos="765"/>
                <w:tab w:val="decimal" w:pos="114"/>
              </w:tabs>
              <w:spacing w:line="240" w:lineRule="auto"/>
              <w:jc w:val="center"/>
              <w:rPr>
                <w:rFonts w:cs="Times New Roman"/>
                <w:sz w:val="20"/>
              </w:rPr>
            </w:pPr>
            <w:r w:rsidRPr="001F3B48">
              <w:rPr>
                <w:rFonts w:cs="Times New Roman"/>
                <w:sz w:val="20"/>
                <w:lang w:val="en-US"/>
              </w:rPr>
              <w:t>-</w:t>
            </w:r>
          </w:p>
        </w:tc>
        <w:tc>
          <w:tcPr>
            <w:tcW w:w="184" w:type="dxa"/>
            <w:vAlign w:val="bottom"/>
          </w:tcPr>
          <w:p w14:paraId="771D9416" w14:textId="77777777" w:rsidR="001704E9" w:rsidRPr="00DE7BC0" w:rsidRDefault="001704E9" w:rsidP="001704E9">
            <w:pPr>
              <w:pStyle w:val="acctfourfigures"/>
              <w:spacing w:line="240" w:lineRule="auto"/>
              <w:jc w:val="center"/>
              <w:rPr>
                <w:rFonts w:cs="Times New Roman"/>
                <w:sz w:val="20"/>
              </w:rPr>
            </w:pPr>
          </w:p>
        </w:tc>
        <w:tc>
          <w:tcPr>
            <w:tcW w:w="614" w:type="dxa"/>
            <w:vAlign w:val="bottom"/>
          </w:tcPr>
          <w:p w14:paraId="44C6F9DE" w14:textId="133C4C1C" w:rsidR="001704E9" w:rsidRPr="00DE7BC0" w:rsidRDefault="001704E9" w:rsidP="001704E9">
            <w:pPr>
              <w:pStyle w:val="acctfourfigures"/>
              <w:tabs>
                <w:tab w:val="clear" w:pos="765"/>
                <w:tab w:val="decimal" w:pos="378"/>
              </w:tabs>
              <w:spacing w:line="240" w:lineRule="auto"/>
              <w:ind w:right="-84"/>
              <w:jc w:val="center"/>
              <w:rPr>
                <w:rFonts w:cs="Times New Roman"/>
                <w:sz w:val="20"/>
              </w:rPr>
            </w:pPr>
            <w:r w:rsidRPr="00D05666">
              <w:rPr>
                <w:rFonts w:cs="Times New Roman"/>
                <w:sz w:val="20"/>
              </w:rPr>
              <w:t>36</w:t>
            </w:r>
            <w:r w:rsidR="00D513C2">
              <w:rPr>
                <w:rFonts w:cs="Times New Roman"/>
                <w:sz w:val="20"/>
              </w:rPr>
              <w:t>5</w:t>
            </w:r>
          </w:p>
        </w:tc>
        <w:tc>
          <w:tcPr>
            <w:tcW w:w="183" w:type="dxa"/>
          </w:tcPr>
          <w:p w14:paraId="206C8674" w14:textId="77777777" w:rsidR="001704E9" w:rsidRPr="00DE7BC0" w:rsidRDefault="001704E9" w:rsidP="001704E9">
            <w:pPr>
              <w:pStyle w:val="acctfourfigures"/>
              <w:spacing w:line="240" w:lineRule="auto"/>
              <w:jc w:val="center"/>
              <w:rPr>
                <w:rFonts w:cs="Times New Roman"/>
                <w:sz w:val="20"/>
              </w:rPr>
            </w:pPr>
          </w:p>
        </w:tc>
        <w:tc>
          <w:tcPr>
            <w:tcW w:w="717" w:type="dxa"/>
          </w:tcPr>
          <w:p w14:paraId="7E6ECA95" w14:textId="45C5E2F3" w:rsidR="001704E9" w:rsidRPr="00DE7BC0" w:rsidRDefault="001704E9" w:rsidP="001704E9">
            <w:pPr>
              <w:pStyle w:val="acctfourfigures"/>
              <w:tabs>
                <w:tab w:val="clear" w:pos="765"/>
                <w:tab w:val="decimal" w:pos="559"/>
              </w:tabs>
              <w:spacing w:line="240" w:lineRule="auto"/>
              <w:rPr>
                <w:rFonts w:cs="Times New Roman"/>
                <w:sz w:val="20"/>
              </w:rPr>
            </w:pPr>
            <w:r w:rsidRPr="008B4A10">
              <w:rPr>
                <w:rFonts w:cs="Times New Roman"/>
                <w:sz w:val="20"/>
              </w:rPr>
              <w:t>36</w:t>
            </w:r>
            <w:r w:rsidR="00D513C2">
              <w:rPr>
                <w:rFonts w:cs="Times New Roman"/>
                <w:sz w:val="20"/>
              </w:rPr>
              <w:t>5</w:t>
            </w:r>
          </w:p>
        </w:tc>
      </w:tr>
      <w:tr w:rsidR="001704E9" w:rsidRPr="00DE7BC0" w14:paraId="5D080077" w14:textId="77777777" w:rsidTr="00D05666">
        <w:trPr>
          <w:cantSplit/>
        </w:trPr>
        <w:tc>
          <w:tcPr>
            <w:tcW w:w="2070" w:type="dxa"/>
          </w:tcPr>
          <w:p w14:paraId="4D34AF01" w14:textId="6BFC84D3" w:rsidR="001704E9" w:rsidRPr="00DE7BC0" w:rsidRDefault="001704E9" w:rsidP="001704E9">
            <w:pPr>
              <w:tabs>
                <w:tab w:val="left" w:pos="190"/>
              </w:tabs>
              <w:spacing w:line="240" w:lineRule="auto"/>
              <w:ind w:left="96" w:hanging="96"/>
              <w:rPr>
                <w:rFonts w:ascii="Times New Roman" w:hAnsi="Times New Roman" w:cs="Times New Roman"/>
                <w:sz w:val="20"/>
                <w:szCs w:val="20"/>
              </w:rPr>
            </w:pPr>
            <w:r w:rsidRPr="00DE7BC0">
              <w:rPr>
                <w:rFonts w:ascii="Times New Roman" w:hAnsi="Times New Roman" w:cs="Times New Roman"/>
                <w:b/>
                <w:bCs/>
                <w:sz w:val="20"/>
                <w:szCs w:val="20"/>
              </w:rPr>
              <w:t>Total financial assets</w:t>
            </w:r>
          </w:p>
        </w:tc>
        <w:tc>
          <w:tcPr>
            <w:tcW w:w="990" w:type="dxa"/>
            <w:tcBorders>
              <w:top w:val="single" w:sz="4" w:space="0" w:color="auto"/>
              <w:bottom w:val="double" w:sz="4" w:space="0" w:color="auto"/>
            </w:tcBorders>
          </w:tcPr>
          <w:p w14:paraId="71A30075" w14:textId="567E01A3" w:rsidR="001704E9" w:rsidRPr="00A7128E" w:rsidRDefault="001704E9" w:rsidP="001704E9">
            <w:pPr>
              <w:pStyle w:val="acctfourfigures"/>
              <w:tabs>
                <w:tab w:val="clear" w:pos="765"/>
                <w:tab w:val="decimal" w:pos="325"/>
                <w:tab w:val="left" w:pos="465"/>
              </w:tabs>
              <w:spacing w:line="240" w:lineRule="auto"/>
              <w:ind w:right="-164"/>
              <w:jc w:val="center"/>
              <w:rPr>
                <w:rFonts w:cs="Times New Roman"/>
                <w:b/>
                <w:bCs/>
                <w:sz w:val="20"/>
              </w:rPr>
            </w:pPr>
            <w:r w:rsidRPr="00A7128E">
              <w:rPr>
                <w:rFonts w:cs="Times New Roman"/>
                <w:b/>
                <w:bCs/>
                <w:sz w:val="20"/>
              </w:rPr>
              <w:t>-</w:t>
            </w:r>
          </w:p>
        </w:tc>
        <w:tc>
          <w:tcPr>
            <w:tcW w:w="180" w:type="dxa"/>
          </w:tcPr>
          <w:p w14:paraId="1555723B" w14:textId="77777777" w:rsidR="001704E9" w:rsidRPr="00A7128E" w:rsidRDefault="001704E9" w:rsidP="001704E9">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bottom w:val="double" w:sz="4" w:space="0" w:color="auto"/>
            </w:tcBorders>
          </w:tcPr>
          <w:p w14:paraId="09744CAA" w14:textId="65665CF6" w:rsidR="001704E9" w:rsidRPr="00A7128E" w:rsidRDefault="001704E9" w:rsidP="001704E9">
            <w:pPr>
              <w:pStyle w:val="acctfourfigures"/>
              <w:tabs>
                <w:tab w:val="clear" w:pos="765"/>
                <w:tab w:val="decimal" w:pos="564"/>
              </w:tabs>
              <w:spacing w:line="240" w:lineRule="auto"/>
              <w:jc w:val="center"/>
              <w:rPr>
                <w:rFonts w:cs="Times New Roman"/>
                <w:b/>
                <w:bCs/>
                <w:sz w:val="20"/>
              </w:rPr>
            </w:pPr>
            <w:r w:rsidRPr="00A7128E">
              <w:rPr>
                <w:rFonts w:cs="Times New Roman"/>
                <w:b/>
                <w:bCs/>
                <w:sz w:val="20"/>
                <w:lang w:val="en-US" w:bidi="th-TH"/>
              </w:rPr>
              <w:t>4,</w:t>
            </w:r>
            <w:r>
              <w:rPr>
                <w:rFonts w:cs="Times New Roman"/>
                <w:b/>
                <w:bCs/>
                <w:sz w:val="20"/>
                <w:lang w:val="en-US" w:bidi="th-TH"/>
              </w:rPr>
              <w:t>630</w:t>
            </w:r>
          </w:p>
        </w:tc>
        <w:tc>
          <w:tcPr>
            <w:tcW w:w="178" w:type="dxa"/>
            <w:vAlign w:val="bottom"/>
          </w:tcPr>
          <w:p w14:paraId="4DADBC32" w14:textId="77777777" w:rsidR="001704E9" w:rsidRPr="00A7128E" w:rsidRDefault="001704E9" w:rsidP="001704E9">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1D19AAF9" w14:textId="69960EE5" w:rsidR="001704E9" w:rsidRPr="00A7128E" w:rsidRDefault="005F52D2" w:rsidP="001704E9">
            <w:pPr>
              <w:pStyle w:val="acctfourfigures"/>
              <w:tabs>
                <w:tab w:val="clear" w:pos="765"/>
                <w:tab w:val="decimal" w:pos="890"/>
              </w:tabs>
              <w:spacing w:line="240" w:lineRule="auto"/>
              <w:rPr>
                <w:rFonts w:cs="Times New Roman"/>
                <w:b/>
                <w:bCs/>
                <w:sz w:val="20"/>
              </w:rPr>
            </w:pPr>
            <w:r>
              <w:rPr>
                <w:b/>
                <w:bCs/>
                <w:sz w:val="20"/>
                <w:szCs w:val="25"/>
                <w:lang w:val="en-US" w:bidi="th-TH"/>
              </w:rPr>
              <w:t>416</w:t>
            </w:r>
          </w:p>
        </w:tc>
        <w:tc>
          <w:tcPr>
            <w:tcW w:w="178" w:type="dxa"/>
            <w:vAlign w:val="bottom"/>
          </w:tcPr>
          <w:p w14:paraId="7CC0E001" w14:textId="77777777" w:rsidR="001704E9" w:rsidRPr="00A7128E" w:rsidRDefault="001704E9" w:rsidP="001704E9">
            <w:pPr>
              <w:pStyle w:val="acctfourfigures"/>
              <w:spacing w:line="240" w:lineRule="auto"/>
              <w:jc w:val="center"/>
              <w:rPr>
                <w:rFonts w:cs="Times New Roman"/>
                <w:b/>
                <w:bCs/>
                <w:sz w:val="20"/>
              </w:rPr>
            </w:pPr>
          </w:p>
        </w:tc>
        <w:tc>
          <w:tcPr>
            <w:tcW w:w="729" w:type="dxa"/>
            <w:tcBorders>
              <w:top w:val="single" w:sz="4" w:space="0" w:color="auto"/>
              <w:bottom w:val="double" w:sz="4" w:space="0" w:color="auto"/>
            </w:tcBorders>
            <w:vAlign w:val="bottom"/>
          </w:tcPr>
          <w:p w14:paraId="0E5E867E" w14:textId="154771D5" w:rsidR="001704E9" w:rsidRPr="00F604F3" w:rsidRDefault="005F52D2" w:rsidP="001704E9">
            <w:pPr>
              <w:pStyle w:val="acctfourfigures"/>
              <w:tabs>
                <w:tab w:val="clear" w:pos="765"/>
                <w:tab w:val="decimal" w:pos="564"/>
              </w:tabs>
              <w:spacing w:line="240" w:lineRule="auto"/>
              <w:rPr>
                <w:rFonts w:cs="Times New Roman"/>
                <w:b/>
                <w:bCs/>
                <w:sz w:val="20"/>
                <w:cs/>
              </w:rPr>
            </w:pPr>
            <w:r>
              <w:rPr>
                <w:b/>
                <w:bCs/>
                <w:sz w:val="20"/>
                <w:szCs w:val="25"/>
                <w:lang w:val="en-US" w:bidi="th-TH"/>
              </w:rPr>
              <w:t>5,046</w:t>
            </w:r>
          </w:p>
        </w:tc>
        <w:tc>
          <w:tcPr>
            <w:tcW w:w="184" w:type="dxa"/>
            <w:vAlign w:val="bottom"/>
          </w:tcPr>
          <w:p w14:paraId="5B5A5AA0" w14:textId="77777777" w:rsidR="001704E9" w:rsidRPr="00F604F3" w:rsidRDefault="001704E9" w:rsidP="001704E9">
            <w:pPr>
              <w:pStyle w:val="acctfourfigures"/>
              <w:spacing w:line="240" w:lineRule="auto"/>
              <w:jc w:val="center"/>
              <w:rPr>
                <w:rFonts w:cs="Times New Roman"/>
                <w:sz w:val="20"/>
              </w:rPr>
            </w:pPr>
          </w:p>
        </w:tc>
        <w:tc>
          <w:tcPr>
            <w:tcW w:w="632" w:type="dxa"/>
            <w:vAlign w:val="bottom"/>
          </w:tcPr>
          <w:p w14:paraId="34539793" w14:textId="77777777" w:rsidR="001704E9" w:rsidRPr="00DE7BC0" w:rsidRDefault="001704E9" w:rsidP="001704E9">
            <w:pPr>
              <w:pStyle w:val="acctfourfigures"/>
              <w:spacing w:line="240" w:lineRule="auto"/>
              <w:jc w:val="center"/>
              <w:rPr>
                <w:rFonts w:cs="Times New Roman"/>
                <w:b/>
                <w:bCs/>
                <w:sz w:val="20"/>
              </w:rPr>
            </w:pPr>
          </w:p>
        </w:tc>
        <w:tc>
          <w:tcPr>
            <w:tcW w:w="184" w:type="dxa"/>
            <w:vAlign w:val="bottom"/>
          </w:tcPr>
          <w:p w14:paraId="05EAA804" w14:textId="77777777" w:rsidR="001704E9" w:rsidRPr="00DE7BC0" w:rsidRDefault="001704E9" w:rsidP="001704E9">
            <w:pPr>
              <w:pStyle w:val="acctfourfigures"/>
              <w:spacing w:line="240" w:lineRule="auto"/>
              <w:jc w:val="center"/>
              <w:rPr>
                <w:rFonts w:cs="Times New Roman"/>
                <w:b/>
                <w:bCs/>
                <w:sz w:val="20"/>
              </w:rPr>
            </w:pPr>
          </w:p>
        </w:tc>
        <w:tc>
          <w:tcPr>
            <w:tcW w:w="632" w:type="dxa"/>
            <w:vAlign w:val="bottom"/>
          </w:tcPr>
          <w:p w14:paraId="163C4B1E" w14:textId="77777777" w:rsidR="001704E9" w:rsidRPr="00DE7BC0" w:rsidRDefault="001704E9" w:rsidP="001704E9">
            <w:pPr>
              <w:pStyle w:val="acctfourfigures"/>
              <w:spacing w:line="240" w:lineRule="auto"/>
              <w:jc w:val="center"/>
              <w:rPr>
                <w:rFonts w:cs="Times New Roman"/>
                <w:b/>
                <w:bCs/>
                <w:sz w:val="20"/>
              </w:rPr>
            </w:pPr>
          </w:p>
        </w:tc>
        <w:tc>
          <w:tcPr>
            <w:tcW w:w="184" w:type="dxa"/>
            <w:vAlign w:val="bottom"/>
          </w:tcPr>
          <w:p w14:paraId="221A7114" w14:textId="77777777" w:rsidR="001704E9" w:rsidRPr="00DE7BC0" w:rsidRDefault="001704E9" w:rsidP="001704E9">
            <w:pPr>
              <w:pStyle w:val="acctfourfigures"/>
              <w:spacing w:line="240" w:lineRule="auto"/>
              <w:jc w:val="center"/>
              <w:rPr>
                <w:rFonts w:cs="Times New Roman"/>
                <w:b/>
                <w:bCs/>
                <w:sz w:val="20"/>
              </w:rPr>
            </w:pPr>
          </w:p>
        </w:tc>
        <w:tc>
          <w:tcPr>
            <w:tcW w:w="614" w:type="dxa"/>
            <w:vAlign w:val="bottom"/>
          </w:tcPr>
          <w:p w14:paraId="6B70C210" w14:textId="77777777" w:rsidR="001704E9" w:rsidRPr="00DE7BC0" w:rsidRDefault="001704E9" w:rsidP="001704E9">
            <w:pPr>
              <w:pStyle w:val="acctfourfigures"/>
              <w:spacing w:line="240" w:lineRule="auto"/>
              <w:jc w:val="center"/>
              <w:rPr>
                <w:rFonts w:cs="Times New Roman"/>
                <w:b/>
                <w:bCs/>
                <w:sz w:val="20"/>
              </w:rPr>
            </w:pPr>
          </w:p>
        </w:tc>
        <w:tc>
          <w:tcPr>
            <w:tcW w:w="183" w:type="dxa"/>
            <w:vAlign w:val="bottom"/>
          </w:tcPr>
          <w:p w14:paraId="5FD1C9AF" w14:textId="77777777" w:rsidR="001704E9" w:rsidRPr="00DE7BC0" w:rsidRDefault="001704E9" w:rsidP="001704E9">
            <w:pPr>
              <w:pStyle w:val="acctfourfigures"/>
              <w:spacing w:line="240" w:lineRule="auto"/>
              <w:rPr>
                <w:rFonts w:cs="Times New Roman"/>
                <w:b/>
                <w:bCs/>
                <w:sz w:val="20"/>
              </w:rPr>
            </w:pPr>
          </w:p>
        </w:tc>
        <w:tc>
          <w:tcPr>
            <w:tcW w:w="717" w:type="dxa"/>
            <w:vAlign w:val="bottom"/>
          </w:tcPr>
          <w:p w14:paraId="0E3331BE" w14:textId="77777777" w:rsidR="001704E9" w:rsidRPr="00DE7BC0" w:rsidRDefault="001704E9" w:rsidP="001704E9">
            <w:pPr>
              <w:pStyle w:val="acctfourfigures"/>
              <w:spacing w:line="240" w:lineRule="auto"/>
              <w:rPr>
                <w:rFonts w:cs="Times New Roman"/>
                <w:b/>
                <w:bCs/>
                <w:sz w:val="20"/>
                <w:lang w:bidi="th-TH"/>
              </w:rPr>
            </w:pPr>
          </w:p>
        </w:tc>
      </w:tr>
      <w:tr w:rsidR="001704E9" w:rsidRPr="00C711BD" w14:paraId="5300E0F4" w14:textId="77777777" w:rsidTr="00D05666">
        <w:trPr>
          <w:cantSplit/>
        </w:trPr>
        <w:tc>
          <w:tcPr>
            <w:tcW w:w="2070" w:type="dxa"/>
          </w:tcPr>
          <w:p w14:paraId="268459E3" w14:textId="77777777" w:rsidR="001704E9" w:rsidRPr="008361E0" w:rsidRDefault="001704E9" w:rsidP="001704E9">
            <w:pPr>
              <w:tabs>
                <w:tab w:val="left" w:pos="190"/>
              </w:tabs>
              <w:spacing w:line="240" w:lineRule="auto"/>
              <w:ind w:left="96" w:hanging="96"/>
              <w:rPr>
                <w:rFonts w:ascii="Times New Roman" w:hAnsi="Times New Roman" w:cs="Times New Roman"/>
                <w:b/>
                <w:bCs/>
                <w:sz w:val="20"/>
                <w:szCs w:val="20"/>
              </w:rPr>
            </w:pPr>
          </w:p>
        </w:tc>
        <w:tc>
          <w:tcPr>
            <w:tcW w:w="990" w:type="dxa"/>
            <w:tcBorders>
              <w:top w:val="single" w:sz="4" w:space="0" w:color="auto"/>
            </w:tcBorders>
          </w:tcPr>
          <w:p w14:paraId="3E7930AF" w14:textId="77777777" w:rsidR="001704E9" w:rsidRPr="008361E0" w:rsidRDefault="001704E9" w:rsidP="001704E9">
            <w:pPr>
              <w:pStyle w:val="acctfourfigures"/>
              <w:tabs>
                <w:tab w:val="clear" w:pos="765"/>
                <w:tab w:val="decimal" w:pos="384"/>
              </w:tabs>
              <w:spacing w:line="240" w:lineRule="auto"/>
              <w:jc w:val="center"/>
              <w:rPr>
                <w:rFonts w:cs="Times New Roman"/>
                <w:b/>
                <w:bCs/>
                <w:sz w:val="20"/>
              </w:rPr>
            </w:pPr>
          </w:p>
        </w:tc>
        <w:tc>
          <w:tcPr>
            <w:tcW w:w="180" w:type="dxa"/>
          </w:tcPr>
          <w:p w14:paraId="4A4D6D89" w14:textId="77777777" w:rsidR="001704E9" w:rsidRPr="008361E0" w:rsidRDefault="001704E9" w:rsidP="001704E9">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tcBorders>
          </w:tcPr>
          <w:p w14:paraId="176FF0F2" w14:textId="77777777" w:rsidR="001704E9" w:rsidRPr="008361E0" w:rsidRDefault="001704E9" w:rsidP="001704E9">
            <w:pPr>
              <w:pStyle w:val="acctfourfigures"/>
              <w:tabs>
                <w:tab w:val="clear" w:pos="765"/>
                <w:tab w:val="decimal" w:pos="564"/>
              </w:tabs>
              <w:spacing w:line="240" w:lineRule="auto"/>
              <w:jc w:val="center"/>
              <w:rPr>
                <w:rFonts w:cs="Times New Roman"/>
                <w:b/>
                <w:bCs/>
                <w:sz w:val="20"/>
              </w:rPr>
            </w:pPr>
          </w:p>
        </w:tc>
        <w:tc>
          <w:tcPr>
            <w:tcW w:w="178" w:type="dxa"/>
            <w:vAlign w:val="bottom"/>
          </w:tcPr>
          <w:p w14:paraId="3C7B3507" w14:textId="77777777" w:rsidR="001704E9" w:rsidRPr="008361E0" w:rsidRDefault="001704E9" w:rsidP="001704E9">
            <w:pPr>
              <w:pStyle w:val="acctfourfigures"/>
              <w:spacing w:line="240" w:lineRule="auto"/>
              <w:jc w:val="center"/>
              <w:rPr>
                <w:rFonts w:cs="Times New Roman"/>
                <w:b/>
                <w:bCs/>
                <w:sz w:val="20"/>
              </w:rPr>
            </w:pPr>
          </w:p>
        </w:tc>
        <w:tc>
          <w:tcPr>
            <w:tcW w:w="1176" w:type="dxa"/>
            <w:tcBorders>
              <w:top w:val="single" w:sz="4" w:space="0" w:color="auto"/>
            </w:tcBorders>
            <w:vAlign w:val="bottom"/>
          </w:tcPr>
          <w:p w14:paraId="5DAE2176" w14:textId="77777777" w:rsidR="001704E9" w:rsidRPr="008361E0" w:rsidRDefault="001704E9" w:rsidP="001704E9">
            <w:pPr>
              <w:pStyle w:val="acctfourfigures"/>
              <w:tabs>
                <w:tab w:val="clear" w:pos="765"/>
                <w:tab w:val="decimal" w:pos="648"/>
              </w:tabs>
              <w:spacing w:line="240" w:lineRule="auto"/>
              <w:jc w:val="center"/>
              <w:rPr>
                <w:rFonts w:cs="Times New Roman"/>
                <w:b/>
                <w:bCs/>
                <w:sz w:val="20"/>
              </w:rPr>
            </w:pPr>
          </w:p>
        </w:tc>
        <w:tc>
          <w:tcPr>
            <w:tcW w:w="178" w:type="dxa"/>
            <w:vAlign w:val="bottom"/>
          </w:tcPr>
          <w:p w14:paraId="7C46967D" w14:textId="77777777" w:rsidR="001704E9" w:rsidRPr="008361E0" w:rsidRDefault="001704E9" w:rsidP="001704E9">
            <w:pPr>
              <w:pStyle w:val="acctfourfigures"/>
              <w:spacing w:line="240" w:lineRule="auto"/>
              <w:jc w:val="center"/>
              <w:rPr>
                <w:rFonts w:cs="Times New Roman"/>
                <w:b/>
                <w:bCs/>
                <w:sz w:val="20"/>
              </w:rPr>
            </w:pPr>
          </w:p>
        </w:tc>
        <w:tc>
          <w:tcPr>
            <w:tcW w:w="729" w:type="dxa"/>
            <w:tcBorders>
              <w:top w:val="single" w:sz="4" w:space="0" w:color="auto"/>
            </w:tcBorders>
            <w:vAlign w:val="bottom"/>
          </w:tcPr>
          <w:p w14:paraId="3B082575" w14:textId="77777777" w:rsidR="001704E9" w:rsidRPr="008361E0" w:rsidRDefault="001704E9" w:rsidP="001704E9">
            <w:pPr>
              <w:pStyle w:val="acctfourfigures"/>
              <w:tabs>
                <w:tab w:val="clear" w:pos="765"/>
                <w:tab w:val="decimal" w:pos="468"/>
              </w:tabs>
              <w:spacing w:line="240" w:lineRule="auto"/>
              <w:jc w:val="center"/>
              <w:rPr>
                <w:rFonts w:cs="Times New Roman"/>
                <w:b/>
                <w:bCs/>
                <w:sz w:val="20"/>
              </w:rPr>
            </w:pPr>
          </w:p>
        </w:tc>
        <w:tc>
          <w:tcPr>
            <w:tcW w:w="184" w:type="dxa"/>
            <w:vAlign w:val="bottom"/>
          </w:tcPr>
          <w:p w14:paraId="4291D0A5" w14:textId="77777777" w:rsidR="001704E9" w:rsidRPr="008361E0" w:rsidRDefault="001704E9" w:rsidP="001704E9">
            <w:pPr>
              <w:pStyle w:val="acctfourfigures"/>
              <w:spacing w:line="240" w:lineRule="auto"/>
              <w:jc w:val="center"/>
              <w:rPr>
                <w:rFonts w:cs="Times New Roman"/>
                <w:b/>
                <w:bCs/>
                <w:sz w:val="20"/>
              </w:rPr>
            </w:pPr>
          </w:p>
        </w:tc>
        <w:tc>
          <w:tcPr>
            <w:tcW w:w="632" w:type="dxa"/>
            <w:vAlign w:val="bottom"/>
          </w:tcPr>
          <w:p w14:paraId="6EFE2D4B" w14:textId="77777777" w:rsidR="001704E9" w:rsidRPr="008361E0" w:rsidRDefault="001704E9" w:rsidP="001704E9">
            <w:pPr>
              <w:pStyle w:val="acctfourfigures"/>
              <w:spacing w:line="240" w:lineRule="auto"/>
              <w:jc w:val="center"/>
              <w:rPr>
                <w:rFonts w:cs="Times New Roman"/>
                <w:b/>
                <w:bCs/>
                <w:sz w:val="20"/>
              </w:rPr>
            </w:pPr>
          </w:p>
        </w:tc>
        <w:tc>
          <w:tcPr>
            <w:tcW w:w="184" w:type="dxa"/>
            <w:vAlign w:val="bottom"/>
          </w:tcPr>
          <w:p w14:paraId="281C90E8" w14:textId="77777777" w:rsidR="001704E9" w:rsidRPr="008361E0" w:rsidRDefault="001704E9" w:rsidP="001704E9">
            <w:pPr>
              <w:pStyle w:val="acctfourfigures"/>
              <w:spacing w:line="240" w:lineRule="auto"/>
              <w:jc w:val="center"/>
              <w:rPr>
                <w:rFonts w:cs="Times New Roman"/>
                <w:b/>
                <w:bCs/>
                <w:sz w:val="20"/>
              </w:rPr>
            </w:pPr>
          </w:p>
        </w:tc>
        <w:tc>
          <w:tcPr>
            <w:tcW w:w="632" w:type="dxa"/>
            <w:vAlign w:val="bottom"/>
          </w:tcPr>
          <w:p w14:paraId="6AEFD518" w14:textId="77777777" w:rsidR="001704E9" w:rsidRPr="008361E0" w:rsidRDefault="001704E9" w:rsidP="001704E9">
            <w:pPr>
              <w:pStyle w:val="acctfourfigures"/>
              <w:spacing w:line="240" w:lineRule="auto"/>
              <w:jc w:val="center"/>
              <w:rPr>
                <w:rFonts w:cs="Times New Roman"/>
                <w:b/>
                <w:bCs/>
                <w:sz w:val="20"/>
              </w:rPr>
            </w:pPr>
          </w:p>
        </w:tc>
        <w:tc>
          <w:tcPr>
            <w:tcW w:w="184" w:type="dxa"/>
            <w:vAlign w:val="bottom"/>
          </w:tcPr>
          <w:p w14:paraId="0DCED822" w14:textId="77777777" w:rsidR="001704E9" w:rsidRPr="008361E0" w:rsidRDefault="001704E9" w:rsidP="001704E9">
            <w:pPr>
              <w:pStyle w:val="acctfourfigures"/>
              <w:spacing w:line="240" w:lineRule="auto"/>
              <w:jc w:val="center"/>
              <w:rPr>
                <w:rFonts w:cs="Times New Roman"/>
                <w:b/>
                <w:bCs/>
                <w:sz w:val="20"/>
              </w:rPr>
            </w:pPr>
          </w:p>
        </w:tc>
        <w:tc>
          <w:tcPr>
            <w:tcW w:w="614" w:type="dxa"/>
            <w:vAlign w:val="bottom"/>
          </w:tcPr>
          <w:p w14:paraId="53463EBB" w14:textId="77777777" w:rsidR="001704E9" w:rsidRPr="008361E0" w:rsidRDefault="001704E9" w:rsidP="001704E9">
            <w:pPr>
              <w:pStyle w:val="acctfourfigures"/>
              <w:spacing w:line="240" w:lineRule="auto"/>
              <w:jc w:val="center"/>
              <w:rPr>
                <w:rFonts w:cs="Times New Roman"/>
                <w:b/>
                <w:bCs/>
                <w:sz w:val="20"/>
              </w:rPr>
            </w:pPr>
          </w:p>
        </w:tc>
        <w:tc>
          <w:tcPr>
            <w:tcW w:w="183" w:type="dxa"/>
            <w:vAlign w:val="bottom"/>
          </w:tcPr>
          <w:p w14:paraId="48E1767B" w14:textId="77777777" w:rsidR="001704E9" w:rsidRPr="008361E0" w:rsidRDefault="001704E9" w:rsidP="001704E9">
            <w:pPr>
              <w:pStyle w:val="acctfourfigures"/>
              <w:spacing w:line="240" w:lineRule="auto"/>
              <w:rPr>
                <w:rFonts w:cs="Times New Roman"/>
                <w:b/>
                <w:bCs/>
                <w:sz w:val="20"/>
              </w:rPr>
            </w:pPr>
          </w:p>
        </w:tc>
        <w:tc>
          <w:tcPr>
            <w:tcW w:w="717" w:type="dxa"/>
            <w:vAlign w:val="bottom"/>
          </w:tcPr>
          <w:p w14:paraId="0C8B31C4" w14:textId="77777777" w:rsidR="001704E9" w:rsidRPr="008361E0" w:rsidRDefault="001704E9" w:rsidP="001704E9">
            <w:pPr>
              <w:pStyle w:val="acctfourfigures"/>
              <w:spacing w:line="240" w:lineRule="auto"/>
              <w:rPr>
                <w:rFonts w:cs="Times New Roman"/>
                <w:b/>
                <w:bCs/>
                <w:sz w:val="20"/>
                <w:lang w:bidi="th-TH"/>
              </w:rPr>
            </w:pPr>
          </w:p>
        </w:tc>
      </w:tr>
      <w:tr w:rsidR="001704E9" w:rsidRPr="00166AC6" w14:paraId="08D30805" w14:textId="77777777" w:rsidTr="00D05666">
        <w:trPr>
          <w:cantSplit/>
        </w:trPr>
        <w:tc>
          <w:tcPr>
            <w:tcW w:w="2070" w:type="dxa"/>
          </w:tcPr>
          <w:p w14:paraId="63C2C5AF" w14:textId="77777777" w:rsidR="001704E9" w:rsidRPr="008361E0" w:rsidRDefault="001704E9" w:rsidP="001704E9">
            <w:pPr>
              <w:tabs>
                <w:tab w:val="left" w:pos="190"/>
              </w:tabs>
              <w:spacing w:line="240" w:lineRule="auto"/>
              <w:ind w:left="96" w:hanging="96"/>
              <w:rPr>
                <w:rFonts w:ascii="Times New Roman" w:hAnsi="Times New Roman" w:cs="Times New Roman"/>
                <w:b/>
                <w:bCs/>
                <w:i/>
                <w:iCs/>
                <w:sz w:val="20"/>
                <w:szCs w:val="20"/>
              </w:rPr>
            </w:pPr>
            <w:r w:rsidRPr="008361E0">
              <w:rPr>
                <w:rFonts w:ascii="Times New Roman" w:hAnsi="Times New Roman" w:cs="Times New Roman"/>
                <w:b/>
                <w:bCs/>
                <w:i/>
                <w:iCs/>
                <w:sz w:val="20"/>
                <w:szCs w:val="20"/>
              </w:rPr>
              <w:t>Financial liabilities</w:t>
            </w:r>
          </w:p>
        </w:tc>
        <w:tc>
          <w:tcPr>
            <w:tcW w:w="990" w:type="dxa"/>
          </w:tcPr>
          <w:p w14:paraId="4226AAA2" w14:textId="77777777" w:rsidR="001704E9" w:rsidRPr="008361E0" w:rsidRDefault="001704E9" w:rsidP="001704E9">
            <w:pPr>
              <w:pStyle w:val="acctfourfigures"/>
              <w:tabs>
                <w:tab w:val="clear" w:pos="765"/>
                <w:tab w:val="decimal" w:pos="384"/>
              </w:tabs>
              <w:spacing w:line="240" w:lineRule="auto"/>
              <w:jc w:val="center"/>
              <w:rPr>
                <w:rFonts w:cs="Times New Roman"/>
                <w:b/>
                <w:bCs/>
                <w:sz w:val="20"/>
              </w:rPr>
            </w:pPr>
          </w:p>
        </w:tc>
        <w:tc>
          <w:tcPr>
            <w:tcW w:w="180" w:type="dxa"/>
          </w:tcPr>
          <w:p w14:paraId="606CDD72" w14:textId="77777777" w:rsidR="001704E9" w:rsidRPr="008361E0" w:rsidRDefault="001704E9" w:rsidP="001704E9">
            <w:pPr>
              <w:pStyle w:val="acctfourfigures"/>
              <w:tabs>
                <w:tab w:val="clear" w:pos="765"/>
                <w:tab w:val="decimal" w:pos="564"/>
              </w:tabs>
              <w:spacing w:line="240" w:lineRule="auto"/>
              <w:jc w:val="center"/>
              <w:rPr>
                <w:rFonts w:cs="Times New Roman"/>
                <w:b/>
                <w:bCs/>
                <w:sz w:val="20"/>
              </w:rPr>
            </w:pPr>
          </w:p>
        </w:tc>
        <w:tc>
          <w:tcPr>
            <w:tcW w:w="990" w:type="dxa"/>
          </w:tcPr>
          <w:p w14:paraId="4B783B06" w14:textId="77777777" w:rsidR="001704E9" w:rsidRPr="008361E0" w:rsidRDefault="001704E9" w:rsidP="001704E9">
            <w:pPr>
              <w:pStyle w:val="acctfourfigures"/>
              <w:tabs>
                <w:tab w:val="clear" w:pos="765"/>
                <w:tab w:val="decimal" w:pos="564"/>
              </w:tabs>
              <w:spacing w:line="240" w:lineRule="auto"/>
              <w:jc w:val="center"/>
              <w:rPr>
                <w:rFonts w:cs="Times New Roman"/>
                <w:b/>
                <w:bCs/>
                <w:sz w:val="20"/>
              </w:rPr>
            </w:pPr>
          </w:p>
        </w:tc>
        <w:tc>
          <w:tcPr>
            <w:tcW w:w="178" w:type="dxa"/>
            <w:vAlign w:val="bottom"/>
          </w:tcPr>
          <w:p w14:paraId="5E7D4280" w14:textId="77777777" w:rsidR="001704E9" w:rsidRPr="008361E0" w:rsidRDefault="001704E9" w:rsidP="001704E9">
            <w:pPr>
              <w:pStyle w:val="acctfourfigures"/>
              <w:spacing w:line="240" w:lineRule="auto"/>
              <w:jc w:val="center"/>
              <w:rPr>
                <w:rFonts w:cs="Times New Roman"/>
                <w:b/>
                <w:bCs/>
                <w:sz w:val="20"/>
              </w:rPr>
            </w:pPr>
          </w:p>
        </w:tc>
        <w:tc>
          <w:tcPr>
            <w:tcW w:w="1176" w:type="dxa"/>
            <w:vAlign w:val="bottom"/>
          </w:tcPr>
          <w:p w14:paraId="066D02DE" w14:textId="77777777" w:rsidR="001704E9" w:rsidRPr="008361E0" w:rsidRDefault="001704E9" w:rsidP="001704E9">
            <w:pPr>
              <w:pStyle w:val="acctfourfigures"/>
              <w:tabs>
                <w:tab w:val="clear" w:pos="765"/>
                <w:tab w:val="decimal" w:pos="648"/>
              </w:tabs>
              <w:spacing w:line="240" w:lineRule="auto"/>
              <w:jc w:val="center"/>
              <w:rPr>
                <w:rFonts w:cs="Times New Roman"/>
                <w:b/>
                <w:bCs/>
                <w:sz w:val="20"/>
              </w:rPr>
            </w:pPr>
          </w:p>
        </w:tc>
        <w:tc>
          <w:tcPr>
            <w:tcW w:w="178" w:type="dxa"/>
            <w:vAlign w:val="bottom"/>
          </w:tcPr>
          <w:p w14:paraId="1F13B460" w14:textId="77777777" w:rsidR="001704E9" w:rsidRPr="008361E0" w:rsidRDefault="001704E9" w:rsidP="001704E9">
            <w:pPr>
              <w:pStyle w:val="acctfourfigures"/>
              <w:spacing w:line="240" w:lineRule="auto"/>
              <w:jc w:val="center"/>
              <w:rPr>
                <w:rFonts w:cs="Times New Roman"/>
                <w:b/>
                <w:bCs/>
                <w:sz w:val="20"/>
              </w:rPr>
            </w:pPr>
          </w:p>
        </w:tc>
        <w:tc>
          <w:tcPr>
            <w:tcW w:w="729" w:type="dxa"/>
            <w:vAlign w:val="bottom"/>
          </w:tcPr>
          <w:p w14:paraId="51FB836B" w14:textId="77777777" w:rsidR="001704E9" w:rsidRPr="008361E0" w:rsidRDefault="001704E9" w:rsidP="001704E9">
            <w:pPr>
              <w:pStyle w:val="acctfourfigures"/>
              <w:tabs>
                <w:tab w:val="clear" w:pos="765"/>
                <w:tab w:val="decimal" w:pos="468"/>
              </w:tabs>
              <w:spacing w:line="240" w:lineRule="auto"/>
              <w:jc w:val="center"/>
              <w:rPr>
                <w:rFonts w:cs="Times New Roman"/>
                <w:b/>
                <w:bCs/>
                <w:sz w:val="20"/>
              </w:rPr>
            </w:pPr>
          </w:p>
        </w:tc>
        <w:tc>
          <w:tcPr>
            <w:tcW w:w="184" w:type="dxa"/>
            <w:vAlign w:val="bottom"/>
          </w:tcPr>
          <w:p w14:paraId="38ED70B8" w14:textId="77777777" w:rsidR="001704E9" w:rsidRPr="008361E0" w:rsidRDefault="001704E9" w:rsidP="001704E9">
            <w:pPr>
              <w:pStyle w:val="acctfourfigures"/>
              <w:spacing w:line="240" w:lineRule="auto"/>
              <w:jc w:val="center"/>
              <w:rPr>
                <w:rFonts w:cs="Times New Roman"/>
                <w:b/>
                <w:bCs/>
                <w:sz w:val="20"/>
              </w:rPr>
            </w:pPr>
          </w:p>
        </w:tc>
        <w:tc>
          <w:tcPr>
            <w:tcW w:w="632" w:type="dxa"/>
            <w:vAlign w:val="bottom"/>
          </w:tcPr>
          <w:p w14:paraId="080A1C50" w14:textId="77777777" w:rsidR="001704E9" w:rsidRPr="008361E0" w:rsidRDefault="001704E9" w:rsidP="001704E9">
            <w:pPr>
              <w:pStyle w:val="acctfourfigures"/>
              <w:spacing w:line="240" w:lineRule="auto"/>
              <w:jc w:val="center"/>
              <w:rPr>
                <w:rFonts w:cs="Times New Roman"/>
                <w:b/>
                <w:bCs/>
                <w:sz w:val="20"/>
              </w:rPr>
            </w:pPr>
          </w:p>
        </w:tc>
        <w:tc>
          <w:tcPr>
            <w:tcW w:w="184" w:type="dxa"/>
            <w:vAlign w:val="bottom"/>
          </w:tcPr>
          <w:p w14:paraId="06ECD7E6" w14:textId="77777777" w:rsidR="001704E9" w:rsidRPr="008361E0" w:rsidRDefault="001704E9" w:rsidP="001704E9">
            <w:pPr>
              <w:pStyle w:val="acctfourfigures"/>
              <w:spacing w:line="240" w:lineRule="auto"/>
              <w:jc w:val="center"/>
              <w:rPr>
                <w:rFonts w:cs="Times New Roman"/>
                <w:b/>
                <w:bCs/>
                <w:sz w:val="20"/>
              </w:rPr>
            </w:pPr>
          </w:p>
        </w:tc>
        <w:tc>
          <w:tcPr>
            <w:tcW w:w="632" w:type="dxa"/>
            <w:vAlign w:val="bottom"/>
          </w:tcPr>
          <w:p w14:paraId="472333D3" w14:textId="77777777" w:rsidR="001704E9" w:rsidRPr="008361E0" w:rsidRDefault="001704E9" w:rsidP="001704E9">
            <w:pPr>
              <w:pStyle w:val="acctfourfigures"/>
              <w:spacing w:line="240" w:lineRule="auto"/>
              <w:jc w:val="center"/>
              <w:rPr>
                <w:rFonts w:cs="Times New Roman"/>
                <w:b/>
                <w:bCs/>
                <w:sz w:val="20"/>
              </w:rPr>
            </w:pPr>
          </w:p>
        </w:tc>
        <w:tc>
          <w:tcPr>
            <w:tcW w:w="184" w:type="dxa"/>
            <w:vAlign w:val="bottom"/>
          </w:tcPr>
          <w:p w14:paraId="2C87F201" w14:textId="77777777" w:rsidR="001704E9" w:rsidRPr="008361E0" w:rsidRDefault="001704E9" w:rsidP="001704E9">
            <w:pPr>
              <w:pStyle w:val="acctfourfigures"/>
              <w:spacing w:line="240" w:lineRule="auto"/>
              <w:jc w:val="center"/>
              <w:rPr>
                <w:rFonts w:cs="Times New Roman"/>
                <w:b/>
                <w:bCs/>
                <w:sz w:val="20"/>
              </w:rPr>
            </w:pPr>
          </w:p>
        </w:tc>
        <w:tc>
          <w:tcPr>
            <w:tcW w:w="614" w:type="dxa"/>
            <w:vAlign w:val="bottom"/>
          </w:tcPr>
          <w:p w14:paraId="765BEDB9" w14:textId="77777777" w:rsidR="001704E9" w:rsidRPr="008361E0" w:rsidRDefault="001704E9" w:rsidP="001704E9">
            <w:pPr>
              <w:pStyle w:val="acctfourfigures"/>
              <w:spacing w:line="240" w:lineRule="auto"/>
              <w:jc w:val="center"/>
              <w:rPr>
                <w:rFonts w:cs="Times New Roman"/>
                <w:b/>
                <w:bCs/>
                <w:sz w:val="20"/>
              </w:rPr>
            </w:pPr>
          </w:p>
        </w:tc>
        <w:tc>
          <w:tcPr>
            <w:tcW w:w="183" w:type="dxa"/>
            <w:vAlign w:val="bottom"/>
          </w:tcPr>
          <w:p w14:paraId="3FBBB87C" w14:textId="77777777" w:rsidR="001704E9" w:rsidRPr="008361E0" w:rsidRDefault="001704E9" w:rsidP="001704E9">
            <w:pPr>
              <w:pStyle w:val="acctfourfigures"/>
              <w:spacing w:line="240" w:lineRule="auto"/>
              <w:rPr>
                <w:rFonts w:cs="Times New Roman"/>
                <w:b/>
                <w:bCs/>
                <w:sz w:val="20"/>
              </w:rPr>
            </w:pPr>
          </w:p>
        </w:tc>
        <w:tc>
          <w:tcPr>
            <w:tcW w:w="717" w:type="dxa"/>
            <w:vAlign w:val="bottom"/>
          </w:tcPr>
          <w:p w14:paraId="1FA144A4" w14:textId="77777777" w:rsidR="001704E9" w:rsidRPr="008361E0" w:rsidRDefault="001704E9" w:rsidP="001704E9">
            <w:pPr>
              <w:pStyle w:val="acctfourfigures"/>
              <w:spacing w:line="240" w:lineRule="auto"/>
              <w:rPr>
                <w:rFonts w:cs="Times New Roman"/>
                <w:b/>
                <w:bCs/>
                <w:sz w:val="20"/>
                <w:lang w:bidi="th-TH"/>
              </w:rPr>
            </w:pPr>
          </w:p>
        </w:tc>
      </w:tr>
      <w:tr w:rsidR="001704E9" w:rsidRPr="00166AC6" w14:paraId="3E0DD6F0" w14:textId="77777777" w:rsidTr="00820677">
        <w:trPr>
          <w:cantSplit/>
        </w:trPr>
        <w:tc>
          <w:tcPr>
            <w:tcW w:w="2070" w:type="dxa"/>
          </w:tcPr>
          <w:p w14:paraId="3BA592DE" w14:textId="77777777" w:rsidR="001704E9" w:rsidRPr="008361E0" w:rsidRDefault="001704E9" w:rsidP="001704E9">
            <w:pPr>
              <w:tabs>
                <w:tab w:val="left" w:pos="190"/>
              </w:tabs>
              <w:spacing w:line="240" w:lineRule="auto"/>
              <w:ind w:left="96" w:hanging="96"/>
              <w:rPr>
                <w:rFonts w:ascii="Times New Roman" w:hAnsi="Times New Roman" w:cs="Times New Roman"/>
                <w:sz w:val="20"/>
                <w:szCs w:val="20"/>
              </w:rPr>
            </w:pPr>
            <w:r w:rsidRPr="008361E0">
              <w:rPr>
                <w:rFonts w:ascii="Times New Roman" w:hAnsi="Times New Roman" w:cs="Times New Roman"/>
                <w:sz w:val="20"/>
                <w:szCs w:val="20"/>
              </w:rPr>
              <w:t>Forward exchange contract</w:t>
            </w:r>
          </w:p>
        </w:tc>
        <w:tc>
          <w:tcPr>
            <w:tcW w:w="990" w:type="dxa"/>
            <w:tcBorders>
              <w:bottom w:val="single" w:sz="4" w:space="0" w:color="auto"/>
            </w:tcBorders>
          </w:tcPr>
          <w:p w14:paraId="7E8B8A2F" w14:textId="77777777" w:rsidR="001704E9" w:rsidRDefault="001704E9" w:rsidP="001704E9">
            <w:pPr>
              <w:pStyle w:val="acctfourfigures"/>
              <w:tabs>
                <w:tab w:val="clear" w:pos="765"/>
                <w:tab w:val="decimal" w:pos="671"/>
              </w:tabs>
              <w:spacing w:line="240" w:lineRule="auto"/>
              <w:rPr>
                <w:rFonts w:cs="Times New Roman"/>
                <w:sz w:val="20"/>
              </w:rPr>
            </w:pPr>
          </w:p>
          <w:p w14:paraId="5A002B8F" w14:textId="6C0FED0A" w:rsidR="001704E9" w:rsidRPr="00C24BA5" w:rsidRDefault="001704E9" w:rsidP="001704E9">
            <w:pPr>
              <w:pStyle w:val="acctfourfigures"/>
              <w:tabs>
                <w:tab w:val="clear" w:pos="765"/>
                <w:tab w:val="decimal" w:pos="671"/>
              </w:tabs>
              <w:spacing w:line="240" w:lineRule="auto"/>
              <w:rPr>
                <w:rFonts w:cs="Times New Roman"/>
                <w:sz w:val="20"/>
              </w:rPr>
            </w:pPr>
            <w:r w:rsidRPr="00487A89">
              <w:rPr>
                <w:rFonts w:cs="Times New Roman"/>
                <w:sz w:val="20"/>
              </w:rPr>
              <w:t>(</w:t>
            </w:r>
            <w:r>
              <w:rPr>
                <w:rFonts w:cs="Times New Roman"/>
                <w:sz w:val="20"/>
              </w:rPr>
              <w:t>15</w:t>
            </w:r>
            <w:r w:rsidRPr="00487A89">
              <w:rPr>
                <w:rFonts w:cs="Times New Roman"/>
                <w:sz w:val="20"/>
              </w:rPr>
              <w:t>)</w:t>
            </w:r>
          </w:p>
        </w:tc>
        <w:tc>
          <w:tcPr>
            <w:tcW w:w="180" w:type="dxa"/>
          </w:tcPr>
          <w:p w14:paraId="5393EFC7" w14:textId="77777777" w:rsidR="001704E9" w:rsidRPr="00C24BA5" w:rsidRDefault="001704E9" w:rsidP="001704E9">
            <w:pPr>
              <w:pStyle w:val="acctfourfigures"/>
              <w:tabs>
                <w:tab w:val="clear" w:pos="765"/>
                <w:tab w:val="decimal" w:pos="564"/>
              </w:tabs>
              <w:spacing w:line="240" w:lineRule="auto"/>
              <w:jc w:val="center"/>
              <w:rPr>
                <w:rFonts w:cs="Times New Roman"/>
                <w:sz w:val="20"/>
              </w:rPr>
            </w:pPr>
          </w:p>
        </w:tc>
        <w:tc>
          <w:tcPr>
            <w:tcW w:w="990" w:type="dxa"/>
            <w:tcBorders>
              <w:bottom w:val="single" w:sz="4" w:space="0" w:color="auto"/>
            </w:tcBorders>
            <w:vAlign w:val="bottom"/>
          </w:tcPr>
          <w:p w14:paraId="6D629588" w14:textId="24FDE520" w:rsidR="001704E9" w:rsidRPr="00A7128E" w:rsidRDefault="001704E9" w:rsidP="001704E9">
            <w:pPr>
              <w:pStyle w:val="acctfourfigures"/>
              <w:tabs>
                <w:tab w:val="clear" w:pos="765"/>
                <w:tab w:val="left" w:pos="420"/>
                <w:tab w:val="decimal" w:pos="480"/>
              </w:tabs>
              <w:spacing w:line="240" w:lineRule="auto"/>
              <w:ind w:right="-96"/>
              <w:jc w:val="center"/>
              <w:rPr>
                <w:rFonts w:cs="Times New Roman"/>
                <w:sz w:val="20"/>
                <w:lang w:val="en-US"/>
              </w:rPr>
            </w:pPr>
            <w:r w:rsidRPr="00A7128E">
              <w:rPr>
                <w:rFonts w:cs="Times New Roman"/>
                <w:sz w:val="20"/>
                <w:lang w:val="en-US"/>
              </w:rPr>
              <w:t>-</w:t>
            </w:r>
          </w:p>
        </w:tc>
        <w:tc>
          <w:tcPr>
            <w:tcW w:w="178" w:type="dxa"/>
            <w:vAlign w:val="bottom"/>
          </w:tcPr>
          <w:p w14:paraId="7A0F865A" w14:textId="77777777" w:rsidR="001704E9" w:rsidRPr="00C24BA5" w:rsidRDefault="001704E9" w:rsidP="001704E9">
            <w:pPr>
              <w:pStyle w:val="acctfourfigures"/>
              <w:spacing w:line="240" w:lineRule="auto"/>
              <w:jc w:val="center"/>
              <w:rPr>
                <w:rFonts w:cs="Times New Roman"/>
                <w:sz w:val="20"/>
              </w:rPr>
            </w:pPr>
          </w:p>
        </w:tc>
        <w:tc>
          <w:tcPr>
            <w:tcW w:w="1176" w:type="dxa"/>
            <w:tcBorders>
              <w:bottom w:val="single" w:sz="4" w:space="0" w:color="auto"/>
            </w:tcBorders>
            <w:vAlign w:val="bottom"/>
          </w:tcPr>
          <w:p w14:paraId="40A225F4" w14:textId="3B375ADC" w:rsidR="001704E9" w:rsidRPr="00C24BA5" w:rsidRDefault="001704E9" w:rsidP="001704E9">
            <w:pPr>
              <w:pStyle w:val="acctfourfigures"/>
              <w:tabs>
                <w:tab w:val="clear" w:pos="765"/>
                <w:tab w:val="decimal" w:pos="325"/>
                <w:tab w:val="left" w:pos="465"/>
                <w:tab w:val="left" w:pos="655"/>
              </w:tabs>
              <w:spacing w:line="240" w:lineRule="auto"/>
              <w:ind w:right="-297"/>
              <w:jc w:val="center"/>
              <w:rPr>
                <w:rFonts w:cs="Times New Roman"/>
                <w:sz w:val="20"/>
                <w:lang w:bidi="th-TH"/>
              </w:rPr>
            </w:pPr>
            <w:r w:rsidRPr="00487A89">
              <w:rPr>
                <w:rFonts w:cs="Times New Roman"/>
                <w:sz w:val="20"/>
                <w:lang w:bidi="th-TH"/>
              </w:rPr>
              <w:t>-</w:t>
            </w:r>
          </w:p>
        </w:tc>
        <w:tc>
          <w:tcPr>
            <w:tcW w:w="178" w:type="dxa"/>
            <w:vAlign w:val="bottom"/>
          </w:tcPr>
          <w:p w14:paraId="2796D3D7" w14:textId="77777777" w:rsidR="001704E9" w:rsidRPr="00C24BA5" w:rsidRDefault="001704E9" w:rsidP="001704E9">
            <w:pPr>
              <w:pStyle w:val="acctfourfigures"/>
              <w:spacing w:line="240" w:lineRule="auto"/>
              <w:jc w:val="center"/>
              <w:rPr>
                <w:rFonts w:cs="Times New Roman"/>
                <w:sz w:val="20"/>
              </w:rPr>
            </w:pPr>
          </w:p>
        </w:tc>
        <w:tc>
          <w:tcPr>
            <w:tcW w:w="729" w:type="dxa"/>
            <w:tcBorders>
              <w:bottom w:val="single" w:sz="4" w:space="0" w:color="auto"/>
            </w:tcBorders>
            <w:vAlign w:val="bottom"/>
          </w:tcPr>
          <w:p w14:paraId="60499C8C" w14:textId="4D60BA30" w:rsidR="001704E9" w:rsidRPr="00C24BA5" w:rsidRDefault="001704E9" w:rsidP="001704E9">
            <w:pPr>
              <w:pStyle w:val="acctfourfigures"/>
              <w:spacing w:line="240" w:lineRule="auto"/>
              <w:ind w:right="-78"/>
              <w:jc w:val="center"/>
              <w:rPr>
                <w:rFonts w:cs="Times New Roman"/>
                <w:sz w:val="20"/>
              </w:rPr>
            </w:pPr>
            <w:r>
              <w:rPr>
                <w:rFonts w:cs="Times New Roman"/>
                <w:sz w:val="20"/>
              </w:rPr>
              <w:t>(15)</w:t>
            </w:r>
          </w:p>
        </w:tc>
        <w:tc>
          <w:tcPr>
            <w:tcW w:w="184" w:type="dxa"/>
            <w:vAlign w:val="bottom"/>
          </w:tcPr>
          <w:p w14:paraId="03077E9B" w14:textId="77777777" w:rsidR="001704E9" w:rsidRPr="00C24BA5" w:rsidRDefault="001704E9" w:rsidP="001704E9">
            <w:pPr>
              <w:pStyle w:val="acctfourfigures"/>
              <w:spacing w:line="240" w:lineRule="auto"/>
              <w:jc w:val="center"/>
              <w:rPr>
                <w:rFonts w:cs="Times New Roman"/>
                <w:sz w:val="20"/>
              </w:rPr>
            </w:pPr>
          </w:p>
        </w:tc>
        <w:tc>
          <w:tcPr>
            <w:tcW w:w="632" w:type="dxa"/>
            <w:vAlign w:val="bottom"/>
          </w:tcPr>
          <w:p w14:paraId="5190A852" w14:textId="704BEF0D" w:rsidR="001704E9" w:rsidRPr="00C24BA5" w:rsidRDefault="001704E9" w:rsidP="001704E9">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84" w:type="dxa"/>
            <w:vAlign w:val="bottom"/>
          </w:tcPr>
          <w:p w14:paraId="35962B7B" w14:textId="77777777" w:rsidR="001704E9" w:rsidRPr="00C24BA5" w:rsidRDefault="001704E9" w:rsidP="001704E9">
            <w:pPr>
              <w:pStyle w:val="acctfourfigures"/>
              <w:spacing w:line="240" w:lineRule="auto"/>
              <w:jc w:val="center"/>
              <w:rPr>
                <w:rFonts w:cs="Times New Roman"/>
                <w:sz w:val="20"/>
              </w:rPr>
            </w:pPr>
          </w:p>
        </w:tc>
        <w:tc>
          <w:tcPr>
            <w:tcW w:w="632" w:type="dxa"/>
            <w:vAlign w:val="bottom"/>
          </w:tcPr>
          <w:p w14:paraId="5D0EE86C" w14:textId="7DE029EF" w:rsidR="001704E9" w:rsidRPr="00C24BA5" w:rsidRDefault="001704E9" w:rsidP="001704E9">
            <w:pPr>
              <w:pStyle w:val="acctfourfigures"/>
              <w:spacing w:line="240" w:lineRule="auto"/>
              <w:ind w:right="-78"/>
              <w:jc w:val="center"/>
              <w:rPr>
                <w:rFonts w:cs="Times New Roman"/>
                <w:sz w:val="20"/>
              </w:rPr>
            </w:pPr>
            <w:r w:rsidRPr="00487A89">
              <w:rPr>
                <w:rFonts w:cs="Times New Roman"/>
                <w:sz w:val="20"/>
              </w:rPr>
              <w:t>(</w:t>
            </w:r>
            <w:r>
              <w:rPr>
                <w:rFonts w:cs="Times New Roman"/>
                <w:sz w:val="20"/>
              </w:rPr>
              <w:t>15</w:t>
            </w:r>
            <w:r w:rsidRPr="00487A89">
              <w:rPr>
                <w:rFonts w:cs="Times New Roman"/>
                <w:sz w:val="20"/>
              </w:rPr>
              <w:t>)</w:t>
            </w:r>
          </w:p>
        </w:tc>
        <w:tc>
          <w:tcPr>
            <w:tcW w:w="184" w:type="dxa"/>
            <w:vAlign w:val="bottom"/>
          </w:tcPr>
          <w:p w14:paraId="1FF74FCD" w14:textId="77777777" w:rsidR="001704E9" w:rsidRPr="00C24BA5" w:rsidRDefault="001704E9" w:rsidP="001704E9">
            <w:pPr>
              <w:pStyle w:val="acctfourfigures"/>
              <w:spacing w:line="240" w:lineRule="auto"/>
              <w:jc w:val="center"/>
              <w:rPr>
                <w:rFonts w:cs="Times New Roman"/>
                <w:sz w:val="20"/>
              </w:rPr>
            </w:pPr>
          </w:p>
        </w:tc>
        <w:tc>
          <w:tcPr>
            <w:tcW w:w="614" w:type="dxa"/>
            <w:vAlign w:val="bottom"/>
          </w:tcPr>
          <w:p w14:paraId="6DBD39C5" w14:textId="311803D1" w:rsidR="001704E9" w:rsidRPr="00C24BA5" w:rsidRDefault="001704E9" w:rsidP="001704E9">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83" w:type="dxa"/>
            <w:vAlign w:val="bottom"/>
          </w:tcPr>
          <w:p w14:paraId="0F5E33A7" w14:textId="77777777" w:rsidR="001704E9" w:rsidRPr="00C24BA5" w:rsidRDefault="001704E9" w:rsidP="001704E9">
            <w:pPr>
              <w:pStyle w:val="acctfourfigures"/>
              <w:spacing w:line="240" w:lineRule="auto"/>
              <w:rPr>
                <w:rFonts w:cs="Times New Roman"/>
                <w:sz w:val="20"/>
              </w:rPr>
            </w:pPr>
          </w:p>
        </w:tc>
        <w:tc>
          <w:tcPr>
            <w:tcW w:w="717" w:type="dxa"/>
            <w:vAlign w:val="bottom"/>
          </w:tcPr>
          <w:p w14:paraId="2BF05587" w14:textId="0ED41245" w:rsidR="001704E9" w:rsidRPr="00C24BA5" w:rsidRDefault="001704E9" w:rsidP="001704E9">
            <w:pPr>
              <w:pStyle w:val="acctfourfigures"/>
              <w:spacing w:line="240" w:lineRule="auto"/>
              <w:ind w:right="-29"/>
              <w:jc w:val="center"/>
              <w:rPr>
                <w:rFonts w:cs="Times New Roman"/>
                <w:sz w:val="20"/>
                <w:lang w:bidi="th-TH"/>
              </w:rPr>
            </w:pPr>
            <w:r w:rsidRPr="00487A89">
              <w:rPr>
                <w:rFonts w:cs="Times New Roman"/>
                <w:sz w:val="20"/>
                <w:lang w:bidi="th-TH"/>
              </w:rPr>
              <w:t>(</w:t>
            </w:r>
            <w:r>
              <w:rPr>
                <w:rFonts w:cs="Times New Roman"/>
                <w:sz w:val="20"/>
                <w:lang w:bidi="th-TH"/>
              </w:rPr>
              <w:t>15</w:t>
            </w:r>
            <w:r w:rsidRPr="00487A89">
              <w:rPr>
                <w:rFonts w:cs="Times New Roman"/>
                <w:sz w:val="20"/>
                <w:lang w:bidi="th-TH"/>
              </w:rPr>
              <w:t>)</w:t>
            </w:r>
          </w:p>
        </w:tc>
      </w:tr>
      <w:tr w:rsidR="001704E9" w:rsidRPr="00166AC6" w14:paraId="7C373CDC" w14:textId="77777777" w:rsidTr="00820677">
        <w:trPr>
          <w:cantSplit/>
        </w:trPr>
        <w:tc>
          <w:tcPr>
            <w:tcW w:w="2070" w:type="dxa"/>
          </w:tcPr>
          <w:p w14:paraId="33FB8630" w14:textId="41A032C9" w:rsidR="001704E9" w:rsidRPr="008361E0" w:rsidRDefault="001704E9" w:rsidP="001704E9">
            <w:pPr>
              <w:tabs>
                <w:tab w:val="left" w:pos="190"/>
              </w:tabs>
              <w:spacing w:line="240" w:lineRule="auto"/>
              <w:ind w:left="96" w:hanging="96"/>
              <w:rPr>
                <w:rFonts w:ascii="Times New Roman" w:hAnsi="Times New Roman" w:cs="Times New Roman"/>
                <w:b/>
                <w:bCs/>
                <w:sz w:val="20"/>
                <w:szCs w:val="20"/>
              </w:rPr>
            </w:pPr>
            <w:r w:rsidRPr="00166AC6">
              <w:rPr>
                <w:rFonts w:ascii="Times New Roman" w:hAnsi="Times New Roman" w:cs="Times New Roman"/>
                <w:b/>
                <w:bCs/>
                <w:sz w:val="20"/>
                <w:szCs w:val="20"/>
              </w:rPr>
              <w:t>Total</w:t>
            </w:r>
            <w:r>
              <w:rPr>
                <w:rFonts w:ascii="Times New Roman" w:hAnsi="Times New Roman" w:cs="Times New Roman"/>
                <w:b/>
                <w:bCs/>
                <w:sz w:val="20"/>
                <w:szCs w:val="20"/>
              </w:rPr>
              <w:t xml:space="preserve"> </w:t>
            </w:r>
            <w:r w:rsidRPr="00166AC6">
              <w:rPr>
                <w:rFonts w:ascii="Times New Roman" w:hAnsi="Times New Roman" w:cs="Times New Roman"/>
                <w:b/>
                <w:bCs/>
                <w:sz w:val="20"/>
                <w:szCs w:val="20"/>
              </w:rPr>
              <w:t>financial</w:t>
            </w:r>
            <w:r>
              <w:rPr>
                <w:rFonts w:ascii="Times New Roman" w:hAnsi="Times New Roman" w:cs="Times New Roman"/>
                <w:b/>
                <w:bCs/>
                <w:sz w:val="20"/>
                <w:szCs w:val="20"/>
              </w:rPr>
              <w:t xml:space="preserve"> </w:t>
            </w:r>
            <w:r w:rsidRPr="00166AC6">
              <w:rPr>
                <w:rFonts w:ascii="Times New Roman" w:hAnsi="Times New Roman" w:cs="Times New Roman"/>
                <w:b/>
                <w:bCs/>
                <w:sz w:val="20"/>
                <w:szCs w:val="20"/>
              </w:rPr>
              <w:t>liabilities</w:t>
            </w:r>
          </w:p>
        </w:tc>
        <w:tc>
          <w:tcPr>
            <w:tcW w:w="990" w:type="dxa"/>
            <w:tcBorders>
              <w:top w:val="single" w:sz="4" w:space="0" w:color="auto"/>
              <w:bottom w:val="double" w:sz="4" w:space="0" w:color="auto"/>
            </w:tcBorders>
          </w:tcPr>
          <w:p w14:paraId="39903489" w14:textId="77777777" w:rsidR="001704E9" w:rsidRPr="00F604F3" w:rsidRDefault="001704E9" w:rsidP="001704E9">
            <w:pPr>
              <w:pStyle w:val="acctfourfigures"/>
              <w:tabs>
                <w:tab w:val="clear" w:pos="765"/>
                <w:tab w:val="decimal" w:pos="671"/>
              </w:tabs>
              <w:spacing w:line="240" w:lineRule="auto"/>
              <w:rPr>
                <w:rFonts w:cs="Times New Roman"/>
                <w:sz w:val="20"/>
              </w:rPr>
            </w:pPr>
          </w:p>
          <w:p w14:paraId="5357A079" w14:textId="138D94C0" w:rsidR="001704E9" w:rsidRPr="00F604F3" w:rsidRDefault="001704E9" w:rsidP="001704E9">
            <w:pPr>
              <w:pStyle w:val="acctfourfigures"/>
              <w:tabs>
                <w:tab w:val="clear" w:pos="765"/>
                <w:tab w:val="decimal" w:pos="671"/>
              </w:tabs>
              <w:spacing w:line="240" w:lineRule="auto"/>
              <w:rPr>
                <w:rFonts w:cs="Times New Roman"/>
                <w:b/>
                <w:bCs/>
                <w:sz w:val="20"/>
              </w:rPr>
            </w:pPr>
            <w:r w:rsidRPr="00F604F3">
              <w:rPr>
                <w:rFonts w:cs="Times New Roman"/>
                <w:b/>
                <w:bCs/>
                <w:sz w:val="20"/>
              </w:rPr>
              <w:t>(15)</w:t>
            </w:r>
          </w:p>
        </w:tc>
        <w:tc>
          <w:tcPr>
            <w:tcW w:w="180" w:type="dxa"/>
          </w:tcPr>
          <w:p w14:paraId="63B43545" w14:textId="77777777" w:rsidR="001704E9" w:rsidRPr="00A7128E" w:rsidRDefault="001704E9" w:rsidP="001704E9">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bottom w:val="double" w:sz="4" w:space="0" w:color="auto"/>
            </w:tcBorders>
            <w:vAlign w:val="bottom"/>
          </w:tcPr>
          <w:p w14:paraId="457C9EDF" w14:textId="3B4BC8C1" w:rsidR="001704E9" w:rsidRPr="00A7128E" w:rsidRDefault="001704E9" w:rsidP="001704E9">
            <w:pPr>
              <w:pStyle w:val="acctfourfigures"/>
              <w:tabs>
                <w:tab w:val="clear" w:pos="765"/>
                <w:tab w:val="left" w:pos="420"/>
                <w:tab w:val="decimal" w:pos="480"/>
              </w:tabs>
              <w:spacing w:line="240" w:lineRule="auto"/>
              <w:ind w:right="-96"/>
              <w:jc w:val="center"/>
              <w:rPr>
                <w:rFonts w:cs="Times New Roman"/>
                <w:b/>
                <w:bCs/>
                <w:sz w:val="20"/>
                <w:lang w:val="en-US"/>
              </w:rPr>
            </w:pPr>
            <w:r w:rsidRPr="00A7128E">
              <w:rPr>
                <w:rFonts w:cs="Times New Roman"/>
                <w:b/>
                <w:bCs/>
                <w:sz w:val="20"/>
                <w:lang w:val="en-US"/>
              </w:rPr>
              <w:t>-</w:t>
            </w:r>
          </w:p>
        </w:tc>
        <w:tc>
          <w:tcPr>
            <w:tcW w:w="178" w:type="dxa"/>
            <w:vAlign w:val="bottom"/>
          </w:tcPr>
          <w:p w14:paraId="58E7AB86" w14:textId="77777777" w:rsidR="001704E9" w:rsidRPr="00A7128E" w:rsidRDefault="001704E9" w:rsidP="001704E9">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4AAC1DB4" w14:textId="4A416B44" w:rsidR="001704E9" w:rsidRPr="00A7128E" w:rsidRDefault="001704E9" w:rsidP="001704E9">
            <w:pPr>
              <w:pStyle w:val="acctfourfigures"/>
              <w:tabs>
                <w:tab w:val="clear" w:pos="765"/>
                <w:tab w:val="decimal" w:pos="325"/>
                <w:tab w:val="left" w:pos="465"/>
              </w:tabs>
              <w:spacing w:line="240" w:lineRule="auto"/>
              <w:ind w:right="-297"/>
              <w:jc w:val="center"/>
              <w:rPr>
                <w:rFonts w:cs="Times New Roman"/>
                <w:b/>
                <w:bCs/>
                <w:sz w:val="20"/>
                <w:lang w:bidi="th-TH"/>
              </w:rPr>
            </w:pPr>
            <w:r w:rsidRPr="00A7128E">
              <w:rPr>
                <w:rFonts w:cs="Times New Roman"/>
                <w:b/>
                <w:bCs/>
                <w:sz w:val="20"/>
                <w:lang w:bidi="th-TH"/>
              </w:rPr>
              <w:t>-</w:t>
            </w:r>
          </w:p>
        </w:tc>
        <w:tc>
          <w:tcPr>
            <w:tcW w:w="178" w:type="dxa"/>
            <w:vAlign w:val="bottom"/>
          </w:tcPr>
          <w:p w14:paraId="47FC5D0E" w14:textId="77777777" w:rsidR="001704E9" w:rsidRPr="00A7128E" w:rsidRDefault="001704E9" w:rsidP="001704E9">
            <w:pPr>
              <w:pStyle w:val="acctfourfigures"/>
              <w:spacing w:line="240" w:lineRule="auto"/>
              <w:jc w:val="center"/>
              <w:rPr>
                <w:rFonts w:cs="Times New Roman"/>
                <w:b/>
                <w:bCs/>
                <w:sz w:val="20"/>
              </w:rPr>
            </w:pPr>
          </w:p>
        </w:tc>
        <w:tc>
          <w:tcPr>
            <w:tcW w:w="729" w:type="dxa"/>
            <w:tcBorders>
              <w:top w:val="single" w:sz="4" w:space="0" w:color="auto"/>
              <w:bottom w:val="double" w:sz="4" w:space="0" w:color="auto"/>
            </w:tcBorders>
            <w:vAlign w:val="bottom"/>
          </w:tcPr>
          <w:p w14:paraId="378AB3AF" w14:textId="6D4B859A" w:rsidR="001704E9" w:rsidRPr="00F604F3" w:rsidRDefault="001704E9" w:rsidP="001704E9">
            <w:pPr>
              <w:pStyle w:val="acctfourfigures"/>
              <w:spacing w:line="240" w:lineRule="auto"/>
              <w:ind w:right="-78"/>
              <w:jc w:val="center"/>
              <w:rPr>
                <w:rFonts w:cs="Times New Roman"/>
                <w:b/>
                <w:bCs/>
                <w:sz w:val="20"/>
              </w:rPr>
            </w:pPr>
            <w:r w:rsidRPr="00F604F3">
              <w:rPr>
                <w:rFonts w:cs="Times New Roman"/>
                <w:b/>
                <w:bCs/>
                <w:sz w:val="20"/>
              </w:rPr>
              <w:t>(15)</w:t>
            </w:r>
          </w:p>
        </w:tc>
        <w:tc>
          <w:tcPr>
            <w:tcW w:w="184" w:type="dxa"/>
            <w:vAlign w:val="bottom"/>
          </w:tcPr>
          <w:p w14:paraId="5F1C12FE" w14:textId="77777777" w:rsidR="001704E9" w:rsidRPr="00F604F3" w:rsidRDefault="001704E9" w:rsidP="001704E9">
            <w:pPr>
              <w:pStyle w:val="acctfourfigures"/>
              <w:spacing w:line="240" w:lineRule="auto"/>
              <w:jc w:val="center"/>
              <w:rPr>
                <w:rFonts w:cs="Times New Roman"/>
                <w:b/>
                <w:bCs/>
                <w:sz w:val="20"/>
              </w:rPr>
            </w:pPr>
          </w:p>
        </w:tc>
        <w:tc>
          <w:tcPr>
            <w:tcW w:w="632" w:type="dxa"/>
            <w:vAlign w:val="bottom"/>
          </w:tcPr>
          <w:p w14:paraId="531192FB" w14:textId="77777777" w:rsidR="001704E9" w:rsidRPr="008361E0" w:rsidRDefault="001704E9" w:rsidP="001704E9">
            <w:pPr>
              <w:pStyle w:val="acctfourfigures"/>
              <w:spacing w:line="240" w:lineRule="auto"/>
              <w:jc w:val="center"/>
              <w:rPr>
                <w:rFonts w:cs="Times New Roman"/>
                <w:b/>
                <w:bCs/>
                <w:sz w:val="20"/>
              </w:rPr>
            </w:pPr>
          </w:p>
        </w:tc>
        <w:tc>
          <w:tcPr>
            <w:tcW w:w="184" w:type="dxa"/>
            <w:vAlign w:val="bottom"/>
          </w:tcPr>
          <w:p w14:paraId="644098EC" w14:textId="77777777" w:rsidR="001704E9" w:rsidRPr="008361E0" w:rsidRDefault="001704E9" w:rsidP="001704E9">
            <w:pPr>
              <w:pStyle w:val="acctfourfigures"/>
              <w:spacing w:line="240" w:lineRule="auto"/>
              <w:jc w:val="center"/>
              <w:rPr>
                <w:rFonts w:cs="Times New Roman"/>
                <w:b/>
                <w:bCs/>
                <w:sz w:val="20"/>
              </w:rPr>
            </w:pPr>
          </w:p>
        </w:tc>
        <w:tc>
          <w:tcPr>
            <w:tcW w:w="632" w:type="dxa"/>
            <w:vAlign w:val="bottom"/>
          </w:tcPr>
          <w:p w14:paraId="1D378B99" w14:textId="77777777" w:rsidR="001704E9" w:rsidRPr="008361E0" w:rsidRDefault="001704E9" w:rsidP="001704E9">
            <w:pPr>
              <w:pStyle w:val="acctfourfigures"/>
              <w:spacing w:line="240" w:lineRule="auto"/>
              <w:jc w:val="center"/>
              <w:rPr>
                <w:rFonts w:cs="Times New Roman"/>
                <w:b/>
                <w:bCs/>
                <w:sz w:val="20"/>
              </w:rPr>
            </w:pPr>
          </w:p>
        </w:tc>
        <w:tc>
          <w:tcPr>
            <w:tcW w:w="184" w:type="dxa"/>
            <w:vAlign w:val="bottom"/>
          </w:tcPr>
          <w:p w14:paraId="76F33BB4" w14:textId="77777777" w:rsidR="001704E9" w:rsidRPr="008361E0" w:rsidRDefault="001704E9" w:rsidP="001704E9">
            <w:pPr>
              <w:pStyle w:val="acctfourfigures"/>
              <w:spacing w:line="240" w:lineRule="auto"/>
              <w:jc w:val="center"/>
              <w:rPr>
                <w:rFonts w:cs="Times New Roman"/>
                <w:b/>
                <w:bCs/>
                <w:sz w:val="20"/>
              </w:rPr>
            </w:pPr>
          </w:p>
        </w:tc>
        <w:tc>
          <w:tcPr>
            <w:tcW w:w="614" w:type="dxa"/>
            <w:vAlign w:val="bottom"/>
          </w:tcPr>
          <w:p w14:paraId="6C466166" w14:textId="77777777" w:rsidR="001704E9" w:rsidRPr="008361E0" w:rsidRDefault="001704E9" w:rsidP="001704E9">
            <w:pPr>
              <w:pStyle w:val="acctfourfigures"/>
              <w:spacing w:line="240" w:lineRule="auto"/>
              <w:jc w:val="center"/>
              <w:rPr>
                <w:rFonts w:cs="Times New Roman"/>
                <w:b/>
                <w:bCs/>
                <w:sz w:val="20"/>
              </w:rPr>
            </w:pPr>
          </w:p>
        </w:tc>
        <w:tc>
          <w:tcPr>
            <w:tcW w:w="183" w:type="dxa"/>
            <w:vAlign w:val="bottom"/>
          </w:tcPr>
          <w:p w14:paraId="63136D61" w14:textId="77777777" w:rsidR="001704E9" w:rsidRPr="008361E0" w:rsidRDefault="001704E9" w:rsidP="001704E9">
            <w:pPr>
              <w:pStyle w:val="acctfourfigures"/>
              <w:spacing w:line="240" w:lineRule="auto"/>
              <w:rPr>
                <w:rFonts w:cs="Times New Roman"/>
                <w:b/>
                <w:bCs/>
                <w:sz w:val="20"/>
              </w:rPr>
            </w:pPr>
          </w:p>
        </w:tc>
        <w:tc>
          <w:tcPr>
            <w:tcW w:w="717" w:type="dxa"/>
            <w:vAlign w:val="bottom"/>
          </w:tcPr>
          <w:p w14:paraId="7B580EA8" w14:textId="77777777" w:rsidR="001704E9" w:rsidRPr="008361E0" w:rsidRDefault="001704E9" w:rsidP="001704E9">
            <w:pPr>
              <w:pStyle w:val="acctfourfigures"/>
              <w:spacing w:line="240" w:lineRule="auto"/>
              <w:rPr>
                <w:rFonts w:cs="Times New Roman"/>
                <w:b/>
                <w:bCs/>
                <w:sz w:val="20"/>
                <w:lang w:bidi="th-TH"/>
              </w:rPr>
            </w:pPr>
          </w:p>
        </w:tc>
      </w:tr>
    </w:tbl>
    <w:p w14:paraId="5C4CAACC" w14:textId="1A1E53C8" w:rsidR="00650366" w:rsidRDefault="00650366">
      <w:pPr>
        <w:rPr>
          <w:rFonts w:ascii="Times New Roman" w:hAnsi="Times New Roman" w:cs="Times New Roman"/>
          <w:sz w:val="24"/>
          <w:szCs w:val="24"/>
        </w:rPr>
      </w:pPr>
    </w:p>
    <w:tbl>
      <w:tblPr>
        <w:tblW w:w="9821" w:type="dxa"/>
        <w:tblInd w:w="439" w:type="dxa"/>
        <w:tblLayout w:type="fixed"/>
        <w:tblCellMar>
          <w:left w:w="79" w:type="dxa"/>
          <w:right w:w="79" w:type="dxa"/>
        </w:tblCellMar>
        <w:tblLook w:val="0000" w:firstRow="0" w:lastRow="0" w:firstColumn="0" w:lastColumn="0" w:noHBand="0" w:noVBand="0"/>
      </w:tblPr>
      <w:tblGrid>
        <w:gridCol w:w="2067"/>
        <w:gridCol w:w="1004"/>
        <w:gridCol w:w="180"/>
        <w:gridCol w:w="975"/>
        <w:gridCol w:w="178"/>
        <w:gridCol w:w="1171"/>
        <w:gridCol w:w="182"/>
        <w:gridCol w:w="734"/>
        <w:gridCol w:w="184"/>
        <w:gridCol w:w="632"/>
        <w:gridCol w:w="178"/>
        <w:gridCol w:w="632"/>
        <w:gridCol w:w="178"/>
        <w:gridCol w:w="632"/>
        <w:gridCol w:w="178"/>
        <w:gridCol w:w="710"/>
        <w:gridCol w:w="6"/>
      </w:tblGrid>
      <w:tr w:rsidR="00A000EC" w:rsidRPr="00166AC6" w14:paraId="4D93275D" w14:textId="77777777" w:rsidTr="00CA6A59">
        <w:trPr>
          <w:gridAfter w:val="1"/>
          <w:wAfter w:w="6" w:type="dxa"/>
          <w:cantSplit/>
          <w:trHeight w:val="60"/>
          <w:tblHeader/>
        </w:trPr>
        <w:tc>
          <w:tcPr>
            <w:tcW w:w="2067" w:type="dxa"/>
            <w:shd w:val="clear" w:color="auto" w:fill="auto"/>
            <w:vAlign w:val="bottom"/>
          </w:tcPr>
          <w:p w14:paraId="59BDCDDC" w14:textId="77777777" w:rsidR="00A000EC" w:rsidRPr="00166AC6" w:rsidRDefault="00A000EC" w:rsidP="00CA6A59">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eastAsia="Times New Roman" w:hAnsi="Times New Roman" w:cs="Times New Roman"/>
                <w:sz w:val="22"/>
                <w:szCs w:val="20"/>
                <w:lang w:bidi="ar-SA"/>
              </w:rPr>
              <w:br w:type="page"/>
            </w:r>
            <w:r w:rsidRPr="00166AC6">
              <w:rPr>
                <w:rFonts w:ascii="Times New Roman" w:eastAsia="Times New Roman" w:hAnsi="Times New Roman" w:cs="Times New Roman"/>
                <w:sz w:val="22"/>
                <w:szCs w:val="20"/>
                <w:lang w:bidi="ar-SA"/>
              </w:rPr>
              <w:br w:type="page"/>
            </w:r>
          </w:p>
        </w:tc>
        <w:tc>
          <w:tcPr>
            <w:tcW w:w="1004" w:type="dxa"/>
          </w:tcPr>
          <w:p w14:paraId="618F4417" w14:textId="77777777" w:rsidR="00A000EC" w:rsidRPr="00166AC6" w:rsidRDefault="00A000EC" w:rsidP="00CA6A59">
            <w:pPr>
              <w:pStyle w:val="acctcolumnheading"/>
              <w:spacing w:after="0" w:line="240" w:lineRule="auto"/>
              <w:ind w:right="-79"/>
              <w:rPr>
                <w:rFonts w:cs="Times New Roman"/>
                <w:b/>
                <w:bCs/>
                <w:sz w:val="20"/>
              </w:rPr>
            </w:pPr>
          </w:p>
        </w:tc>
        <w:tc>
          <w:tcPr>
            <w:tcW w:w="180" w:type="dxa"/>
          </w:tcPr>
          <w:p w14:paraId="50341805" w14:textId="77777777" w:rsidR="00A000EC" w:rsidRPr="00166AC6" w:rsidRDefault="00A000EC" w:rsidP="00CA6A59">
            <w:pPr>
              <w:pStyle w:val="acctcolumnheading"/>
              <w:spacing w:after="0" w:line="240" w:lineRule="auto"/>
              <w:ind w:right="-79"/>
              <w:rPr>
                <w:rFonts w:cs="Times New Roman"/>
                <w:b/>
                <w:bCs/>
                <w:sz w:val="20"/>
              </w:rPr>
            </w:pPr>
          </w:p>
        </w:tc>
        <w:tc>
          <w:tcPr>
            <w:tcW w:w="6564" w:type="dxa"/>
            <w:gridSpan w:val="13"/>
            <w:vAlign w:val="bottom"/>
          </w:tcPr>
          <w:p w14:paraId="798A66B5" w14:textId="77777777" w:rsidR="00A000EC" w:rsidRPr="00166AC6" w:rsidRDefault="00A000EC" w:rsidP="00CA6A59">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A000EC" w:rsidRPr="00166AC6" w14:paraId="595D446C" w14:textId="77777777" w:rsidTr="00CA6A59">
        <w:trPr>
          <w:cantSplit/>
          <w:trHeight w:val="74"/>
          <w:tblHeader/>
        </w:trPr>
        <w:tc>
          <w:tcPr>
            <w:tcW w:w="2067" w:type="dxa"/>
            <w:shd w:val="clear" w:color="auto" w:fill="auto"/>
            <w:vAlign w:val="bottom"/>
          </w:tcPr>
          <w:p w14:paraId="2159ED22" w14:textId="77777777" w:rsidR="00A000EC" w:rsidRPr="00166AC6" w:rsidDel="00A71EB6" w:rsidRDefault="00A000EC" w:rsidP="00CA6A59">
            <w:pPr>
              <w:tabs>
                <w:tab w:val="left" w:pos="100"/>
              </w:tabs>
              <w:spacing w:line="240" w:lineRule="auto"/>
              <w:ind w:left="100" w:hanging="100"/>
              <w:rPr>
                <w:rFonts w:ascii="Times New Roman" w:hAnsi="Times New Roman" w:cs="Times New Roman"/>
                <w:b/>
                <w:bCs/>
                <w:i/>
                <w:iCs/>
                <w:sz w:val="20"/>
                <w:szCs w:val="20"/>
              </w:rPr>
            </w:pPr>
          </w:p>
        </w:tc>
        <w:tc>
          <w:tcPr>
            <w:tcW w:w="4424" w:type="dxa"/>
            <w:gridSpan w:val="7"/>
          </w:tcPr>
          <w:p w14:paraId="11EAFCBC" w14:textId="77777777" w:rsidR="00A000EC" w:rsidRPr="00166AC6" w:rsidRDefault="00A000EC" w:rsidP="00CA6A59">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vAlign w:val="bottom"/>
          </w:tcPr>
          <w:p w14:paraId="7EEE616E" w14:textId="77777777" w:rsidR="00A000EC" w:rsidRPr="00166AC6" w:rsidRDefault="00A000EC" w:rsidP="00CA6A59">
            <w:pPr>
              <w:pStyle w:val="acctcolumnheading"/>
              <w:spacing w:after="0" w:line="240" w:lineRule="auto"/>
              <w:rPr>
                <w:rFonts w:cs="Times New Roman"/>
                <w:sz w:val="20"/>
              </w:rPr>
            </w:pPr>
          </w:p>
        </w:tc>
        <w:tc>
          <w:tcPr>
            <w:tcW w:w="3146" w:type="dxa"/>
            <w:gridSpan w:val="8"/>
            <w:vAlign w:val="bottom"/>
          </w:tcPr>
          <w:p w14:paraId="1A1CAE73" w14:textId="77777777" w:rsidR="00A000EC" w:rsidRPr="00166AC6" w:rsidRDefault="00A000EC" w:rsidP="00CA6A59">
            <w:pPr>
              <w:pStyle w:val="acctcolumnheading"/>
              <w:spacing w:after="0" w:line="240" w:lineRule="auto"/>
              <w:ind w:right="-79"/>
              <w:rPr>
                <w:rFonts w:cs="Times New Roman"/>
                <w:b/>
                <w:bCs/>
                <w:sz w:val="20"/>
              </w:rPr>
            </w:pPr>
            <w:r w:rsidRPr="00166AC6">
              <w:rPr>
                <w:rFonts w:cs="Times New Roman"/>
                <w:b/>
                <w:bCs/>
                <w:sz w:val="20"/>
              </w:rPr>
              <w:t>Fair value</w:t>
            </w:r>
            <w:r w:rsidRPr="00166AC6" w:rsidDel="00A71EB6">
              <w:rPr>
                <w:rFonts w:cs="Times New Roman"/>
                <w:sz w:val="20"/>
              </w:rPr>
              <w:t xml:space="preserve"> </w:t>
            </w:r>
          </w:p>
        </w:tc>
      </w:tr>
      <w:tr w:rsidR="00A000EC" w:rsidRPr="00166AC6" w14:paraId="0A79B641" w14:textId="77777777" w:rsidTr="00CA6A59">
        <w:trPr>
          <w:cantSplit/>
          <w:trHeight w:val="60"/>
          <w:tblHeader/>
        </w:trPr>
        <w:tc>
          <w:tcPr>
            <w:tcW w:w="2067" w:type="dxa"/>
            <w:shd w:val="clear" w:color="auto" w:fill="auto"/>
            <w:vAlign w:val="bottom"/>
          </w:tcPr>
          <w:p w14:paraId="6A16CA7C" w14:textId="77777777" w:rsidR="00A000EC" w:rsidRPr="00166AC6" w:rsidRDefault="00A000EC" w:rsidP="00CA6A59">
            <w:pPr>
              <w:tabs>
                <w:tab w:val="left" w:pos="100"/>
              </w:tabs>
              <w:spacing w:line="240" w:lineRule="auto"/>
              <w:ind w:left="100" w:hanging="100"/>
              <w:rPr>
                <w:rFonts w:ascii="Times New Roman" w:hAnsi="Times New Roman" w:cs="Times New Roman"/>
                <w:b/>
                <w:bCs/>
                <w:i/>
                <w:iCs/>
                <w:sz w:val="20"/>
                <w:szCs w:val="20"/>
              </w:rPr>
            </w:pPr>
            <w:r w:rsidRPr="00437EEA">
              <w:rPr>
                <w:rFonts w:ascii="Times New Roman" w:hAnsi="Times New Roman" w:cs="Times New Roman"/>
                <w:b/>
                <w:bCs/>
                <w:i/>
                <w:iCs/>
                <w:sz w:val="20"/>
                <w:szCs w:val="20"/>
              </w:rPr>
              <w:t>At 31 March 202</w:t>
            </w:r>
            <w:r>
              <w:rPr>
                <w:rFonts w:ascii="Times New Roman" w:hAnsi="Times New Roman" w:cs="Times New Roman"/>
                <w:b/>
                <w:bCs/>
                <w:i/>
                <w:iCs/>
                <w:sz w:val="20"/>
                <w:szCs w:val="20"/>
              </w:rPr>
              <w:t>3</w:t>
            </w:r>
          </w:p>
        </w:tc>
        <w:tc>
          <w:tcPr>
            <w:tcW w:w="1004" w:type="dxa"/>
          </w:tcPr>
          <w:p w14:paraId="0762DC6E" w14:textId="77777777" w:rsidR="00A000EC" w:rsidRPr="00166AC6" w:rsidRDefault="00A000EC" w:rsidP="00CA6A59">
            <w:pPr>
              <w:pStyle w:val="acctcolumnheading"/>
              <w:spacing w:after="0" w:line="240" w:lineRule="auto"/>
              <w:ind w:left="-89" w:right="-79"/>
              <w:rPr>
                <w:rFonts w:cs="Cordia New"/>
                <w:sz w:val="20"/>
                <w:lang w:val="en-US" w:bidi="th-TH"/>
              </w:rPr>
            </w:pPr>
            <w:r w:rsidRPr="00166AC6">
              <w:rPr>
                <w:rFonts w:cs="Cordia New"/>
                <w:sz w:val="20"/>
                <w:lang w:val="en-US" w:bidi="th-TH"/>
              </w:rPr>
              <w:t>Financial instruments measured at FVTPL</w:t>
            </w:r>
          </w:p>
        </w:tc>
        <w:tc>
          <w:tcPr>
            <w:tcW w:w="180" w:type="dxa"/>
          </w:tcPr>
          <w:p w14:paraId="76AF1238" w14:textId="77777777" w:rsidR="00A000EC" w:rsidRPr="00166AC6" w:rsidRDefault="00A000EC" w:rsidP="00CA6A59">
            <w:pPr>
              <w:pStyle w:val="acctcolumnheading"/>
              <w:spacing w:after="0" w:line="240" w:lineRule="auto"/>
              <w:ind w:left="-89" w:right="-79"/>
              <w:rPr>
                <w:rFonts w:cs="Times New Roman"/>
                <w:sz w:val="20"/>
                <w:lang w:bidi="th-TH"/>
              </w:rPr>
            </w:pPr>
          </w:p>
        </w:tc>
        <w:tc>
          <w:tcPr>
            <w:tcW w:w="975" w:type="dxa"/>
            <w:vAlign w:val="bottom"/>
          </w:tcPr>
          <w:p w14:paraId="355AD944" w14:textId="77777777" w:rsidR="00A000EC" w:rsidRPr="00166AC6" w:rsidRDefault="00A000EC" w:rsidP="00CA6A59">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794DE755" w14:textId="77777777" w:rsidR="00A000EC" w:rsidRPr="00166AC6" w:rsidRDefault="00A000EC" w:rsidP="00CA6A59">
            <w:pPr>
              <w:pStyle w:val="acctcolumnheading"/>
              <w:spacing w:after="0" w:line="240" w:lineRule="auto"/>
              <w:rPr>
                <w:rFonts w:cs="Times New Roman"/>
                <w:sz w:val="20"/>
              </w:rPr>
            </w:pPr>
          </w:p>
        </w:tc>
        <w:tc>
          <w:tcPr>
            <w:tcW w:w="1171" w:type="dxa"/>
            <w:vAlign w:val="bottom"/>
          </w:tcPr>
          <w:p w14:paraId="3CB09BB8" w14:textId="77777777" w:rsidR="00A000EC" w:rsidRPr="00166AC6" w:rsidRDefault="00A000EC" w:rsidP="00CA6A59">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82" w:type="dxa"/>
            <w:vAlign w:val="bottom"/>
          </w:tcPr>
          <w:p w14:paraId="5E52B4CA" w14:textId="77777777" w:rsidR="00A000EC" w:rsidRPr="00166AC6" w:rsidRDefault="00A000EC" w:rsidP="00CA6A59">
            <w:pPr>
              <w:pStyle w:val="acctcolumnheading"/>
              <w:spacing w:after="0" w:line="240" w:lineRule="auto"/>
              <w:rPr>
                <w:rFonts w:cs="Times New Roman"/>
                <w:sz w:val="20"/>
              </w:rPr>
            </w:pPr>
          </w:p>
        </w:tc>
        <w:tc>
          <w:tcPr>
            <w:tcW w:w="734" w:type="dxa"/>
            <w:vAlign w:val="bottom"/>
          </w:tcPr>
          <w:p w14:paraId="25EE8625"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sz w:val="20"/>
              </w:rPr>
              <w:t>Total</w:t>
            </w:r>
          </w:p>
        </w:tc>
        <w:tc>
          <w:tcPr>
            <w:tcW w:w="184" w:type="dxa"/>
            <w:vAlign w:val="bottom"/>
          </w:tcPr>
          <w:p w14:paraId="4A9D0E56" w14:textId="77777777" w:rsidR="00A000EC" w:rsidRPr="00166AC6" w:rsidRDefault="00A000EC" w:rsidP="00CA6A59">
            <w:pPr>
              <w:pStyle w:val="acctcolumnheading"/>
              <w:spacing w:after="0" w:line="240" w:lineRule="auto"/>
              <w:rPr>
                <w:rFonts w:cs="Times New Roman"/>
                <w:sz w:val="20"/>
              </w:rPr>
            </w:pPr>
          </w:p>
        </w:tc>
        <w:tc>
          <w:tcPr>
            <w:tcW w:w="632" w:type="dxa"/>
            <w:vAlign w:val="bottom"/>
          </w:tcPr>
          <w:p w14:paraId="063BCB5E"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3EF58B9F" w14:textId="77777777" w:rsidR="00A000EC" w:rsidRPr="00166AC6" w:rsidRDefault="00A000EC" w:rsidP="00CA6A59">
            <w:pPr>
              <w:pStyle w:val="acctcolumnheading"/>
              <w:spacing w:after="0" w:line="240" w:lineRule="auto"/>
              <w:rPr>
                <w:rFonts w:cs="Times New Roman"/>
                <w:sz w:val="20"/>
              </w:rPr>
            </w:pPr>
          </w:p>
        </w:tc>
        <w:tc>
          <w:tcPr>
            <w:tcW w:w="632" w:type="dxa"/>
            <w:vAlign w:val="bottom"/>
          </w:tcPr>
          <w:p w14:paraId="6CFA2E9F"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54DB7E20" w14:textId="77777777" w:rsidR="00A000EC" w:rsidRPr="00166AC6" w:rsidRDefault="00A000EC" w:rsidP="00CA6A59">
            <w:pPr>
              <w:pStyle w:val="acctcolumnheading"/>
              <w:spacing w:after="0" w:line="240" w:lineRule="auto"/>
              <w:rPr>
                <w:rFonts w:cs="Times New Roman"/>
                <w:sz w:val="20"/>
              </w:rPr>
            </w:pPr>
          </w:p>
        </w:tc>
        <w:tc>
          <w:tcPr>
            <w:tcW w:w="632" w:type="dxa"/>
            <w:vAlign w:val="bottom"/>
          </w:tcPr>
          <w:p w14:paraId="03826EEA"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3DE5BFF4" w14:textId="77777777" w:rsidR="00A000EC" w:rsidRPr="00166AC6" w:rsidRDefault="00A000EC" w:rsidP="00CA6A59">
            <w:pPr>
              <w:pStyle w:val="acctcolumnheading"/>
              <w:spacing w:after="0" w:line="240" w:lineRule="auto"/>
              <w:ind w:left="-79" w:right="-79"/>
              <w:rPr>
                <w:rFonts w:cs="Times New Roman"/>
                <w:sz w:val="20"/>
              </w:rPr>
            </w:pPr>
          </w:p>
        </w:tc>
        <w:tc>
          <w:tcPr>
            <w:tcW w:w="716" w:type="dxa"/>
            <w:gridSpan w:val="2"/>
            <w:vAlign w:val="bottom"/>
          </w:tcPr>
          <w:p w14:paraId="3201CF47"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sz w:val="20"/>
              </w:rPr>
              <w:t>Total</w:t>
            </w:r>
          </w:p>
        </w:tc>
      </w:tr>
      <w:tr w:rsidR="00A000EC" w:rsidRPr="00166AC6" w14:paraId="53CD0CF7" w14:textId="77777777" w:rsidTr="00CA6A59">
        <w:trPr>
          <w:gridAfter w:val="1"/>
          <w:wAfter w:w="6" w:type="dxa"/>
          <w:cantSplit/>
          <w:trHeight w:val="60"/>
          <w:tblHeader/>
        </w:trPr>
        <w:tc>
          <w:tcPr>
            <w:tcW w:w="2067" w:type="dxa"/>
            <w:shd w:val="clear" w:color="auto" w:fill="auto"/>
            <w:vAlign w:val="bottom"/>
          </w:tcPr>
          <w:p w14:paraId="7A519ED2" w14:textId="77777777" w:rsidR="00A000EC" w:rsidRPr="00166AC6" w:rsidRDefault="00A000EC" w:rsidP="00CA6A59">
            <w:pPr>
              <w:tabs>
                <w:tab w:val="left" w:pos="100"/>
              </w:tabs>
              <w:spacing w:line="240" w:lineRule="auto"/>
              <w:ind w:left="100" w:hanging="100"/>
              <w:rPr>
                <w:rFonts w:ascii="Times New Roman" w:hAnsi="Times New Roman" w:cs="Times New Roman"/>
                <w:b/>
                <w:bCs/>
                <w:i/>
                <w:iCs/>
                <w:sz w:val="20"/>
                <w:szCs w:val="20"/>
              </w:rPr>
            </w:pPr>
          </w:p>
        </w:tc>
        <w:tc>
          <w:tcPr>
            <w:tcW w:w="1004" w:type="dxa"/>
          </w:tcPr>
          <w:p w14:paraId="2846DBDF" w14:textId="77777777" w:rsidR="00A000EC" w:rsidRPr="00166AC6" w:rsidRDefault="00A000EC" w:rsidP="00CA6A59">
            <w:pPr>
              <w:pStyle w:val="acctcolumnheading"/>
              <w:spacing w:after="0" w:line="240" w:lineRule="auto"/>
              <w:ind w:left="-79" w:right="-79"/>
              <w:rPr>
                <w:rFonts w:cs="Times New Roman"/>
                <w:i/>
                <w:iCs/>
                <w:sz w:val="20"/>
              </w:rPr>
            </w:pPr>
          </w:p>
        </w:tc>
        <w:tc>
          <w:tcPr>
            <w:tcW w:w="180" w:type="dxa"/>
          </w:tcPr>
          <w:p w14:paraId="416DBDF9" w14:textId="77777777" w:rsidR="00A000EC" w:rsidRPr="00166AC6" w:rsidRDefault="00A000EC" w:rsidP="00CA6A59">
            <w:pPr>
              <w:pStyle w:val="acctcolumnheading"/>
              <w:spacing w:after="0" w:line="240" w:lineRule="auto"/>
              <w:ind w:left="-79" w:right="-79"/>
              <w:rPr>
                <w:rFonts w:cs="Times New Roman"/>
                <w:i/>
                <w:iCs/>
                <w:sz w:val="20"/>
              </w:rPr>
            </w:pPr>
          </w:p>
        </w:tc>
        <w:tc>
          <w:tcPr>
            <w:tcW w:w="6564" w:type="dxa"/>
            <w:gridSpan w:val="13"/>
            <w:vAlign w:val="bottom"/>
          </w:tcPr>
          <w:p w14:paraId="2A1DC9A2"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i/>
                <w:iCs/>
                <w:sz w:val="20"/>
              </w:rPr>
              <w:t>(in million Baht)</w:t>
            </w:r>
          </w:p>
        </w:tc>
      </w:tr>
      <w:tr w:rsidR="00A000EC" w:rsidRPr="00166AC6" w14:paraId="05E36C8B" w14:textId="77777777" w:rsidTr="00CA6A59">
        <w:trPr>
          <w:cantSplit/>
        </w:trPr>
        <w:tc>
          <w:tcPr>
            <w:tcW w:w="2067" w:type="dxa"/>
          </w:tcPr>
          <w:p w14:paraId="7C7733A6" w14:textId="77777777" w:rsidR="00A000EC" w:rsidRPr="00166AC6" w:rsidRDefault="00A000EC" w:rsidP="00CA6A59">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1004" w:type="dxa"/>
          </w:tcPr>
          <w:p w14:paraId="040551EE" w14:textId="77777777" w:rsidR="00A000EC" w:rsidRPr="00166AC6" w:rsidRDefault="00A000EC" w:rsidP="00CA6A59">
            <w:pPr>
              <w:pStyle w:val="acctfourfigures"/>
              <w:spacing w:line="240" w:lineRule="auto"/>
              <w:jc w:val="center"/>
              <w:rPr>
                <w:rFonts w:cs="Times New Roman"/>
                <w:sz w:val="20"/>
              </w:rPr>
            </w:pPr>
          </w:p>
        </w:tc>
        <w:tc>
          <w:tcPr>
            <w:tcW w:w="180" w:type="dxa"/>
          </w:tcPr>
          <w:p w14:paraId="5B24DD38" w14:textId="77777777" w:rsidR="00A000EC" w:rsidRPr="00166AC6" w:rsidRDefault="00A000EC" w:rsidP="00CA6A59">
            <w:pPr>
              <w:pStyle w:val="acctfourfigures"/>
              <w:spacing w:line="240" w:lineRule="auto"/>
              <w:jc w:val="center"/>
              <w:rPr>
                <w:rFonts w:cs="Times New Roman"/>
                <w:sz w:val="20"/>
              </w:rPr>
            </w:pPr>
          </w:p>
        </w:tc>
        <w:tc>
          <w:tcPr>
            <w:tcW w:w="975" w:type="dxa"/>
          </w:tcPr>
          <w:p w14:paraId="30478B4E" w14:textId="77777777" w:rsidR="00A000EC" w:rsidRPr="00166AC6" w:rsidRDefault="00A000EC" w:rsidP="00CA6A59">
            <w:pPr>
              <w:pStyle w:val="acctfourfigures"/>
              <w:spacing w:line="240" w:lineRule="auto"/>
              <w:jc w:val="center"/>
              <w:rPr>
                <w:rFonts w:cs="Times New Roman"/>
                <w:sz w:val="20"/>
              </w:rPr>
            </w:pPr>
          </w:p>
        </w:tc>
        <w:tc>
          <w:tcPr>
            <w:tcW w:w="178" w:type="dxa"/>
            <w:vAlign w:val="bottom"/>
          </w:tcPr>
          <w:p w14:paraId="43B800A2" w14:textId="77777777" w:rsidR="00A000EC" w:rsidRPr="00166AC6" w:rsidRDefault="00A000EC" w:rsidP="00CA6A59">
            <w:pPr>
              <w:pStyle w:val="acctfourfigures"/>
              <w:spacing w:line="240" w:lineRule="auto"/>
              <w:jc w:val="center"/>
              <w:rPr>
                <w:rFonts w:cs="Times New Roman"/>
                <w:sz w:val="20"/>
              </w:rPr>
            </w:pPr>
          </w:p>
        </w:tc>
        <w:tc>
          <w:tcPr>
            <w:tcW w:w="1171" w:type="dxa"/>
            <w:vAlign w:val="bottom"/>
          </w:tcPr>
          <w:p w14:paraId="04FD23C4" w14:textId="77777777" w:rsidR="00A000EC" w:rsidRPr="00166AC6" w:rsidRDefault="00A000EC" w:rsidP="00CA6A59">
            <w:pPr>
              <w:pStyle w:val="acctfourfigures"/>
              <w:spacing w:line="240" w:lineRule="auto"/>
              <w:jc w:val="center"/>
              <w:rPr>
                <w:rFonts w:cs="Times New Roman"/>
                <w:sz w:val="20"/>
              </w:rPr>
            </w:pPr>
          </w:p>
        </w:tc>
        <w:tc>
          <w:tcPr>
            <w:tcW w:w="182" w:type="dxa"/>
            <w:vAlign w:val="bottom"/>
          </w:tcPr>
          <w:p w14:paraId="7E51D2AB" w14:textId="77777777" w:rsidR="00A000EC" w:rsidRPr="00166AC6" w:rsidRDefault="00A000EC" w:rsidP="00CA6A59">
            <w:pPr>
              <w:pStyle w:val="acctfourfigures"/>
              <w:spacing w:line="240" w:lineRule="auto"/>
              <w:jc w:val="center"/>
              <w:rPr>
                <w:rFonts w:cs="Times New Roman"/>
                <w:sz w:val="20"/>
              </w:rPr>
            </w:pPr>
          </w:p>
        </w:tc>
        <w:tc>
          <w:tcPr>
            <w:tcW w:w="734" w:type="dxa"/>
            <w:vAlign w:val="bottom"/>
          </w:tcPr>
          <w:p w14:paraId="240BDA5E" w14:textId="77777777" w:rsidR="00A000EC" w:rsidRPr="00166AC6" w:rsidRDefault="00A000EC" w:rsidP="00CA6A59">
            <w:pPr>
              <w:pStyle w:val="acctfourfigures"/>
              <w:spacing w:line="240" w:lineRule="auto"/>
              <w:jc w:val="center"/>
              <w:rPr>
                <w:rFonts w:cs="Times New Roman"/>
                <w:sz w:val="20"/>
              </w:rPr>
            </w:pPr>
          </w:p>
        </w:tc>
        <w:tc>
          <w:tcPr>
            <w:tcW w:w="184" w:type="dxa"/>
            <w:vAlign w:val="bottom"/>
          </w:tcPr>
          <w:p w14:paraId="75C4FF84"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218B7413" w14:textId="77777777" w:rsidR="00A000EC" w:rsidRPr="00166AC6" w:rsidRDefault="00A000EC" w:rsidP="00CA6A59">
            <w:pPr>
              <w:pStyle w:val="acctfourfigures"/>
              <w:spacing w:line="240" w:lineRule="auto"/>
              <w:jc w:val="center"/>
              <w:rPr>
                <w:rFonts w:cs="Times New Roman"/>
                <w:sz w:val="20"/>
              </w:rPr>
            </w:pPr>
          </w:p>
        </w:tc>
        <w:tc>
          <w:tcPr>
            <w:tcW w:w="178" w:type="dxa"/>
            <w:vAlign w:val="bottom"/>
          </w:tcPr>
          <w:p w14:paraId="7DF0BFF6"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18013003" w14:textId="77777777" w:rsidR="00A000EC" w:rsidRPr="00166AC6" w:rsidRDefault="00A000EC" w:rsidP="00CA6A59">
            <w:pPr>
              <w:pStyle w:val="acctfourfigures"/>
              <w:spacing w:line="240" w:lineRule="auto"/>
              <w:jc w:val="center"/>
              <w:rPr>
                <w:rFonts w:cs="Times New Roman"/>
                <w:sz w:val="20"/>
              </w:rPr>
            </w:pPr>
          </w:p>
        </w:tc>
        <w:tc>
          <w:tcPr>
            <w:tcW w:w="178" w:type="dxa"/>
            <w:vAlign w:val="bottom"/>
          </w:tcPr>
          <w:p w14:paraId="009BAF72"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6FA65F69" w14:textId="77777777" w:rsidR="00A000EC" w:rsidRPr="00166AC6" w:rsidRDefault="00A000EC" w:rsidP="00CA6A59">
            <w:pPr>
              <w:pStyle w:val="acctfourfigures"/>
              <w:spacing w:line="240" w:lineRule="auto"/>
              <w:jc w:val="center"/>
              <w:rPr>
                <w:rFonts w:cs="Times New Roman"/>
                <w:sz w:val="20"/>
              </w:rPr>
            </w:pPr>
          </w:p>
        </w:tc>
        <w:tc>
          <w:tcPr>
            <w:tcW w:w="178" w:type="dxa"/>
          </w:tcPr>
          <w:p w14:paraId="5CA7256C" w14:textId="77777777" w:rsidR="00A000EC" w:rsidRPr="00166AC6" w:rsidRDefault="00A000EC" w:rsidP="00CA6A59">
            <w:pPr>
              <w:pStyle w:val="acctfourfigures"/>
              <w:spacing w:line="240" w:lineRule="auto"/>
              <w:jc w:val="center"/>
              <w:rPr>
                <w:rFonts w:cs="Times New Roman"/>
                <w:sz w:val="20"/>
              </w:rPr>
            </w:pPr>
          </w:p>
        </w:tc>
        <w:tc>
          <w:tcPr>
            <w:tcW w:w="716" w:type="dxa"/>
            <w:gridSpan w:val="2"/>
          </w:tcPr>
          <w:p w14:paraId="1353835E" w14:textId="77777777" w:rsidR="00A000EC" w:rsidRPr="00166AC6" w:rsidRDefault="00A000EC" w:rsidP="00CA6A59">
            <w:pPr>
              <w:pStyle w:val="acctfourfigures"/>
              <w:spacing w:line="240" w:lineRule="auto"/>
              <w:jc w:val="center"/>
              <w:rPr>
                <w:rFonts w:cs="Times New Roman"/>
                <w:sz w:val="20"/>
              </w:rPr>
            </w:pPr>
          </w:p>
        </w:tc>
      </w:tr>
      <w:tr w:rsidR="00A000EC" w:rsidRPr="00166AC6" w14:paraId="4C91A28E" w14:textId="77777777" w:rsidTr="00CA6A59">
        <w:trPr>
          <w:cantSplit/>
        </w:trPr>
        <w:tc>
          <w:tcPr>
            <w:tcW w:w="2067" w:type="dxa"/>
          </w:tcPr>
          <w:p w14:paraId="00C7B73D" w14:textId="77777777" w:rsidR="00A000EC" w:rsidRPr="009029E3" w:rsidRDefault="00A000EC" w:rsidP="00CA6A59">
            <w:pPr>
              <w:tabs>
                <w:tab w:val="left" w:pos="100"/>
              </w:tabs>
              <w:spacing w:line="240" w:lineRule="auto"/>
              <w:ind w:left="100" w:hanging="100"/>
              <w:rPr>
                <w:rFonts w:ascii="Times New Roman" w:hAnsi="Times New Roman" w:cs="Times New Roman"/>
                <w:sz w:val="20"/>
                <w:szCs w:val="20"/>
              </w:rPr>
            </w:pPr>
            <w:r w:rsidRPr="009029E3">
              <w:rPr>
                <w:rFonts w:ascii="Times New Roman" w:hAnsi="Times New Roman" w:cs="Times New Roman"/>
                <w:sz w:val="20"/>
                <w:szCs w:val="20"/>
              </w:rPr>
              <w:t>Current financial asset</w:t>
            </w:r>
            <w:r>
              <w:rPr>
                <w:rFonts w:ascii="Times New Roman" w:hAnsi="Times New Roman" w:cs="Times New Roman"/>
                <w:sz w:val="20"/>
                <w:szCs w:val="20"/>
              </w:rPr>
              <w:t>s</w:t>
            </w:r>
          </w:p>
        </w:tc>
        <w:tc>
          <w:tcPr>
            <w:tcW w:w="1004" w:type="dxa"/>
          </w:tcPr>
          <w:p w14:paraId="08CD4F1E" w14:textId="63F45456" w:rsidR="00A000EC" w:rsidRPr="00530186" w:rsidRDefault="00A000EC" w:rsidP="001B4693">
            <w:pPr>
              <w:pStyle w:val="acctfourfigures"/>
              <w:tabs>
                <w:tab w:val="clear" w:pos="765"/>
                <w:tab w:val="decimal" w:pos="325"/>
                <w:tab w:val="left" w:pos="465"/>
              </w:tabs>
              <w:spacing w:line="240" w:lineRule="auto"/>
              <w:ind w:right="-164"/>
              <w:jc w:val="center"/>
              <w:rPr>
                <w:rFonts w:cstheme="minorBidi"/>
                <w:sz w:val="20"/>
                <w:szCs w:val="25"/>
                <w:cs/>
                <w:lang w:bidi="th-TH"/>
              </w:rPr>
            </w:pPr>
            <w:r w:rsidRPr="005347CB">
              <w:rPr>
                <w:rFonts w:cs="Times New Roman"/>
                <w:sz w:val="20"/>
              </w:rPr>
              <w:t>-</w:t>
            </w:r>
          </w:p>
        </w:tc>
        <w:tc>
          <w:tcPr>
            <w:tcW w:w="180" w:type="dxa"/>
          </w:tcPr>
          <w:p w14:paraId="4760EEF7" w14:textId="77777777" w:rsidR="00A000EC" w:rsidRPr="00166AC6" w:rsidRDefault="00A000EC" w:rsidP="00CA6A59">
            <w:pPr>
              <w:pStyle w:val="acctfourfigures"/>
              <w:spacing w:line="240" w:lineRule="auto"/>
              <w:jc w:val="center"/>
              <w:rPr>
                <w:rFonts w:cs="Times New Roman"/>
                <w:sz w:val="20"/>
              </w:rPr>
            </w:pPr>
          </w:p>
        </w:tc>
        <w:tc>
          <w:tcPr>
            <w:tcW w:w="975" w:type="dxa"/>
          </w:tcPr>
          <w:p w14:paraId="6CBC607E" w14:textId="77777777" w:rsidR="00A000EC" w:rsidRPr="00166AC6" w:rsidRDefault="00A000EC" w:rsidP="00D05666">
            <w:pPr>
              <w:pStyle w:val="acctfourfigures"/>
              <w:tabs>
                <w:tab w:val="clear" w:pos="765"/>
                <w:tab w:val="left" w:pos="420"/>
                <w:tab w:val="decimal" w:pos="480"/>
              </w:tabs>
              <w:spacing w:line="240" w:lineRule="auto"/>
              <w:ind w:right="-96"/>
              <w:jc w:val="center"/>
              <w:rPr>
                <w:rFonts w:cs="Times New Roman"/>
                <w:sz w:val="20"/>
              </w:rPr>
            </w:pPr>
            <w:r>
              <w:rPr>
                <w:rFonts w:cs="Times New Roman"/>
                <w:sz w:val="20"/>
              </w:rPr>
              <w:t>-</w:t>
            </w:r>
          </w:p>
        </w:tc>
        <w:tc>
          <w:tcPr>
            <w:tcW w:w="178" w:type="dxa"/>
            <w:vAlign w:val="bottom"/>
          </w:tcPr>
          <w:p w14:paraId="11CEB35E" w14:textId="77777777" w:rsidR="00A000EC" w:rsidRPr="00166AC6" w:rsidRDefault="00A000EC" w:rsidP="00CA6A59">
            <w:pPr>
              <w:pStyle w:val="acctfourfigures"/>
              <w:spacing w:line="240" w:lineRule="auto"/>
              <w:jc w:val="center"/>
              <w:rPr>
                <w:rFonts w:cs="Times New Roman"/>
                <w:sz w:val="20"/>
              </w:rPr>
            </w:pPr>
          </w:p>
        </w:tc>
        <w:tc>
          <w:tcPr>
            <w:tcW w:w="1171" w:type="dxa"/>
            <w:vAlign w:val="bottom"/>
          </w:tcPr>
          <w:p w14:paraId="41C3DEB6" w14:textId="2D8B0D37" w:rsidR="00A000EC" w:rsidRPr="00166AC6" w:rsidRDefault="00A000EC" w:rsidP="00F604F3">
            <w:pPr>
              <w:pStyle w:val="acctfourfigures"/>
              <w:tabs>
                <w:tab w:val="clear" w:pos="765"/>
                <w:tab w:val="decimal" w:pos="890"/>
              </w:tabs>
              <w:spacing w:line="240" w:lineRule="auto"/>
              <w:rPr>
                <w:rFonts w:cs="Times New Roman"/>
                <w:sz w:val="20"/>
              </w:rPr>
            </w:pPr>
            <w:r>
              <w:rPr>
                <w:rFonts w:cs="Times New Roman"/>
                <w:sz w:val="20"/>
              </w:rPr>
              <w:t>52</w:t>
            </w:r>
          </w:p>
        </w:tc>
        <w:tc>
          <w:tcPr>
            <w:tcW w:w="182" w:type="dxa"/>
            <w:vAlign w:val="bottom"/>
          </w:tcPr>
          <w:p w14:paraId="1243C37D" w14:textId="77777777" w:rsidR="00A000EC" w:rsidRPr="00166AC6" w:rsidRDefault="00A000EC" w:rsidP="00CA6A59">
            <w:pPr>
              <w:pStyle w:val="acctfourfigures"/>
              <w:spacing w:line="240" w:lineRule="auto"/>
              <w:jc w:val="center"/>
              <w:rPr>
                <w:rFonts w:cs="Times New Roman"/>
                <w:sz w:val="20"/>
              </w:rPr>
            </w:pPr>
          </w:p>
        </w:tc>
        <w:tc>
          <w:tcPr>
            <w:tcW w:w="734" w:type="dxa"/>
            <w:vAlign w:val="bottom"/>
          </w:tcPr>
          <w:p w14:paraId="4CAF3DF1" w14:textId="6FA01E0E" w:rsidR="00A000EC" w:rsidRPr="009029E3" w:rsidRDefault="00A000EC" w:rsidP="00AC3942">
            <w:pPr>
              <w:pStyle w:val="acctfourfigures"/>
              <w:tabs>
                <w:tab w:val="clear" w:pos="765"/>
                <w:tab w:val="decimal" w:pos="564"/>
              </w:tabs>
              <w:spacing w:line="240" w:lineRule="auto"/>
              <w:rPr>
                <w:sz w:val="20"/>
                <w:szCs w:val="25"/>
                <w:lang w:val="en-US" w:bidi="th-TH"/>
              </w:rPr>
            </w:pPr>
            <w:r w:rsidRPr="00A7128E">
              <w:rPr>
                <w:rFonts w:cs="Times New Roman"/>
                <w:sz w:val="20"/>
              </w:rPr>
              <w:t>52</w:t>
            </w:r>
          </w:p>
        </w:tc>
        <w:tc>
          <w:tcPr>
            <w:tcW w:w="184" w:type="dxa"/>
            <w:vAlign w:val="bottom"/>
          </w:tcPr>
          <w:p w14:paraId="79E834D8"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5C402AB1" w14:textId="77777777" w:rsidR="00A000EC" w:rsidRPr="00166AC6" w:rsidRDefault="00A000EC" w:rsidP="00CA6A59">
            <w:pPr>
              <w:pStyle w:val="acctfourfigures"/>
              <w:tabs>
                <w:tab w:val="clear" w:pos="765"/>
                <w:tab w:val="decimal" w:pos="90"/>
              </w:tabs>
              <w:spacing w:line="240" w:lineRule="auto"/>
              <w:jc w:val="center"/>
              <w:rPr>
                <w:rFonts w:cs="Times New Roman"/>
                <w:sz w:val="20"/>
              </w:rPr>
            </w:pPr>
            <w:r>
              <w:rPr>
                <w:rFonts w:cs="Times New Roman"/>
                <w:sz w:val="20"/>
              </w:rPr>
              <w:t>-</w:t>
            </w:r>
          </w:p>
        </w:tc>
        <w:tc>
          <w:tcPr>
            <w:tcW w:w="178" w:type="dxa"/>
            <w:vAlign w:val="bottom"/>
          </w:tcPr>
          <w:p w14:paraId="24B2BB9E"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77D464C7" w14:textId="78BC84E5" w:rsidR="00A000EC" w:rsidRPr="00166AC6" w:rsidRDefault="00A7128E" w:rsidP="00A7128E">
            <w:pPr>
              <w:pStyle w:val="acctfourfigures"/>
              <w:spacing w:line="240" w:lineRule="auto"/>
              <w:rPr>
                <w:rFonts w:cs="Times New Roman"/>
                <w:sz w:val="20"/>
              </w:rPr>
            </w:pPr>
            <w:r w:rsidRPr="00487A89">
              <w:rPr>
                <w:rFonts w:cs="Times New Roman"/>
                <w:sz w:val="20"/>
              </w:rPr>
              <w:t>5</w:t>
            </w:r>
            <w:r>
              <w:rPr>
                <w:rFonts w:cs="Times New Roman"/>
                <w:sz w:val="20"/>
              </w:rPr>
              <w:t>2</w:t>
            </w:r>
          </w:p>
        </w:tc>
        <w:tc>
          <w:tcPr>
            <w:tcW w:w="178" w:type="dxa"/>
            <w:vAlign w:val="bottom"/>
          </w:tcPr>
          <w:p w14:paraId="2A2B11F7"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515D0B51" w14:textId="77777777" w:rsidR="00A000EC" w:rsidRPr="00166AC6" w:rsidRDefault="00A000EC" w:rsidP="00CA6A59">
            <w:pPr>
              <w:pStyle w:val="acctfourfigures"/>
              <w:tabs>
                <w:tab w:val="clear" w:pos="765"/>
                <w:tab w:val="decimal" w:pos="114"/>
              </w:tabs>
              <w:spacing w:line="240" w:lineRule="auto"/>
              <w:jc w:val="center"/>
              <w:rPr>
                <w:rFonts w:cs="Times New Roman"/>
                <w:sz w:val="20"/>
              </w:rPr>
            </w:pPr>
            <w:r>
              <w:rPr>
                <w:rFonts w:cs="Times New Roman"/>
                <w:sz w:val="20"/>
              </w:rPr>
              <w:t>-</w:t>
            </w:r>
          </w:p>
        </w:tc>
        <w:tc>
          <w:tcPr>
            <w:tcW w:w="178" w:type="dxa"/>
          </w:tcPr>
          <w:p w14:paraId="7988136A" w14:textId="77777777" w:rsidR="00A000EC" w:rsidRPr="00166AC6" w:rsidRDefault="00A000EC" w:rsidP="00CA6A59">
            <w:pPr>
              <w:pStyle w:val="acctfourfigures"/>
              <w:spacing w:line="240" w:lineRule="auto"/>
              <w:jc w:val="center"/>
              <w:rPr>
                <w:rFonts w:cs="Times New Roman"/>
                <w:sz w:val="20"/>
              </w:rPr>
            </w:pPr>
          </w:p>
        </w:tc>
        <w:tc>
          <w:tcPr>
            <w:tcW w:w="716" w:type="dxa"/>
            <w:gridSpan w:val="2"/>
          </w:tcPr>
          <w:p w14:paraId="745DC669" w14:textId="77777777" w:rsidR="00A000EC" w:rsidRPr="00166AC6" w:rsidRDefault="00A000EC" w:rsidP="00F604F3">
            <w:pPr>
              <w:pStyle w:val="acctfourfigures"/>
              <w:tabs>
                <w:tab w:val="clear" w:pos="765"/>
                <w:tab w:val="decimal" w:pos="559"/>
              </w:tabs>
              <w:spacing w:line="240" w:lineRule="auto"/>
              <w:rPr>
                <w:rFonts w:cs="Times New Roman"/>
                <w:sz w:val="20"/>
              </w:rPr>
            </w:pPr>
            <w:r>
              <w:rPr>
                <w:rFonts w:cs="Times New Roman"/>
                <w:sz w:val="20"/>
              </w:rPr>
              <w:t>52</w:t>
            </w:r>
          </w:p>
        </w:tc>
      </w:tr>
      <w:tr w:rsidR="00A000EC" w:rsidRPr="00166AC6" w14:paraId="6831E81E" w14:textId="77777777" w:rsidTr="00CA6A59">
        <w:trPr>
          <w:cantSplit/>
        </w:trPr>
        <w:tc>
          <w:tcPr>
            <w:tcW w:w="2067" w:type="dxa"/>
          </w:tcPr>
          <w:p w14:paraId="0A15F788" w14:textId="77777777" w:rsidR="00A000EC" w:rsidRPr="00166AC6" w:rsidRDefault="00A000EC" w:rsidP="00CA6A59">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w:t>
            </w:r>
            <w:r>
              <w:rPr>
                <w:rFonts w:ascii="Times New Roman" w:hAnsi="Times New Roman" w:cs="Times New Roman"/>
                <w:sz w:val="20"/>
                <w:szCs w:val="20"/>
              </w:rPr>
              <w:t xml:space="preserve"> non-current</w:t>
            </w:r>
            <w:r w:rsidRPr="00166AC6">
              <w:rPr>
                <w:rFonts w:ascii="Times New Roman" w:hAnsi="Times New Roman" w:cs="Times New Roman"/>
                <w:sz w:val="20"/>
                <w:szCs w:val="20"/>
              </w:rPr>
              <w:t xml:space="preserve"> financial assets:</w:t>
            </w:r>
          </w:p>
        </w:tc>
        <w:tc>
          <w:tcPr>
            <w:tcW w:w="1004" w:type="dxa"/>
          </w:tcPr>
          <w:p w14:paraId="07C5DD00" w14:textId="77777777" w:rsidR="00A000EC" w:rsidRPr="00166AC6" w:rsidRDefault="00A000EC" w:rsidP="00CA6A59">
            <w:pPr>
              <w:pStyle w:val="acctfourfigures"/>
              <w:spacing w:line="240" w:lineRule="auto"/>
              <w:jc w:val="center"/>
              <w:rPr>
                <w:rFonts w:cs="Times New Roman"/>
                <w:sz w:val="20"/>
              </w:rPr>
            </w:pPr>
          </w:p>
        </w:tc>
        <w:tc>
          <w:tcPr>
            <w:tcW w:w="180" w:type="dxa"/>
          </w:tcPr>
          <w:p w14:paraId="4CBBEC24" w14:textId="77777777" w:rsidR="00A000EC" w:rsidRPr="00166AC6" w:rsidRDefault="00A000EC" w:rsidP="00CA6A59">
            <w:pPr>
              <w:pStyle w:val="acctfourfigures"/>
              <w:spacing w:line="240" w:lineRule="auto"/>
              <w:jc w:val="center"/>
              <w:rPr>
                <w:rFonts w:cs="Times New Roman"/>
                <w:sz w:val="20"/>
              </w:rPr>
            </w:pPr>
          </w:p>
        </w:tc>
        <w:tc>
          <w:tcPr>
            <w:tcW w:w="975" w:type="dxa"/>
          </w:tcPr>
          <w:p w14:paraId="605F022F" w14:textId="77777777" w:rsidR="00A000EC" w:rsidRPr="00530186" w:rsidRDefault="00A000EC" w:rsidP="00CA6A59">
            <w:pPr>
              <w:pStyle w:val="acctfourfigures"/>
              <w:spacing w:line="240" w:lineRule="auto"/>
              <w:jc w:val="center"/>
              <w:rPr>
                <w:rFonts w:cstheme="minorBidi"/>
                <w:sz w:val="20"/>
                <w:szCs w:val="25"/>
                <w:cs/>
                <w:lang w:bidi="th-TH"/>
              </w:rPr>
            </w:pPr>
          </w:p>
        </w:tc>
        <w:tc>
          <w:tcPr>
            <w:tcW w:w="178" w:type="dxa"/>
            <w:vAlign w:val="bottom"/>
          </w:tcPr>
          <w:p w14:paraId="37E3AE80" w14:textId="77777777" w:rsidR="00A000EC" w:rsidRPr="00166AC6" w:rsidRDefault="00A000EC" w:rsidP="00CA6A59">
            <w:pPr>
              <w:pStyle w:val="acctfourfigures"/>
              <w:spacing w:line="240" w:lineRule="auto"/>
              <w:jc w:val="center"/>
              <w:rPr>
                <w:rFonts w:cs="Times New Roman"/>
                <w:sz w:val="20"/>
              </w:rPr>
            </w:pPr>
          </w:p>
        </w:tc>
        <w:tc>
          <w:tcPr>
            <w:tcW w:w="1171" w:type="dxa"/>
            <w:vAlign w:val="bottom"/>
          </w:tcPr>
          <w:p w14:paraId="34AA2DC8" w14:textId="77777777" w:rsidR="00A000EC" w:rsidRPr="00166AC6" w:rsidRDefault="00A000EC" w:rsidP="00CA6A59">
            <w:pPr>
              <w:pStyle w:val="acctfourfigures"/>
              <w:spacing w:line="240" w:lineRule="auto"/>
              <w:jc w:val="center"/>
              <w:rPr>
                <w:rFonts w:cs="Times New Roman"/>
                <w:sz w:val="20"/>
              </w:rPr>
            </w:pPr>
          </w:p>
        </w:tc>
        <w:tc>
          <w:tcPr>
            <w:tcW w:w="182" w:type="dxa"/>
            <w:vAlign w:val="bottom"/>
          </w:tcPr>
          <w:p w14:paraId="7FAB1DDB" w14:textId="77777777" w:rsidR="00A000EC" w:rsidRPr="00166AC6" w:rsidRDefault="00A000EC" w:rsidP="00CA6A59">
            <w:pPr>
              <w:pStyle w:val="acctfourfigures"/>
              <w:spacing w:line="240" w:lineRule="auto"/>
              <w:jc w:val="center"/>
              <w:rPr>
                <w:rFonts w:cs="Times New Roman"/>
                <w:sz w:val="20"/>
              </w:rPr>
            </w:pPr>
          </w:p>
        </w:tc>
        <w:tc>
          <w:tcPr>
            <w:tcW w:w="734" w:type="dxa"/>
            <w:vAlign w:val="bottom"/>
          </w:tcPr>
          <w:p w14:paraId="62A55058" w14:textId="77777777" w:rsidR="00A000EC" w:rsidRPr="00166AC6" w:rsidRDefault="00A000EC" w:rsidP="00CA6A59">
            <w:pPr>
              <w:pStyle w:val="acctfourfigures"/>
              <w:spacing w:line="240" w:lineRule="auto"/>
              <w:jc w:val="center"/>
              <w:rPr>
                <w:rFonts w:cs="Times New Roman"/>
                <w:sz w:val="20"/>
              </w:rPr>
            </w:pPr>
          </w:p>
        </w:tc>
        <w:tc>
          <w:tcPr>
            <w:tcW w:w="184" w:type="dxa"/>
            <w:vAlign w:val="bottom"/>
          </w:tcPr>
          <w:p w14:paraId="7B082E7C"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03EC482E" w14:textId="77777777" w:rsidR="00A000EC" w:rsidRPr="00A000EC" w:rsidRDefault="00A000EC" w:rsidP="00CA6A59">
            <w:pPr>
              <w:pStyle w:val="acctfourfigures"/>
              <w:spacing w:line="240" w:lineRule="auto"/>
              <w:jc w:val="center"/>
              <w:rPr>
                <w:rFonts w:cstheme="minorBidi"/>
                <w:sz w:val="20"/>
                <w:szCs w:val="25"/>
                <w:cs/>
                <w:lang w:bidi="th-TH"/>
              </w:rPr>
            </w:pPr>
          </w:p>
        </w:tc>
        <w:tc>
          <w:tcPr>
            <w:tcW w:w="178" w:type="dxa"/>
            <w:vAlign w:val="bottom"/>
          </w:tcPr>
          <w:p w14:paraId="1A99CD60"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1968AC5A" w14:textId="77777777" w:rsidR="00A000EC" w:rsidRPr="00166AC6" w:rsidRDefault="00A000EC" w:rsidP="00CA6A59">
            <w:pPr>
              <w:pStyle w:val="acctfourfigures"/>
              <w:spacing w:line="240" w:lineRule="auto"/>
              <w:jc w:val="center"/>
              <w:rPr>
                <w:rFonts w:cs="Times New Roman"/>
                <w:sz w:val="20"/>
              </w:rPr>
            </w:pPr>
          </w:p>
        </w:tc>
        <w:tc>
          <w:tcPr>
            <w:tcW w:w="178" w:type="dxa"/>
            <w:vAlign w:val="bottom"/>
          </w:tcPr>
          <w:p w14:paraId="5FA8AF51"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655AA039" w14:textId="77777777" w:rsidR="00A000EC" w:rsidRPr="00166AC6" w:rsidRDefault="00A000EC" w:rsidP="00CA6A59">
            <w:pPr>
              <w:pStyle w:val="acctfourfigures"/>
              <w:spacing w:line="240" w:lineRule="auto"/>
              <w:jc w:val="center"/>
              <w:rPr>
                <w:rFonts w:cs="Times New Roman"/>
                <w:sz w:val="20"/>
              </w:rPr>
            </w:pPr>
          </w:p>
        </w:tc>
        <w:tc>
          <w:tcPr>
            <w:tcW w:w="178" w:type="dxa"/>
          </w:tcPr>
          <w:p w14:paraId="60C196D4" w14:textId="77777777" w:rsidR="00A000EC" w:rsidRPr="00166AC6" w:rsidRDefault="00A000EC" w:rsidP="00CA6A59">
            <w:pPr>
              <w:pStyle w:val="acctfourfigures"/>
              <w:spacing w:line="240" w:lineRule="auto"/>
              <w:jc w:val="center"/>
              <w:rPr>
                <w:rFonts w:cs="Times New Roman"/>
                <w:sz w:val="20"/>
              </w:rPr>
            </w:pPr>
          </w:p>
        </w:tc>
        <w:tc>
          <w:tcPr>
            <w:tcW w:w="716" w:type="dxa"/>
            <w:gridSpan w:val="2"/>
          </w:tcPr>
          <w:p w14:paraId="7DC420F9" w14:textId="77777777" w:rsidR="00A000EC" w:rsidRPr="00166AC6" w:rsidRDefault="00A000EC" w:rsidP="00CA6A59">
            <w:pPr>
              <w:pStyle w:val="acctfourfigures"/>
              <w:spacing w:line="240" w:lineRule="auto"/>
              <w:jc w:val="center"/>
              <w:rPr>
                <w:rFonts w:cs="Times New Roman"/>
                <w:sz w:val="20"/>
              </w:rPr>
            </w:pPr>
          </w:p>
        </w:tc>
      </w:tr>
      <w:tr w:rsidR="00A000EC" w:rsidRPr="00166AC6" w14:paraId="10ADA093" w14:textId="77777777" w:rsidTr="00CA6A59">
        <w:trPr>
          <w:cantSplit/>
        </w:trPr>
        <w:tc>
          <w:tcPr>
            <w:tcW w:w="2067" w:type="dxa"/>
          </w:tcPr>
          <w:p w14:paraId="5DA2A3E2" w14:textId="2D3FD058" w:rsidR="00A000EC" w:rsidRPr="00166AC6" w:rsidRDefault="00A000EC" w:rsidP="00CA6A59">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Equity instruments</w:t>
            </w:r>
          </w:p>
        </w:tc>
        <w:tc>
          <w:tcPr>
            <w:tcW w:w="1004" w:type="dxa"/>
          </w:tcPr>
          <w:p w14:paraId="4375FEE7" w14:textId="2F544F2B" w:rsidR="00A000EC" w:rsidRPr="005347CB" w:rsidRDefault="00A000EC" w:rsidP="001B4693">
            <w:pPr>
              <w:pStyle w:val="acctfourfigures"/>
              <w:tabs>
                <w:tab w:val="clear" w:pos="765"/>
                <w:tab w:val="decimal" w:pos="325"/>
                <w:tab w:val="left" w:pos="465"/>
              </w:tabs>
              <w:spacing w:line="240" w:lineRule="auto"/>
              <w:ind w:right="-164"/>
              <w:jc w:val="center"/>
              <w:rPr>
                <w:rFonts w:cs="Times New Roman"/>
                <w:sz w:val="20"/>
              </w:rPr>
            </w:pPr>
            <w:r w:rsidRPr="005347CB">
              <w:rPr>
                <w:rFonts w:cs="Times New Roman"/>
                <w:sz w:val="20"/>
              </w:rPr>
              <w:t>-</w:t>
            </w:r>
          </w:p>
        </w:tc>
        <w:tc>
          <w:tcPr>
            <w:tcW w:w="180" w:type="dxa"/>
          </w:tcPr>
          <w:p w14:paraId="20C0A9AE" w14:textId="77777777" w:rsidR="00A000EC" w:rsidRPr="005347CB" w:rsidRDefault="00A000EC" w:rsidP="00CA6A59">
            <w:pPr>
              <w:pStyle w:val="acctfourfigures"/>
              <w:tabs>
                <w:tab w:val="clear" w:pos="765"/>
                <w:tab w:val="decimal" w:pos="564"/>
              </w:tabs>
              <w:spacing w:line="240" w:lineRule="auto"/>
              <w:jc w:val="center"/>
              <w:rPr>
                <w:rFonts w:cs="Times New Roman"/>
                <w:sz w:val="20"/>
              </w:rPr>
            </w:pPr>
          </w:p>
        </w:tc>
        <w:tc>
          <w:tcPr>
            <w:tcW w:w="975" w:type="dxa"/>
          </w:tcPr>
          <w:p w14:paraId="1A3A2FCF" w14:textId="77777777" w:rsidR="00A000EC" w:rsidRPr="005347CB" w:rsidRDefault="00A000EC" w:rsidP="00CA6A59">
            <w:pPr>
              <w:pStyle w:val="acctfourfigures"/>
              <w:tabs>
                <w:tab w:val="clear" w:pos="765"/>
                <w:tab w:val="decimal" w:pos="564"/>
              </w:tabs>
              <w:spacing w:line="240" w:lineRule="auto"/>
              <w:jc w:val="center"/>
              <w:rPr>
                <w:rFonts w:cstheme="minorBidi"/>
                <w:sz w:val="20"/>
                <w:szCs w:val="25"/>
                <w:cs/>
                <w:lang w:bidi="th-TH"/>
              </w:rPr>
            </w:pPr>
            <w:r w:rsidRPr="005347CB">
              <w:rPr>
                <w:rFonts w:cs="Times New Roman"/>
                <w:sz w:val="20"/>
              </w:rPr>
              <w:t>4,</w:t>
            </w:r>
            <w:r>
              <w:rPr>
                <w:rFonts w:cs="Times New Roman"/>
                <w:sz w:val="20"/>
              </w:rPr>
              <w:t>122</w:t>
            </w:r>
          </w:p>
        </w:tc>
        <w:tc>
          <w:tcPr>
            <w:tcW w:w="178" w:type="dxa"/>
            <w:vAlign w:val="bottom"/>
          </w:tcPr>
          <w:p w14:paraId="4548E97F" w14:textId="77777777" w:rsidR="00A000EC" w:rsidRPr="005347CB" w:rsidRDefault="00A000EC" w:rsidP="00CA6A59">
            <w:pPr>
              <w:pStyle w:val="acctfourfigures"/>
              <w:spacing w:line="240" w:lineRule="auto"/>
              <w:jc w:val="center"/>
              <w:rPr>
                <w:rFonts w:cs="Times New Roman"/>
                <w:sz w:val="20"/>
              </w:rPr>
            </w:pPr>
          </w:p>
        </w:tc>
        <w:tc>
          <w:tcPr>
            <w:tcW w:w="1171" w:type="dxa"/>
            <w:vAlign w:val="bottom"/>
          </w:tcPr>
          <w:p w14:paraId="19328A0D" w14:textId="4A86C3DB" w:rsidR="00A000EC" w:rsidRPr="005347CB" w:rsidRDefault="00A000EC" w:rsidP="001704E9">
            <w:pPr>
              <w:pStyle w:val="acctfourfigures"/>
              <w:tabs>
                <w:tab w:val="clear" w:pos="765"/>
                <w:tab w:val="decimal" w:pos="325"/>
                <w:tab w:val="left" w:pos="660"/>
              </w:tabs>
              <w:spacing w:line="240" w:lineRule="auto"/>
              <w:ind w:right="-297"/>
              <w:jc w:val="center"/>
              <w:rPr>
                <w:rFonts w:cs="Times New Roman"/>
                <w:sz w:val="20"/>
              </w:rPr>
            </w:pPr>
            <w:r w:rsidRPr="005347CB">
              <w:rPr>
                <w:rFonts w:cs="Times New Roman"/>
                <w:sz w:val="20"/>
              </w:rPr>
              <w:t>-</w:t>
            </w:r>
          </w:p>
        </w:tc>
        <w:tc>
          <w:tcPr>
            <w:tcW w:w="182" w:type="dxa"/>
            <w:vAlign w:val="bottom"/>
          </w:tcPr>
          <w:p w14:paraId="42E6D131" w14:textId="77777777" w:rsidR="00A000EC" w:rsidRPr="005347CB" w:rsidRDefault="00A000EC" w:rsidP="00CA6A59">
            <w:pPr>
              <w:pStyle w:val="acctfourfigures"/>
              <w:spacing w:line="240" w:lineRule="auto"/>
              <w:jc w:val="center"/>
              <w:rPr>
                <w:rFonts w:cs="Times New Roman"/>
                <w:sz w:val="20"/>
              </w:rPr>
            </w:pPr>
          </w:p>
        </w:tc>
        <w:tc>
          <w:tcPr>
            <w:tcW w:w="734" w:type="dxa"/>
            <w:vAlign w:val="bottom"/>
          </w:tcPr>
          <w:p w14:paraId="2BF40EAE" w14:textId="22130AF9" w:rsidR="00A000EC" w:rsidRPr="005347CB" w:rsidRDefault="00A000EC" w:rsidP="00A7128E">
            <w:pPr>
              <w:pStyle w:val="acctfourfigures"/>
              <w:tabs>
                <w:tab w:val="clear" w:pos="765"/>
                <w:tab w:val="decimal" w:pos="564"/>
              </w:tabs>
              <w:spacing w:line="240" w:lineRule="auto"/>
              <w:rPr>
                <w:rFonts w:cs="Times New Roman"/>
                <w:sz w:val="20"/>
              </w:rPr>
            </w:pPr>
            <w:r w:rsidRPr="005347CB">
              <w:rPr>
                <w:rFonts w:cs="Times New Roman"/>
                <w:sz w:val="20"/>
              </w:rPr>
              <w:t>4,</w:t>
            </w:r>
            <w:r>
              <w:rPr>
                <w:rFonts w:cs="Times New Roman"/>
                <w:sz w:val="20"/>
              </w:rPr>
              <w:t>122</w:t>
            </w:r>
          </w:p>
        </w:tc>
        <w:tc>
          <w:tcPr>
            <w:tcW w:w="184" w:type="dxa"/>
            <w:vAlign w:val="bottom"/>
          </w:tcPr>
          <w:p w14:paraId="4CE406CC" w14:textId="77777777" w:rsidR="00A000EC" w:rsidRPr="005347CB" w:rsidRDefault="00A000EC" w:rsidP="00CA6A59">
            <w:pPr>
              <w:pStyle w:val="acctfourfigures"/>
              <w:spacing w:line="240" w:lineRule="auto"/>
              <w:jc w:val="center"/>
              <w:rPr>
                <w:rFonts w:cs="Times New Roman"/>
                <w:sz w:val="20"/>
              </w:rPr>
            </w:pPr>
          </w:p>
        </w:tc>
        <w:tc>
          <w:tcPr>
            <w:tcW w:w="632" w:type="dxa"/>
            <w:vAlign w:val="bottom"/>
          </w:tcPr>
          <w:p w14:paraId="62E594ED" w14:textId="77777777" w:rsidR="00A000EC" w:rsidRPr="00896902" w:rsidRDefault="00A000EC" w:rsidP="00CA6A59">
            <w:pPr>
              <w:pStyle w:val="acctfourfigures"/>
              <w:tabs>
                <w:tab w:val="clear" w:pos="765"/>
                <w:tab w:val="decimal" w:pos="480"/>
              </w:tabs>
              <w:spacing w:line="240" w:lineRule="auto"/>
              <w:jc w:val="center"/>
              <w:rPr>
                <w:rFonts w:cs="Times New Roman"/>
                <w:sz w:val="20"/>
              </w:rPr>
            </w:pPr>
            <w:r w:rsidRPr="00896902">
              <w:rPr>
                <w:rFonts w:cs="Times New Roman"/>
                <w:sz w:val="20"/>
              </w:rPr>
              <w:t>4,078</w:t>
            </w:r>
          </w:p>
        </w:tc>
        <w:tc>
          <w:tcPr>
            <w:tcW w:w="178" w:type="dxa"/>
            <w:vAlign w:val="bottom"/>
          </w:tcPr>
          <w:p w14:paraId="1C8F399E" w14:textId="77777777" w:rsidR="00A000EC" w:rsidRPr="00896902" w:rsidRDefault="00A000EC" w:rsidP="00CA6A59">
            <w:pPr>
              <w:pStyle w:val="acctfourfigures"/>
              <w:spacing w:line="240" w:lineRule="auto"/>
              <w:jc w:val="center"/>
              <w:rPr>
                <w:rFonts w:cs="Times New Roman"/>
                <w:sz w:val="20"/>
              </w:rPr>
            </w:pPr>
          </w:p>
        </w:tc>
        <w:tc>
          <w:tcPr>
            <w:tcW w:w="632" w:type="dxa"/>
            <w:vAlign w:val="bottom"/>
          </w:tcPr>
          <w:p w14:paraId="3DA21CFE" w14:textId="77777777" w:rsidR="00A000EC" w:rsidRPr="00896902" w:rsidRDefault="00A000EC" w:rsidP="00CA6A59">
            <w:pPr>
              <w:pStyle w:val="acctfourfigures"/>
              <w:tabs>
                <w:tab w:val="clear" w:pos="765"/>
                <w:tab w:val="decimal" w:pos="114"/>
              </w:tabs>
              <w:spacing w:line="240" w:lineRule="auto"/>
              <w:jc w:val="center"/>
              <w:rPr>
                <w:rFonts w:cs="Times New Roman"/>
                <w:sz w:val="20"/>
                <w:lang w:val="en-US"/>
              </w:rPr>
            </w:pPr>
            <w:r w:rsidRPr="00896902">
              <w:rPr>
                <w:rFonts w:cs="Times New Roman"/>
                <w:sz w:val="20"/>
                <w:lang w:val="en-US"/>
              </w:rPr>
              <w:t>-</w:t>
            </w:r>
          </w:p>
        </w:tc>
        <w:tc>
          <w:tcPr>
            <w:tcW w:w="178" w:type="dxa"/>
            <w:vAlign w:val="bottom"/>
          </w:tcPr>
          <w:p w14:paraId="0F3F17C4" w14:textId="77777777" w:rsidR="00A000EC" w:rsidRPr="00896902" w:rsidRDefault="00A000EC" w:rsidP="00CA6A59">
            <w:pPr>
              <w:pStyle w:val="acctfourfigures"/>
              <w:spacing w:line="240" w:lineRule="auto"/>
              <w:jc w:val="center"/>
              <w:rPr>
                <w:rFonts w:cs="Times New Roman"/>
                <w:sz w:val="20"/>
              </w:rPr>
            </w:pPr>
          </w:p>
        </w:tc>
        <w:tc>
          <w:tcPr>
            <w:tcW w:w="632" w:type="dxa"/>
            <w:vAlign w:val="bottom"/>
          </w:tcPr>
          <w:p w14:paraId="027F655E" w14:textId="5DFCA7C5" w:rsidR="00A000EC" w:rsidRPr="00896902" w:rsidRDefault="00A000EC" w:rsidP="00F604F3">
            <w:pPr>
              <w:pStyle w:val="acctfourfigures"/>
              <w:tabs>
                <w:tab w:val="clear" w:pos="765"/>
                <w:tab w:val="decimal" w:pos="378"/>
              </w:tabs>
              <w:spacing w:line="240" w:lineRule="auto"/>
              <w:ind w:right="-84"/>
              <w:jc w:val="center"/>
              <w:rPr>
                <w:rFonts w:cs="Times New Roman"/>
                <w:sz w:val="20"/>
              </w:rPr>
            </w:pPr>
            <w:r w:rsidRPr="00896902">
              <w:rPr>
                <w:rFonts w:cs="Times New Roman"/>
                <w:sz w:val="20"/>
              </w:rPr>
              <w:t>44</w:t>
            </w:r>
          </w:p>
        </w:tc>
        <w:tc>
          <w:tcPr>
            <w:tcW w:w="178" w:type="dxa"/>
          </w:tcPr>
          <w:p w14:paraId="6C606C3C" w14:textId="77777777" w:rsidR="00A000EC" w:rsidRPr="00896902" w:rsidRDefault="00A000EC" w:rsidP="00CA6A59">
            <w:pPr>
              <w:pStyle w:val="acctfourfigures"/>
              <w:spacing w:line="240" w:lineRule="auto"/>
              <w:jc w:val="center"/>
              <w:rPr>
                <w:rFonts w:cs="Times New Roman"/>
                <w:sz w:val="20"/>
              </w:rPr>
            </w:pPr>
          </w:p>
        </w:tc>
        <w:tc>
          <w:tcPr>
            <w:tcW w:w="716" w:type="dxa"/>
            <w:gridSpan w:val="2"/>
          </w:tcPr>
          <w:p w14:paraId="4A2536A1" w14:textId="69041DEB" w:rsidR="00A000EC" w:rsidRPr="00896902" w:rsidRDefault="00A000EC" w:rsidP="008439EE">
            <w:pPr>
              <w:pStyle w:val="acctfourfigures"/>
              <w:tabs>
                <w:tab w:val="clear" w:pos="765"/>
                <w:tab w:val="decimal" w:pos="559"/>
              </w:tabs>
              <w:spacing w:line="240" w:lineRule="auto"/>
              <w:rPr>
                <w:rFonts w:cs="Times New Roman"/>
                <w:sz w:val="20"/>
              </w:rPr>
            </w:pPr>
            <w:r w:rsidRPr="00896902">
              <w:rPr>
                <w:rFonts w:cs="Times New Roman"/>
                <w:sz w:val="20"/>
              </w:rPr>
              <w:t>4,122</w:t>
            </w:r>
          </w:p>
        </w:tc>
      </w:tr>
      <w:tr w:rsidR="00A000EC" w:rsidRPr="00166AC6" w14:paraId="641E1A9B" w14:textId="77777777" w:rsidTr="00CA6A59">
        <w:trPr>
          <w:cantSplit/>
        </w:trPr>
        <w:tc>
          <w:tcPr>
            <w:tcW w:w="2067" w:type="dxa"/>
          </w:tcPr>
          <w:p w14:paraId="6FF5D1F6" w14:textId="2276A4D5" w:rsidR="00A000EC" w:rsidRPr="00166AC6" w:rsidRDefault="00A000EC" w:rsidP="00CA6A59">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Debt instruments</w:t>
            </w:r>
          </w:p>
        </w:tc>
        <w:tc>
          <w:tcPr>
            <w:tcW w:w="1004" w:type="dxa"/>
          </w:tcPr>
          <w:p w14:paraId="4484AACD" w14:textId="506DFBFD" w:rsidR="00A000EC" w:rsidRPr="005347CB" w:rsidRDefault="00A000EC" w:rsidP="001B4693">
            <w:pPr>
              <w:pStyle w:val="acctfourfigures"/>
              <w:tabs>
                <w:tab w:val="clear" w:pos="765"/>
                <w:tab w:val="decimal" w:pos="325"/>
                <w:tab w:val="left" w:pos="465"/>
              </w:tabs>
              <w:spacing w:line="240" w:lineRule="auto"/>
              <w:ind w:right="-164"/>
              <w:jc w:val="center"/>
              <w:rPr>
                <w:rFonts w:cs="Times New Roman"/>
                <w:sz w:val="20"/>
              </w:rPr>
            </w:pPr>
            <w:r w:rsidRPr="005347CB">
              <w:rPr>
                <w:rFonts w:cs="Times New Roman"/>
                <w:sz w:val="20"/>
              </w:rPr>
              <w:t>-</w:t>
            </w:r>
          </w:p>
        </w:tc>
        <w:tc>
          <w:tcPr>
            <w:tcW w:w="180" w:type="dxa"/>
          </w:tcPr>
          <w:p w14:paraId="30994B9F" w14:textId="77777777" w:rsidR="00A000EC" w:rsidRPr="005347CB" w:rsidRDefault="00A000EC" w:rsidP="00CA6A59">
            <w:pPr>
              <w:pStyle w:val="acctfourfigures"/>
              <w:tabs>
                <w:tab w:val="clear" w:pos="765"/>
                <w:tab w:val="decimal" w:pos="384"/>
              </w:tabs>
              <w:spacing w:line="240" w:lineRule="auto"/>
              <w:jc w:val="center"/>
              <w:rPr>
                <w:rFonts w:cs="Times New Roman"/>
                <w:sz w:val="20"/>
              </w:rPr>
            </w:pPr>
          </w:p>
        </w:tc>
        <w:tc>
          <w:tcPr>
            <w:tcW w:w="975" w:type="dxa"/>
          </w:tcPr>
          <w:p w14:paraId="03F6E1BD" w14:textId="2204CF22" w:rsidR="00A000EC" w:rsidRPr="005347CB" w:rsidRDefault="00A000EC" w:rsidP="001B4693">
            <w:pPr>
              <w:pStyle w:val="acctfourfigures"/>
              <w:tabs>
                <w:tab w:val="clear" w:pos="765"/>
                <w:tab w:val="left" w:pos="420"/>
                <w:tab w:val="decimal" w:pos="480"/>
              </w:tabs>
              <w:spacing w:line="240" w:lineRule="auto"/>
              <w:ind w:right="-96"/>
              <w:jc w:val="center"/>
              <w:rPr>
                <w:rFonts w:cs="Times New Roman"/>
                <w:sz w:val="20"/>
              </w:rPr>
            </w:pPr>
            <w:r w:rsidRPr="005347CB">
              <w:rPr>
                <w:rFonts w:cs="Times New Roman"/>
                <w:sz w:val="20"/>
              </w:rPr>
              <w:t>-</w:t>
            </w:r>
          </w:p>
        </w:tc>
        <w:tc>
          <w:tcPr>
            <w:tcW w:w="178" w:type="dxa"/>
            <w:vAlign w:val="bottom"/>
          </w:tcPr>
          <w:p w14:paraId="313ED45F" w14:textId="77777777" w:rsidR="00A000EC" w:rsidRPr="005347CB" w:rsidRDefault="00A000EC" w:rsidP="00CA6A59">
            <w:pPr>
              <w:pStyle w:val="acctfourfigures"/>
              <w:spacing w:line="240" w:lineRule="auto"/>
              <w:jc w:val="center"/>
              <w:rPr>
                <w:rFonts w:cs="Times New Roman"/>
                <w:sz w:val="20"/>
              </w:rPr>
            </w:pPr>
          </w:p>
        </w:tc>
        <w:tc>
          <w:tcPr>
            <w:tcW w:w="1171" w:type="dxa"/>
            <w:vAlign w:val="bottom"/>
          </w:tcPr>
          <w:p w14:paraId="526609A4" w14:textId="2F149056" w:rsidR="00A000EC" w:rsidRPr="00727260" w:rsidRDefault="00A000EC" w:rsidP="00530186">
            <w:pPr>
              <w:pStyle w:val="acctfourfigures"/>
              <w:tabs>
                <w:tab w:val="clear" w:pos="765"/>
                <w:tab w:val="decimal" w:pos="890"/>
              </w:tabs>
              <w:spacing w:line="240" w:lineRule="auto"/>
              <w:rPr>
                <w:sz w:val="20"/>
                <w:szCs w:val="25"/>
                <w:lang w:val="en-US" w:bidi="th-TH"/>
              </w:rPr>
            </w:pPr>
            <w:r w:rsidRPr="005347CB">
              <w:rPr>
                <w:rFonts w:cs="Times New Roman"/>
                <w:sz w:val="20"/>
              </w:rPr>
              <w:t>34</w:t>
            </w:r>
            <w:r>
              <w:rPr>
                <w:sz w:val="20"/>
                <w:szCs w:val="25"/>
                <w:lang w:val="en-US" w:bidi="th-TH"/>
              </w:rPr>
              <w:t>8</w:t>
            </w:r>
          </w:p>
        </w:tc>
        <w:tc>
          <w:tcPr>
            <w:tcW w:w="182" w:type="dxa"/>
            <w:vAlign w:val="bottom"/>
          </w:tcPr>
          <w:p w14:paraId="2F8CBD35" w14:textId="77777777" w:rsidR="00A000EC" w:rsidRPr="005347CB" w:rsidRDefault="00A000EC" w:rsidP="00CA6A59">
            <w:pPr>
              <w:pStyle w:val="acctfourfigures"/>
              <w:spacing w:line="240" w:lineRule="auto"/>
              <w:jc w:val="center"/>
              <w:rPr>
                <w:rFonts w:cs="Times New Roman"/>
                <w:sz w:val="20"/>
              </w:rPr>
            </w:pPr>
          </w:p>
        </w:tc>
        <w:tc>
          <w:tcPr>
            <w:tcW w:w="734" w:type="dxa"/>
            <w:vAlign w:val="bottom"/>
          </w:tcPr>
          <w:p w14:paraId="454371EC" w14:textId="4F98C0C2" w:rsidR="00A000EC" w:rsidRPr="005347CB" w:rsidRDefault="00A000EC" w:rsidP="00A7128E">
            <w:pPr>
              <w:pStyle w:val="acctfourfigures"/>
              <w:tabs>
                <w:tab w:val="clear" w:pos="765"/>
                <w:tab w:val="decimal" w:pos="564"/>
              </w:tabs>
              <w:spacing w:line="240" w:lineRule="auto"/>
              <w:rPr>
                <w:rFonts w:cs="Times New Roman"/>
                <w:sz w:val="20"/>
              </w:rPr>
            </w:pPr>
            <w:r w:rsidRPr="005347CB">
              <w:rPr>
                <w:rFonts w:cs="Times New Roman"/>
                <w:sz w:val="20"/>
              </w:rPr>
              <w:t>34</w:t>
            </w:r>
            <w:r>
              <w:rPr>
                <w:rFonts w:cs="Times New Roman"/>
                <w:sz w:val="20"/>
              </w:rPr>
              <w:t>8</w:t>
            </w:r>
          </w:p>
        </w:tc>
        <w:tc>
          <w:tcPr>
            <w:tcW w:w="184" w:type="dxa"/>
            <w:vAlign w:val="bottom"/>
          </w:tcPr>
          <w:p w14:paraId="47763224" w14:textId="77777777" w:rsidR="00A000EC" w:rsidRPr="005347CB" w:rsidRDefault="00A000EC" w:rsidP="00CA6A59">
            <w:pPr>
              <w:pStyle w:val="acctfourfigures"/>
              <w:spacing w:line="240" w:lineRule="auto"/>
              <w:jc w:val="center"/>
              <w:rPr>
                <w:rFonts w:cs="Times New Roman"/>
                <w:sz w:val="20"/>
              </w:rPr>
            </w:pPr>
          </w:p>
        </w:tc>
        <w:tc>
          <w:tcPr>
            <w:tcW w:w="632" w:type="dxa"/>
            <w:vAlign w:val="bottom"/>
          </w:tcPr>
          <w:p w14:paraId="1C6E6CE4" w14:textId="77777777" w:rsidR="00A000EC" w:rsidRPr="005347CB" w:rsidRDefault="00A000EC" w:rsidP="00CA6A59">
            <w:pPr>
              <w:pStyle w:val="acctfourfigures"/>
              <w:tabs>
                <w:tab w:val="clear" w:pos="765"/>
                <w:tab w:val="decimal" w:pos="90"/>
              </w:tabs>
              <w:spacing w:line="240" w:lineRule="auto"/>
              <w:jc w:val="center"/>
              <w:rPr>
                <w:rFonts w:cs="Times New Roman"/>
                <w:sz w:val="20"/>
              </w:rPr>
            </w:pPr>
            <w:r w:rsidRPr="005347CB">
              <w:rPr>
                <w:rFonts w:cs="Times New Roman"/>
                <w:sz w:val="20"/>
              </w:rPr>
              <w:t>-</w:t>
            </w:r>
          </w:p>
        </w:tc>
        <w:tc>
          <w:tcPr>
            <w:tcW w:w="178" w:type="dxa"/>
            <w:vAlign w:val="bottom"/>
          </w:tcPr>
          <w:p w14:paraId="53542A30" w14:textId="77777777" w:rsidR="00A000EC" w:rsidRPr="005347CB" w:rsidRDefault="00A000EC" w:rsidP="00CA6A59">
            <w:pPr>
              <w:pStyle w:val="acctfourfigures"/>
              <w:spacing w:line="240" w:lineRule="auto"/>
              <w:jc w:val="center"/>
              <w:rPr>
                <w:rFonts w:cs="Times New Roman"/>
                <w:sz w:val="20"/>
              </w:rPr>
            </w:pPr>
          </w:p>
        </w:tc>
        <w:tc>
          <w:tcPr>
            <w:tcW w:w="632" w:type="dxa"/>
            <w:vAlign w:val="bottom"/>
          </w:tcPr>
          <w:p w14:paraId="5EE35897" w14:textId="77777777" w:rsidR="00A000EC" w:rsidRPr="001F3B48" w:rsidRDefault="00A000EC" w:rsidP="00074B0D">
            <w:pPr>
              <w:pStyle w:val="acctfourfigures"/>
              <w:tabs>
                <w:tab w:val="clear" w:pos="765"/>
                <w:tab w:val="decimal" w:pos="114"/>
              </w:tabs>
              <w:spacing w:line="240" w:lineRule="auto"/>
              <w:ind w:left="80" w:hanging="80"/>
              <w:jc w:val="center"/>
              <w:rPr>
                <w:rFonts w:cs="Times New Roman"/>
                <w:sz w:val="20"/>
                <w:lang w:val="en-US"/>
              </w:rPr>
            </w:pPr>
            <w:r w:rsidRPr="001F3B48">
              <w:rPr>
                <w:rFonts w:cs="Times New Roman"/>
                <w:sz w:val="20"/>
                <w:lang w:val="en-US"/>
              </w:rPr>
              <w:t>-</w:t>
            </w:r>
          </w:p>
        </w:tc>
        <w:tc>
          <w:tcPr>
            <w:tcW w:w="178" w:type="dxa"/>
            <w:vAlign w:val="bottom"/>
          </w:tcPr>
          <w:p w14:paraId="52CA7AF0" w14:textId="77777777" w:rsidR="00A000EC" w:rsidRPr="005347CB" w:rsidRDefault="00A000EC" w:rsidP="00CA6A59">
            <w:pPr>
              <w:pStyle w:val="acctfourfigures"/>
              <w:spacing w:line="240" w:lineRule="auto"/>
              <w:jc w:val="center"/>
              <w:rPr>
                <w:rFonts w:cs="Times New Roman"/>
                <w:sz w:val="20"/>
              </w:rPr>
            </w:pPr>
          </w:p>
        </w:tc>
        <w:tc>
          <w:tcPr>
            <w:tcW w:w="632" w:type="dxa"/>
            <w:vAlign w:val="bottom"/>
          </w:tcPr>
          <w:p w14:paraId="3CDB1A1C" w14:textId="77777777" w:rsidR="00A000EC" w:rsidRPr="005347CB" w:rsidRDefault="00A000EC" w:rsidP="00CA6A59">
            <w:pPr>
              <w:pStyle w:val="acctfourfigures"/>
              <w:tabs>
                <w:tab w:val="clear" w:pos="765"/>
                <w:tab w:val="decimal" w:pos="468"/>
              </w:tabs>
              <w:spacing w:line="240" w:lineRule="auto"/>
              <w:jc w:val="center"/>
              <w:rPr>
                <w:rFonts w:cs="Times New Roman"/>
                <w:sz w:val="20"/>
              </w:rPr>
            </w:pPr>
            <w:r w:rsidRPr="005347CB">
              <w:rPr>
                <w:rFonts w:cs="Times New Roman"/>
                <w:sz w:val="20"/>
              </w:rPr>
              <w:t>34</w:t>
            </w:r>
            <w:r>
              <w:rPr>
                <w:rFonts w:cs="Times New Roman"/>
                <w:sz w:val="20"/>
              </w:rPr>
              <w:t>8</w:t>
            </w:r>
          </w:p>
        </w:tc>
        <w:tc>
          <w:tcPr>
            <w:tcW w:w="178" w:type="dxa"/>
          </w:tcPr>
          <w:p w14:paraId="3C85849B" w14:textId="77777777" w:rsidR="00A000EC" w:rsidRPr="005347CB" w:rsidRDefault="00A000EC" w:rsidP="00CA6A59">
            <w:pPr>
              <w:pStyle w:val="acctfourfigures"/>
              <w:spacing w:line="240" w:lineRule="auto"/>
              <w:jc w:val="center"/>
              <w:rPr>
                <w:rFonts w:cs="Times New Roman"/>
                <w:sz w:val="20"/>
              </w:rPr>
            </w:pPr>
          </w:p>
        </w:tc>
        <w:tc>
          <w:tcPr>
            <w:tcW w:w="716" w:type="dxa"/>
            <w:gridSpan w:val="2"/>
          </w:tcPr>
          <w:p w14:paraId="693CFF61" w14:textId="1877AF11" w:rsidR="00A000EC" w:rsidRPr="005347CB" w:rsidRDefault="00A000EC" w:rsidP="008439EE">
            <w:pPr>
              <w:pStyle w:val="acctfourfigures"/>
              <w:tabs>
                <w:tab w:val="clear" w:pos="765"/>
                <w:tab w:val="decimal" w:pos="559"/>
              </w:tabs>
              <w:spacing w:line="240" w:lineRule="auto"/>
              <w:rPr>
                <w:rFonts w:cs="Times New Roman"/>
                <w:sz w:val="20"/>
              </w:rPr>
            </w:pPr>
            <w:r w:rsidRPr="005347CB">
              <w:rPr>
                <w:rFonts w:cs="Times New Roman"/>
                <w:sz w:val="20"/>
              </w:rPr>
              <w:t>34</w:t>
            </w:r>
            <w:r>
              <w:rPr>
                <w:rFonts w:cs="Times New Roman"/>
                <w:sz w:val="20"/>
              </w:rPr>
              <w:t>8</w:t>
            </w:r>
          </w:p>
        </w:tc>
      </w:tr>
      <w:tr w:rsidR="00A000EC" w:rsidRPr="00166AC6" w14:paraId="4D90844F" w14:textId="77777777" w:rsidTr="00CA6A59">
        <w:trPr>
          <w:cantSplit/>
        </w:trPr>
        <w:tc>
          <w:tcPr>
            <w:tcW w:w="2067" w:type="dxa"/>
          </w:tcPr>
          <w:p w14:paraId="71EF9B80" w14:textId="77777777" w:rsidR="00A000EC" w:rsidRPr="00166AC6" w:rsidRDefault="00A000EC" w:rsidP="00CA6A59">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financial assets</w:t>
            </w:r>
          </w:p>
        </w:tc>
        <w:tc>
          <w:tcPr>
            <w:tcW w:w="1004" w:type="dxa"/>
            <w:tcBorders>
              <w:top w:val="single" w:sz="4" w:space="0" w:color="auto"/>
              <w:bottom w:val="double" w:sz="4" w:space="0" w:color="auto"/>
            </w:tcBorders>
          </w:tcPr>
          <w:p w14:paraId="102D6C9F" w14:textId="2668EACF" w:rsidR="00A000EC" w:rsidRPr="001B4693" w:rsidRDefault="00A000EC" w:rsidP="001B4693">
            <w:pPr>
              <w:pStyle w:val="acctfourfigures"/>
              <w:tabs>
                <w:tab w:val="clear" w:pos="765"/>
                <w:tab w:val="decimal" w:pos="325"/>
                <w:tab w:val="left" w:pos="465"/>
              </w:tabs>
              <w:spacing w:line="240" w:lineRule="auto"/>
              <w:ind w:right="-164"/>
              <w:jc w:val="center"/>
              <w:rPr>
                <w:rFonts w:cs="Times New Roman"/>
                <w:b/>
                <w:bCs/>
                <w:sz w:val="20"/>
              </w:rPr>
            </w:pPr>
            <w:r w:rsidRPr="001B4693">
              <w:rPr>
                <w:rFonts w:cs="Times New Roman"/>
                <w:b/>
                <w:bCs/>
                <w:sz w:val="20"/>
              </w:rPr>
              <w:t>-</w:t>
            </w:r>
          </w:p>
        </w:tc>
        <w:tc>
          <w:tcPr>
            <w:tcW w:w="180" w:type="dxa"/>
          </w:tcPr>
          <w:p w14:paraId="39ACD1A0" w14:textId="77777777" w:rsidR="00A000EC" w:rsidRPr="005347CB" w:rsidRDefault="00A000EC" w:rsidP="00CA6A59">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bottom w:val="double" w:sz="4" w:space="0" w:color="auto"/>
            </w:tcBorders>
          </w:tcPr>
          <w:p w14:paraId="35F2B401" w14:textId="77777777" w:rsidR="00A000EC" w:rsidRPr="005347CB" w:rsidRDefault="00A000EC" w:rsidP="00CA6A59">
            <w:pPr>
              <w:pStyle w:val="acctfourfigures"/>
              <w:tabs>
                <w:tab w:val="clear" w:pos="765"/>
                <w:tab w:val="decimal" w:pos="564"/>
              </w:tabs>
              <w:spacing w:line="240" w:lineRule="auto"/>
              <w:jc w:val="center"/>
              <w:rPr>
                <w:rFonts w:cs="Times New Roman"/>
                <w:b/>
                <w:bCs/>
                <w:sz w:val="20"/>
              </w:rPr>
            </w:pPr>
            <w:r w:rsidRPr="005347CB">
              <w:rPr>
                <w:rFonts w:cs="Times New Roman"/>
                <w:b/>
                <w:bCs/>
                <w:sz w:val="20"/>
              </w:rPr>
              <w:t>4,</w:t>
            </w:r>
            <w:r>
              <w:rPr>
                <w:rFonts w:cs="Times New Roman"/>
                <w:b/>
                <w:bCs/>
                <w:sz w:val="20"/>
              </w:rPr>
              <w:t>122</w:t>
            </w:r>
          </w:p>
        </w:tc>
        <w:tc>
          <w:tcPr>
            <w:tcW w:w="178" w:type="dxa"/>
            <w:vAlign w:val="bottom"/>
          </w:tcPr>
          <w:p w14:paraId="3AF04BC7" w14:textId="77777777" w:rsidR="00A000EC" w:rsidRPr="005347CB" w:rsidRDefault="00A000EC" w:rsidP="00CA6A59">
            <w:pPr>
              <w:pStyle w:val="acctfourfigures"/>
              <w:spacing w:line="240" w:lineRule="auto"/>
              <w:jc w:val="center"/>
              <w:rPr>
                <w:rFonts w:cs="Times New Roman"/>
                <w:b/>
                <w:bCs/>
                <w:sz w:val="20"/>
              </w:rPr>
            </w:pPr>
          </w:p>
        </w:tc>
        <w:tc>
          <w:tcPr>
            <w:tcW w:w="1171" w:type="dxa"/>
            <w:tcBorders>
              <w:top w:val="single" w:sz="4" w:space="0" w:color="auto"/>
              <w:bottom w:val="double" w:sz="4" w:space="0" w:color="auto"/>
            </w:tcBorders>
            <w:vAlign w:val="bottom"/>
          </w:tcPr>
          <w:p w14:paraId="2F97DAB9" w14:textId="42F1FCAC" w:rsidR="00A000EC" w:rsidRPr="001C7C59" w:rsidRDefault="00A000EC" w:rsidP="00530186">
            <w:pPr>
              <w:pStyle w:val="acctfourfigures"/>
              <w:tabs>
                <w:tab w:val="clear" w:pos="765"/>
                <w:tab w:val="decimal" w:pos="890"/>
              </w:tabs>
              <w:spacing w:line="240" w:lineRule="auto"/>
              <w:rPr>
                <w:rFonts w:cs="Times New Roman"/>
                <w:b/>
                <w:bCs/>
                <w:sz w:val="20"/>
                <w:lang w:val="en-US"/>
              </w:rPr>
            </w:pPr>
            <w:r>
              <w:rPr>
                <w:rFonts w:cs="Times New Roman"/>
                <w:b/>
                <w:bCs/>
                <w:sz w:val="20"/>
                <w:lang w:val="en-US"/>
              </w:rPr>
              <w:t>400</w:t>
            </w:r>
          </w:p>
        </w:tc>
        <w:tc>
          <w:tcPr>
            <w:tcW w:w="182" w:type="dxa"/>
            <w:vAlign w:val="bottom"/>
          </w:tcPr>
          <w:p w14:paraId="6FAEC558" w14:textId="77777777" w:rsidR="00A000EC" w:rsidRPr="005347CB" w:rsidRDefault="00A000EC" w:rsidP="00CA6A59">
            <w:pPr>
              <w:pStyle w:val="acctfourfigures"/>
              <w:spacing w:line="240" w:lineRule="auto"/>
              <w:jc w:val="center"/>
              <w:rPr>
                <w:rFonts w:cs="Times New Roman"/>
                <w:b/>
                <w:bCs/>
                <w:sz w:val="20"/>
              </w:rPr>
            </w:pPr>
          </w:p>
        </w:tc>
        <w:tc>
          <w:tcPr>
            <w:tcW w:w="734" w:type="dxa"/>
            <w:tcBorders>
              <w:top w:val="single" w:sz="4" w:space="0" w:color="auto"/>
              <w:bottom w:val="double" w:sz="4" w:space="0" w:color="auto"/>
            </w:tcBorders>
            <w:vAlign w:val="bottom"/>
          </w:tcPr>
          <w:p w14:paraId="1ED5AE84" w14:textId="35F95D62" w:rsidR="00A000EC" w:rsidRPr="00A7128E" w:rsidRDefault="00A000EC" w:rsidP="00A7128E">
            <w:pPr>
              <w:pStyle w:val="acctfourfigures"/>
              <w:tabs>
                <w:tab w:val="clear" w:pos="765"/>
                <w:tab w:val="decimal" w:pos="564"/>
              </w:tabs>
              <w:spacing w:line="240" w:lineRule="auto"/>
              <w:rPr>
                <w:b/>
                <w:bCs/>
                <w:sz w:val="20"/>
                <w:szCs w:val="25"/>
                <w:cs/>
                <w:lang w:val="en-US" w:bidi="th-TH"/>
              </w:rPr>
            </w:pPr>
            <w:r w:rsidRPr="00A7128E">
              <w:rPr>
                <w:rFonts w:cs="Times New Roman"/>
                <w:b/>
                <w:bCs/>
                <w:sz w:val="20"/>
              </w:rPr>
              <w:t>4,522</w:t>
            </w:r>
          </w:p>
        </w:tc>
        <w:tc>
          <w:tcPr>
            <w:tcW w:w="184" w:type="dxa"/>
            <w:vAlign w:val="bottom"/>
          </w:tcPr>
          <w:p w14:paraId="0694C703" w14:textId="77777777" w:rsidR="00A000EC" w:rsidRPr="005347CB" w:rsidRDefault="00A000EC" w:rsidP="00CA6A59">
            <w:pPr>
              <w:pStyle w:val="acctfourfigures"/>
              <w:spacing w:line="240" w:lineRule="auto"/>
              <w:jc w:val="center"/>
              <w:rPr>
                <w:rFonts w:cs="Times New Roman"/>
                <w:b/>
                <w:bCs/>
                <w:sz w:val="20"/>
              </w:rPr>
            </w:pPr>
          </w:p>
        </w:tc>
        <w:tc>
          <w:tcPr>
            <w:tcW w:w="632" w:type="dxa"/>
            <w:vAlign w:val="bottom"/>
          </w:tcPr>
          <w:p w14:paraId="14A37564" w14:textId="77777777" w:rsidR="00A000EC" w:rsidRPr="005347CB" w:rsidRDefault="00A000EC" w:rsidP="00CA6A59">
            <w:pPr>
              <w:pStyle w:val="acctfourfigures"/>
              <w:spacing w:line="240" w:lineRule="auto"/>
              <w:jc w:val="center"/>
              <w:rPr>
                <w:rFonts w:cs="Times New Roman"/>
                <w:b/>
                <w:bCs/>
                <w:sz w:val="20"/>
              </w:rPr>
            </w:pPr>
          </w:p>
        </w:tc>
        <w:tc>
          <w:tcPr>
            <w:tcW w:w="178" w:type="dxa"/>
            <w:vAlign w:val="bottom"/>
          </w:tcPr>
          <w:p w14:paraId="5DDB32C0" w14:textId="77777777" w:rsidR="00A000EC" w:rsidRPr="005347CB" w:rsidRDefault="00A000EC" w:rsidP="00CA6A59">
            <w:pPr>
              <w:pStyle w:val="acctfourfigures"/>
              <w:spacing w:line="240" w:lineRule="auto"/>
              <w:jc w:val="center"/>
              <w:rPr>
                <w:rFonts w:cs="Times New Roman"/>
                <w:b/>
                <w:bCs/>
                <w:sz w:val="20"/>
              </w:rPr>
            </w:pPr>
          </w:p>
        </w:tc>
        <w:tc>
          <w:tcPr>
            <w:tcW w:w="632" w:type="dxa"/>
            <w:vAlign w:val="bottom"/>
          </w:tcPr>
          <w:p w14:paraId="3D36DD25" w14:textId="77777777" w:rsidR="00A000EC" w:rsidRPr="005347CB" w:rsidRDefault="00A000EC" w:rsidP="00CA6A59">
            <w:pPr>
              <w:pStyle w:val="acctfourfigures"/>
              <w:spacing w:line="240" w:lineRule="auto"/>
              <w:jc w:val="center"/>
              <w:rPr>
                <w:rFonts w:cs="Times New Roman"/>
                <w:b/>
                <w:bCs/>
                <w:sz w:val="20"/>
              </w:rPr>
            </w:pPr>
          </w:p>
        </w:tc>
        <w:tc>
          <w:tcPr>
            <w:tcW w:w="178" w:type="dxa"/>
            <w:vAlign w:val="bottom"/>
          </w:tcPr>
          <w:p w14:paraId="7CCEB5C5" w14:textId="77777777" w:rsidR="00A000EC" w:rsidRPr="005347CB" w:rsidRDefault="00A000EC" w:rsidP="00CA6A59">
            <w:pPr>
              <w:pStyle w:val="acctfourfigures"/>
              <w:spacing w:line="240" w:lineRule="auto"/>
              <w:jc w:val="center"/>
              <w:rPr>
                <w:rFonts w:cs="Times New Roman"/>
                <w:b/>
                <w:bCs/>
                <w:sz w:val="20"/>
              </w:rPr>
            </w:pPr>
          </w:p>
        </w:tc>
        <w:tc>
          <w:tcPr>
            <w:tcW w:w="632" w:type="dxa"/>
            <w:vAlign w:val="bottom"/>
          </w:tcPr>
          <w:p w14:paraId="212044E6" w14:textId="77777777" w:rsidR="00A000EC" w:rsidRPr="005347CB" w:rsidRDefault="00A000EC" w:rsidP="00CA6A59">
            <w:pPr>
              <w:pStyle w:val="acctfourfigures"/>
              <w:spacing w:line="240" w:lineRule="auto"/>
              <w:jc w:val="center"/>
              <w:rPr>
                <w:rFonts w:cs="Times New Roman"/>
                <w:b/>
                <w:bCs/>
                <w:sz w:val="20"/>
              </w:rPr>
            </w:pPr>
          </w:p>
        </w:tc>
        <w:tc>
          <w:tcPr>
            <w:tcW w:w="178" w:type="dxa"/>
            <w:vAlign w:val="bottom"/>
          </w:tcPr>
          <w:p w14:paraId="6DFFE89E" w14:textId="77777777" w:rsidR="00A000EC" w:rsidRPr="005347CB" w:rsidRDefault="00A000EC" w:rsidP="00CA6A59">
            <w:pPr>
              <w:pStyle w:val="acctfourfigures"/>
              <w:spacing w:line="240" w:lineRule="auto"/>
              <w:rPr>
                <w:rFonts w:cs="Times New Roman"/>
                <w:b/>
                <w:bCs/>
                <w:sz w:val="20"/>
              </w:rPr>
            </w:pPr>
          </w:p>
        </w:tc>
        <w:tc>
          <w:tcPr>
            <w:tcW w:w="716" w:type="dxa"/>
            <w:gridSpan w:val="2"/>
            <w:vAlign w:val="bottom"/>
          </w:tcPr>
          <w:p w14:paraId="0D8BF707" w14:textId="77777777" w:rsidR="00A000EC" w:rsidRPr="005347CB" w:rsidRDefault="00A000EC" w:rsidP="00CA6A59">
            <w:pPr>
              <w:pStyle w:val="acctfourfigures"/>
              <w:spacing w:line="240" w:lineRule="auto"/>
              <w:rPr>
                <w:rFonts w:cs="Times New Roman"/>
                <w:b/>
                <w:bCs/>
                <w:sz w:val="20"/>
                <w:lang w:bidi="th-TH"/>
              </w:rPr>
            </w:pPr>
          </w:p>
        </w:tc>
      </w:tr>
      <w:tr w:rsidR="00A000EC" w:rsidRPr="00166AC6" w14:paraId="67339E8E" w14:textId="77777777" w:rsidTr="00CA6A59">
        <w:trPr>
          <w:cantSplit/>
        </w:trPr>
        <w:tc>
          <w:tcPr>
            <w:tcW w:w="2067" w:type="dxa"/>
          </w:tcPr>
          <w:p w14:paraId="3C30B074" w14:textId="77777777" w:rsidR="00A000EC" w:rsidRPr="00166AC6" w:rsidRDefault="00A000EC" w:rsidP="00CA6A59">
            <w:pPr>
              <w:tabs>
                <w:tab w:val="left" w:pos="190"/>
              </w:tabs>
              <w:spacing w:line="240" w:lineRule="auto"/>
              <w:ind w:left="96" w:hanging="96"/>
              <w:rPr>
                <w:rFonts w:ascii="Times New Roman" w:hAnsi="Times New Roman" w:cs="Times New Roman"/>
                <w:b/>
                <w:bCs/>
                <w:sz w:val="20"/>
                <w:szCs w:val="20"/>
              </w:rPr>
            </w:pPr>
          </w:p>
        </w:tc>
        <w:tc>
          <w:tcPr>
            <w:tcW w:w="1004" w:type="dxa"/>
            <w:tcBorders>
              <w:top w:val="single" w:sz="4" w:space="0" w:color="auto"/>
            </w:tcBorders>
          </w:tcPr>
          <w:p w14:paraId="32EE1F3E" w14:textId="77777777" w:rsidR="00A000EC" w:rsidRPr="005347CB" w:rsidRDefault="00A000EC" w:rsidP="00CA6A59">
            <w:pPr>
              <w:pStyle w:val="acctfourfigures"/>
              <w:tabs>
                <w:tab w:val="clear" w:pos="765"/>
                <w:tab w:val="decimal" w:pos="384"/>
              </w:tabs>
              <w:spacing w:line="240" w:lineRule="auto"/>
              <w:rPr>
                <w:rFonts w:cs="Times New Roman"/>
                <w:b/>
                <w:bCs/>
                <w:sz w:val="20"/>
              </w:rPr>
            </w:pPr>
          </w:p>
        </w:tc>
        <w:tc>
          <w:tcPr>
            <w:tcW w:w="180" w:type="dxa"/>
          </w:tcPr>
          <w:p w14:paraId="743163D7" w14:textId="77777777" w:rsidR="00A000EC" w:rsidRPr="005347CB" w:rsidRDefault="00A000EC" w:rsidP="00CA6A59">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tcBorders>
          </w:tcPr>
          <w:p w14:paraId="25D0128A" w14:textId="77777777" w:rsidR="00A000EC" w:rsidRPr="005347CB" w:rsidRDefault="00A000EC" w:rsidP="00CA6A59">
            <w:pPr>
              <w:pStyle w:val="acctfourfigures"/>
              <w:tabs>
                <w:tab w:val="clear" w:pos="765"/>
                <w:tab w:val="decimal" w:pos="564"/>
              </w:tabs>
              <w:spacing w:line="240" w:lineRule="auto"/>
              <w:jc w:val="center"/>
              <w:rPr>
                <w:rFonts w:cs="Times New Roman"/>
                <w:b/>
                <w:bCs/>
                <w:sz w:val="20"/>
              </w:rPr>
            </w:pPr>
          </w:p>
        </w:tc>
        <w:tc>
          <w:tcPr>
            <w:tcW w:w="178" w:type="dxa"/>
            <w:vAlign w:val="bottom"/>
          </w:tcPr>
          <w:p w14:paraId="3A63ED1C" w14:textId="77777777" w:rsidR="00A000EC" w:rsidRPr="005347CB" w:rsidRDefault="00A000EC" w:rsidP="00CA6A59">
            <w:pPr>
              <w:pStyle w:val="acctfourfigures"/>
              <w:spacing w:line="240" w:lineRule="auto"/>
              <w:jc w:val="center"/>
              <w:rPr>
                <w:rFonts w:cs="Times New Roman"/>
                <w:b/>
                <w:bCs/>
                <w:sz w:val="20"/>
              </w:rPr>
            </w:pPr>
          </w:p>
        </w:tc>
        <w:tc>
          <w:tcPr>
            <w:tcW w:w="1171" w:type="dxa"/>
            <w:tcBorders>
              <w:top w:val="single" w:sz="4" w:space="0" w:color="auto"/>
            </w:tcBorders>
            <w:vAlign w:val="bottom"/>
          </w:tcPr>
          <w:p w14:paraId="268C0EC2" w14:textId="77777777" w:rsidR="00A000EC" w:rsidRPr="005347CB" w:rsidRDefault="00A000EC" w:rsidP="00CA6A59">
            <w:pPr>
              <w:pStyle w:val="acctfourfigures"/>
              <w:tabs>
                <w:tab w:val="clear" w:pos="765"/>
                <w:tab w:val="decimal" w:pos="648"/>
              </w:tabs>
              <w:spacing w:line="240" w:lineRule="auto"/>
              <w:rPr>
                <w:rFonts w:cs="Times New Roman"/>
                <w:b/>
                <w:bCs/>
                <w:sz w:val="20"/>
              </w:rPr>
            </w:pPr>
          </w:p>
        </w:tc>
        <w:tc>
          <w:tcPr>
            <w:tcW w:w="182" w:type="dxa"/>
            <w:vAlign w:val="bottom"/>
          </w:tcPr>
          <w:p w14:paraId="661EFC2B" w14:textId="77777777" w:rsidR="00A000EC" w:rsidRPr="005347CB" w:rsidRDefault="00A000EC" w:rsidP="00CA6A59">
            <w:pPr>
              <w:pStyle w:val="acctfourfigures"/>
              <w:spacing w:line="240" w:lineRule="auto"/>
              <w:jc w:val="center"/>
              <w:rPr>
                <w:rFonts w:cs="Times New Roman"/>
                <w:b/>
                <w:bCs/>
                <w:sz w:val="20"/>
              </w:rPr>
            </w:pPr>
          </w:p>
        </w:tc>
        <w:tc>
          <w:tcPr>
            <w:tcW w:w="734" w:type="dxa"/>
            <w:tcBorders>
              <w:top w:val="single" w:sz="4" w:space="0" w:color="auto"/>
            </w:tcBorders>
            <w:vAlign w:val="bottom"/>
          </w:tcPr>
          <w:p w14:paraId="4DBCF9B4" w14:textId="77777777" w:rsidR="00A000EC" w:rsidRDefault="00A000EC" w:rsidP="00CA6A59">
            <w:pPr>
              <w:pStyle w:val="acctfourfigures"/>
              <w:tabs>
                <w:tab w:val="clear" w:pos="765"/>
                <w:tab w:val="decimal" w:pos="468"/>
              </w:tabs>
              <w:spacing w:line="240" w:lineRule="auto"/>
              <w:rPr>
                <w:rFonts w:cs="Times New Roman"/>
                <w:b/>
                <w:bCs/>
                <w:sz w:val="20"/>
              </w:rPr>
            </w:pPr>
          </w:p>
        </w:tc>
        <w:tc>
          <w:tcPr>
            <w:tcW w:w="184" w:type="dxa"/>
            <w:vAlign w:val="bottom"/>
          </w:tcPr>
          <w:p w14:paraId="65C4406F" w14:textId="77777777" w:rsidR="00A000EC" w:rsidRPr="005347CB" w:rsidRDefault="00A000EC" w:rsidP="00CA6A59">
            <w:pPr>
              <w:pStyle w:val="acctfourfigures"/>
              <w:spacing w:line="240" w:lineRule="auto"/>
              <w:jc w:val="center"/>
              <w:rPr>
                <w:rFonts w:cs="Times New Roman"/>
                <w:b/>
                <w:bCs/>
                <w:sz w:val="20"/>
              </w:rPr>
            </w:pPr>
          </w:p>
        </w:tc>
        <w:tc>
          <w:tcPr>
            <w:tcW w:w="632" w:type="dxa"/>
            <w:vAlign w:val="bottom"/>
          </w:tcPr>
          <w:p w14:paraId="34E8DE8E" w14:textId="77777777" w:rsidR="00A000EC" w:rsidRPr="005347CB" w:rsidRDefault="00A000EC" w:rsidP="00CA6A59">
            <w:pPr>
              <w:pStyle w:val="acctfourfigures"/>
              <w:spacing w:line="240" w:lineRule="auto"/>
              <w:jc w:val="center"/>
              <w:rPr>
                <w:rFonts w:cs="Times New Roman"/>
                <w:b/>
                <w:bCs/>
                <w:sz w:val="20"/>
              </w:rPr>
            </w:pPr>
          </w:p>
        </w:tc>
        <w:tc>
          <w:tcPr>
            <w:tcW w:w="178" w:type="dxa"/>
            <w:vAlign w:val="bottom"/>
          </w:tcPr>
          <w:p w14:paraId="64AECD91" w14:textId="77777777" w:rsidR="00A000EC" w:rsidRPr="005347CB" w:rsidRDefault="00A000EC" w:rsidP="00CA6A59">
            <w:pPr>
              <w:pStyle w:val="acctfourfigures"/>
              <w:spacing w:line="240" w:lineRule="auto"/>
              <w:jc w:val="center"/>
              <w:rPr>
                <w:rFonts w:cs="Times New Roman"/>
                <w:b/>
                <w:bCs/>
                <w:sz w:val="20"/>
              </w:rPr>
            </w:pPr>
          </w:p>
        </w:tc>
        <w:tc>
          <w:tcPr>
            <w:tcW w:w="632" w:type="dxa"/>
            <w:vAlign w:val="bottom"/>
          </w:tcPr>
          <w:p w14:paraId="211127AB" w14:textId="77777777" w:rsidR="00A000EC" w:rsidRPr="005347CB" w:rsidRDefault="00A000EC" w:rsidP="00CA6A59">
            <w:pPr>
              <w:pStyle w:val="acctfourfigures"/>
              <w:spacing w:line="240" w:lineRule="auto"/>
              <w:jc w:val="center"/>
              <w:rPr>
                <w:rFonts w:cs="Times New Roman"/>
                <w:b/>
                <w:bCs/>
                <w:sz w:val="20"/>
              </w:rPr>
            </w:pPr>
          </w:p>
        </w:tc>
        <w:tc>
          <w:tcPr>
            <w:tcW w:w="178" w:type="dxa"/>
            <w:vAlign w:val="bottom"/>
          </w:tcPr>
          <w:p w14:paraId="2A2B857E" w14:textId="77777777" w:rsidR="00A000EC" w:rsidRPr="005347CB" w:rsidRDefault="00A000EC" w:rsidP="00CA6A59">
            <w:pPr>
              <w:pStyle w:val="acctfourfigures"/>
              <w:spacing w:line="240" w:lineRule="auto"/>
              <w:jc w:val="center"/>
              <w:rPr>
                <w:rFonts w:cs="Times New Roman"/>
                <w:b/>
                <w:bCs/>
                <w:sz w:val="20"/>
              </w:rPr>
            </w:pPr>
          </w:p>
        </w:tc>
        <w:tc>
          <w:tcPr>
            <w:tcW w:w="632" w:type="dxa"/>
            <w:vAlign w:val="bottom"/>
          </w:tcPr>
          <w:p w14:paraId="62ACF95B" w14:textId="77777777" w:rsidR="00A000EC" w:rsidRPr="005347CB" w:rsidRDefault="00A000EC" w:rsidP="00CA6A59">
            <w:pPr>
              <w:pStyle w:val="acctfourfigures"/>
              <w:spacing w:line="240" w:lineRule="auto"/>
              <w:jc w:val="center"/>
              <w:rPr>
                <w:rFonts w:cs="Times New Roman"/>
                <w:b/>
                <w:bCs/>
                <w:sz w:val="20"/>
              </w:rPr>
            </w:pPr>
          </w:p>
        </w:tc>
        <w:tc>
          <w:tcPr>
            <w:tcW w:w="178" w:type="dxa"/>
            <w:vAlign w:val="bottom"/>
          </w:tcPr>
          <w:p w14:paraId="20E6F5F2" w14:textId="77777777" w:rsidR="00A000EC" w:rsidRPr="005347CB" w:rsidRDefault="00A000EC" w:rsidP="00CA6A59">
            <w:pPr>
              <w:pStyle w:val="acctfourfigures"/>
              <w:spacing w:line="240" w:lineRule="auto"/>
              <w:rPr>
                <w:rFonts w:cs="Times New Roman"/>
                <w:b/>
                <w:bCs/>
                <w:sz w:val="20"/>
              </w:rPr>
            </w:pPr>
          </w:p>
        </w:tc>
        <w:tc>
          <w:tcPr>
            <w:tcW w:w="716" w:type="dxa"/>
            <w:gridSpan w:val="2"/>
            <w:vAlign w:val="bottom"/>
          </w:tcPr>
          <w:p w14:paraId="57760F3E" w14:textId="77777777" w:rsidR="00A000EC" w:rsidRPr="005347CB" w:rsidRDefault="00A000EC" w:rsidP="00CA6A59">
            <w:pPr>
              <w:pStyle w:val="acctfourfigures"/>
              <w:spacing w:line="240" w:lineRule="auto"/>
              <w:rPr>
                <w:rFonts w:cs="Times New Roman"/>
                <w:b/>
                <w:bCs/>
                <w:sz w:val="20"/>
                <w:lang w:bidi="th-TH"/>
              </w:rPr>
            </w:pPr>
          </w:p>
        </w:tc>
      </w:tr>
      <w:tr w:rsidR="00A000EC" w:rsidRPr="00166AC6" w14:paraId="51718770" w14:textId="77777777" w:rsidTr="00CA6A59">
        <w:trPr>
          <w:cantSplit/>
        </w:trPr>
        <w:tc>
          <w:tcPr>
            <w:tcW w:w="2067" w:type="dxa"/>
          </w:tcPr>
          <w:p w14:paraId="270C08D8" w14:textId="77777777" w:rsidR="00A000EC" w:rsidRPr="00166AC6" w:rsidRDefault="00A000EC" w:rsidP="00CA6A59">
            <w:pPr>
              <w:tabs>
                <w:tab w:val="left" w:pos="190"/>
              </w:tabs>
              <w:spacing w:line="240" w:lineRule="auto"/>
              <w:ind w:left="96" w:hanging="96"/>
              <w:rPr>
                <w:rFonts w:ascii="Times New Roman" w:hAnsi="Times New Roman" w:cs="Times New Roman"/>
                <w:b/>
                <w:bCs/>
                <w:sz w:val="20"/>
                <w:szCs w:val="20"/>
              </w:rPr>
            </w:pPr>
            <w:r w:rsidRPr="00487A89">
              <w:rPr>
                <w:rFonts w:ascii="Times New Roman" w:hAnsi="Times New Roman" w:cs="Times New Roman"/>
                <w:b/>
                <w:bCs/>
                <w:sz w:val="20"/>
                <w:szCs w:val="20"/>
              </w:rPr>
              <w:t>Financial liabilities</w:t>
            </w:r>
          </w:p>
        </w:tc>
        <w:tc>
          <w:tcPr>
            <w:tcW w:w="1004" w:type="dxa"/>
          </w:tcPr>
          <w:p w14:paraId="13BBFCCB" w14:textId="77777777" w:rsidR="00A000EC" w:rsidRPr="00487A89" w:rsidRDefault="00A000EC" w:rsidP="00CA6A59">
            <w:pPr>
              <w:pStyle w:val="acctfourfigures"/>
              <w:tabs>
                <w:tab w:val="clear" w:pos="765"/>
                <w:tab w:val="decimal" w:pos="384"/>
              </w:tabs>
              <w:spacing w:line="240" w:lineRule="auto"/>
              <w:rPr>
                <w:rFonts w:cs="Times New Roman"/>
                <w:b/>
                <w:bCs/>
                <w:sz w:val="20"/>
              </w:rPr>
            </w:pPr>
          </w:p>
        </w:tc>
        <w:tc>
          <w:tcPr>
            <w:tcW w:w="180" w:type="dxa"/>
          </w:tcPr>
          <w:p w14:paraId="2DDDC5AC" w14:textId="77777777" w:rsidR="00A000EC" w:rsidRPr="00487A89" w:rsidRDefault="00A000EC" w:rsidP="00CA6A59">
            <w:pPr>
              <w:pStyle w:val="acctfourfigures"/>
              <w:tabs>
                <w:tab w:val="clear" w:pos="765"/>
                <w:tab w:val="decimal" w:pos="564"/>
              </w:tabs>
              <w:spacing w:line="240" w:lineRule="auto"/>
              <w:jc w:val="center"/>
              <w:rPr>
                <w:rFonts w:cs="Times New Roman"/>
                <w:b/>
                <w:bCs/>
                <w:sz w:val="20"/>
              </w:rPr>
            </w:pPr>
          </w:p>
        </w:tc>
        <w:tc>
          <w:tcPr>
            <w:tcW w:w="975" w:type="dxa"/>
          </w:tcPr>
          <w:p w14:paraId="2FF52DBA" w14:textId="77777777" w:rsidR="00A000EC" w:rsidRPr="00487A89" w:rsidRDefault="00A000EC" w:rsidP="00CA6A59">
            <w:pPr>
              <w:pStyle w:val="acctfourfigures"/>
              <w:tabs>
                <w:tab w:val="clear" w:pos="765"/>
                <w:tab w:val="decimal" w:pos="564"/>
              </w:tabs>
              <w:spacing w:line="240" w:lineRule="auto"/>
              <w:jc w:val="center"/>
              <w:rPr>
                <w:rFonts w:cs="Times New Roman"/>
                <w:b/>
                <w:bCs/>
                <w:sz w:val="20"/>
              </w:rPr>
            </w:pPr>
          </w:p>
        </w:tc>
        <w:tc>
          <w:tcPr>
            <w:tcW w:w="178" w:type="dxa"/>
            <w:vAlign w:val="bottom"/>
          </w:tcPr>
          <w:p w14:paraId="6BE81508" w14:textId="77777777" w:rsidR="00A000EC" w:rsidRPr="00487A89" w:rsidRDefault="00A000EC" w:rsidP="00CA6A59">
            <w:pPr>
              <w:pStyle w:val="acctfourfigures"/>
              <w:spacing w:line="240" w:lineRule="auto"/>
              <w:jc w:val="center"/>
              <w:rPr>
                <w:rFonts w:cs="Times New Roman"/>
                <w:b/>
                <w:bCs/>
                <w:sz w:val="20"/>
              </w:rPr>
            </w:pPr>
          </w:p>
        </w:tc>
        <w:tc>
          <w:tcPr>
            <w:tcW w:w="1171" w:type="dxa"/>
            <w:vAlign w:val="bottom"/>
          </w:tcPr>
          <w:p w14:paraId="417BB34A" w14:textId="77777777" w:rsidR="00A000EC" w:rsidRPr="00487A89" w:rsidRDefault="00A000EC" w:rsidP="00CA6A59">
            <w:pPr>
              <w:pStyle w:val="acctfourfigures"/>
              <w:tabs>
                <w:tab w:val="clear" w:pos="765"/>
                <w:tab w:val="decimal" w:pos="648"/>
              </w:tabs>
              <w:spacing w:line="240" w:lineRule="auto"/>
              <w:rPr>
                <w:rFonts w:cs="Times New Roman"/>
                <w:b/>
                <w:bCs/>
                <w:sz w:val="20"/>
              </w:rPr>
            </w:pPr>
          </w:p>
        </w:tc>
        <w:tc>
          <w:tcPr>
            <w:tcW w:w="182" w:type="dxa"/>
            <w:vAlign w:val="bottom"/>
          </w:tcPr>
          <w:p w14:paraId="419A0090" w14:textId="77777777" w:rsidR="00A000EC" w:rsidRPr="00487A89" w:rsidRDefault="00A000EC" w:rsidP="00CA6A59">
            <w:pPr>
              <w:pStyle w:val="acctfourfigures"/>
              <w:spacing w:line="240" w:lineRule="auto"/>
              <w:jc w:val="center"/>
              <w:rPr>
                <w:rFonts w:cs="Times New Roman"/>
                <w:b/>
                <w:bCs/>
                <w:sz w:val="20"/>
              </w:rPr>
            </w:pPr>
          </w:p>
        </w:tc>
        <w:tc>
          <w:tcPr>
            <w:tcW w:w="734" w:type="dxa"/>
            <w:vAlign w:val="bottom"/>
          </w:tcPr>
          <w:p w14:paraId="4C14769E" w14:textId="77777777" w:rsidR="00A000EC" w:rsidRPr="00487A89" w:rsidRDefault="00A000EC" w:rsidP="00CA6A59">
            <w:pPr>
              <w:pStyle w:val="acctfourfigures"/>
              <w:tabs>
                <w:tab w:val="clear" w:pos="765"/>
                <w:tab w:val="decimal" w:pos="468"/>
              </w:tabs>
              <w:spacing w:line="240" w:lineRule="auto"/>
              <w:rPr>
                <w:rFonts w:cs="Times New Roman"/>
                <w:b/>
                <w:bCs/>
                <w:sz w:val="20"/>
              </w:rPr>
            </w:pPr>
          </w:p>
        </w:tc>
        <w:tc>
          <w:tcPr>
            <w:tcW w:w="184" w:type="dxa"/>
            <w:vAlign w:val="bottom"/>
          </w:tcPr>
          <w:p w14:paraId="4817713A" w14:textId="77777777" w:rsidR="00A000EC" w:rsidRPr="00487A89" w:rsidRDefault="00A000EC" w:rsidP="00CA6A59">
            <w:pPr>
              <w:pStyle w:val="acctfourfigures"/>
              <w:spacing w:line="240" w:lineRule="auto"/>
              <w:jc w:val="center"/>
              <w:rPr>
                <w:rFonts w:cs="Times New Roman"/>
                <w:b/>
                <w:bCs/>
                <w:sz w:val="20"/>
              </w:rPr>
            </w:pPr>
          </w:p>
        </w:tc>
        <w:tc>
          <w:tcPr>
            <w:tcW w:w="632" w:type="dxa"/>
            <w:vAlign w:val="bottom"/>
          </w:tcPr>
          <w:p w14:paraId="465F9224" w14:textId="77777777" w:rsidR="00A000EC" w:rsidRPr="00487A89" w:rsidRDefault="00A000EC" w:rsidP="00CA6A59">
            <w:pPr>
              <w:pStyle w:val="acctfourfigures"/>
              <w:spacing w:line="240" w:lineRule="auto"/>
              <w:jc w:val="center"/>
              <w:rPr>
                <w:rFonts w:cs="Times New Roman"/>
                <w:b/>
                <w:bCs/>
                <w:sz w:val="20"/>
              </w:rPr>
            </w:pPr>
          </w:p>
        </w:tc>
        <w:tc>
          <w:tcPr>
            <w:tcW w:w="178" w:type="dxa"/>
            <w:vAlign w:val="bottom"/>
          </w:tcPr>
          <w:p w14:paraId="5B764146" w14:textId="77777777" w:rsidR="00A000EC" w:rsidRPr="00487A89" w:rsidRDefault="00A000EC" w:rsidP="00CA6A59">
            <w:pPr>
              <w:pStyle w:val="acctfourfigures"/>
              <w:spacing w:line="240" w:lineRule="auto"/>
              <w:jc w:val="center"/>
              <w:rPr>
                <w:rFonts w:cs="Times New Roman"/>
                <w:b/>
                <w:bCs/>
                <w:sz w:val="20"/>
              </w:rPr>
            </w:pPr>
          </w:p>
        </w:tc>
        <w:tc>
          <w:tcPr>
            <w:tcW w:w="632" w:type="dxa"/>
            <w:vAlign w:val="bottom"/>
          </w:tcPr>
          <w:p w14:paraId="62B2FE3B" w14:textId="77777777" w:rsidR="00A000EC" w:rsidRPr="00487A89" w:rsidRDefault="00A000EC" w:rsidP="00CA6A59">
            <w:pPr>
              <w:pStyle w:val="acctfourfigures"/>
              <w:spacing w:line="240" w:lineRule="auto"/>
              <w:jc w:val="center"/>
              <w:rPr>
                <w:rFonts w:cs="Times New Roman"/>
                <w:b/>
                <w:bCs/>
                <w:sz w:val="20"/>
              </w:rPr>
            </w:pPr>
          </w:p>
        </w:tc>
        <w:tc>
          <w:tcPr>
            <w:tcW w:w="178" w:type="dxa"/>
            <w:vAlign w:val="bottom"/>
          </w:tcPr>
          <w:p w14:paraId="07D01B8B" w14:textId="77777777" w:rsidR="00A000EC" w:rsidRPr="00487A89" w:rsidRDefault="00A000EC" w:rsidP="00CA6A59">
            <w:pPr>
              <w:pStyle w:val="acctfourfigures"/>
              <w:spacing w:line="240" w:lineRule="auto"/>
              <w:jc w:val="center"/>
              <w:rPr>
                <w:rFonts w:cs="Times New Roman"/>
                <w:b/>
                <w:bCs/>
                <w:sz w:val="20"/>
              </w:rPr>
            </w:pPr>
          </w:p>
        </w:tc>
        <w:tc>
          <w:tcPr>
            <w:tcW w:w="632" w:type="dxa"/>
            <w:vAlign w:val="bottom"/>
          </w:tcPr>
          <w:p w14:paraId="55BD4B82" w14:textId="77777777" w:rsidR="00A000EC" w:rsidRPr="00487A89" w:rsidRDefault="00A000EC" w:rsidP="00CA6A59">
            <w:pPr>
              <w:pStyle w:val="acctfourfigures"/>
              <w:spacing w:line="240" w:lineRule="auto"/>
              <w:jc w:val="center"/>
              <w:rPr>
                <w:rFonts w:cs="Times New Roman"/>
                <w:b/>
                <w:bCs/>
                <w:sz w:val="20"/>
              </w:rPr>
            </w:pPr>
          </w:p>
        </w:tc>
        <w:tc>
          <w:tcPr>
            <w:tcW w:w="178" w:type="dxa"/>
            <w:vAlign w:val="bottom"/>
          </w:tcPr>
          <w:p w14:paraId="5A0693EA" w14:textId="77777777" w:rsidR="00A000EC" w:rsidRPr="00487A89" w:rsidRDefault="00A000EC" w:rsidP="00CA6A59">
            <w:pPr>
              <w:pStyle w:val="acctfourfigures"/>
              <w:spacing w:line="240" w:lineRule="auto"/>
              <w:rPr>
                <w:rFonts w:cs="Times New Roman"/>
                <w:b/>
                <w:bCs/>
                <w:sz w:val="20"/>
              </w:rPr>
            </w:pPr>
          </w:p>
        </w:tc>
        <w:tc>
          <w:tcPr>
            <w:tcW w:w="716" w:type="dxa"/>
            <w:gridSpan w:val="2"/>
            <w:vAlign w:val="bottom"/>
          </w:tcPr>
          <w:p w14:paraId="4965621B" w14:textId="77777777" w:rsidR="00A000EC" w:rsidRPr="00487A89" w:rsidRDefault="00A000EC" w:rsidP="00CA6A59">
            <w:pPr>
              <w:pStyle w:val="acctfourfigures"/>
              <w:spacing w:line="240" w:lineRule="auto"/>
              <w:rPr>
                <w:rFonts w:cs="Times New Roman"/>
                <w:b/>
                <w:bCs/>
                <w:sz w:val="20"/>
                <w:lang w:bidi="th-TH"/>
              </w:rPr>
            </w:pPr>
          </w:p>
        </w:tc>
      </w:tr>
      <w:tr w:rsidR="00A000EC" w:rsidRPr="00166AC6" w14:paraId="6AD7A8ED" w14:textId="77777777" w:rsidTr="00A000EC">
        <w:trPr>
          <w:cantSplit/>
        </w:trPr>
        <w:tc>
          <w:tcPr>
            <w:tcW w:w="2067" w:type="dxa"/>
          </w:tcPr>
          <w:p w14:paraId="0B65C788" w14:textId="77777777" w:rsidR="00A000EC" w:rsidRPr="00487A89" w:rsidRDefault="00A000EC" w:rsidP="00CA6A59">
            <w:pPr>
              <w:tabs>
                <w:tab w:val="left" w:pos="190"/>
              </w:tabs>
              <w:spacing w:line="240" w:lineRule="auto"/>
              <w:ind w:left="96" w:hanging="96"/>
              <w:rPr>
                <w:rFonts w:ascii="Times New Roman" w:hAnsi="Times New Roman" w:cs="Times New Roman"/>
                <w:sz w:val="20"/>
                <w:szCs w:val="20"/>
              </w:rPr>
            </w:pPr>
            <w:r w:rsidRPr="00487A89">
              <w:rPr>
                <w:rFonts w:ascii="Times New Roman" w:hAnsi="Times New Roman" w:cs="Times New Roman"/>
                <w:sz w:val="20"/>
                <w:szCs w:val="20"/>
              </w:rPr>
              <w:t>Short-term loans from financial institutions</w:t>
            </w:r>
          </w:p>
        </w:tc>
        <w:tc>
          <w:tcPr>
            <w:tcW w:w="1004" w:type="dxa"/>
            <w:vAlign w:val="bottom"/>
          </w:tcPr>
          <w:p w14:paraId="6DF0FEED" w14:textId="5654C0EB" w:rsidR="00A000EC" w:rsidRPr="00487A89" w:rsidRDefault="00A000EC" w:rsidP="001B4693">
            <w:pPr>
              <w:pStyle w:val="acctfourfigures"/>
              <w:tabs>
                <w:tab w:val="clear" w:pos="765"/>
                <w:tab w:val="decimal" w:pos="325"/>
                <w:tab w:val="left" w:pos="465"/>
              </w:tabs>
              <w:spacing w:line="240" w:lineRule="auto"/>
              <w:ind w:right="-164"/>
              <w:jc w:val="center"/>
              <w:rPr>
                <w:rFonts w:cs="Times New Roman"/>
                <w:sz w:val="20"/>
              </w:rPr>
            </w:pPr>
            <w:r w:rsidRPr="00487A89">
              <w:rPr>
                <w:rFonts w:cs="Times New Roman"/>
                <w:sz w:val="20"/>
              </w:rPr>
              <w:t>-</w:t>
            </w:r>
          </w:p>
        </w:tc>
        <w:tc>
          <w:tcPr>
            <w:tcW w:w="180" w:type="dxa"/>
            <w:vAlign w:val="bottom"/>
          </w:tcPr>
          <w:p w14:paraId="5170CD99" w14:textId="77777777" w:rsidR="00A000EC" w:rsidRPr="00487A89" w:rsidRDefault="00A000EC" w:rsidP="00CA6A59">
            <w:pPr>
              <w:pStyle w:val="acctfourfigures"/>
              <w:tabs>
                <w:tab w:val="clear" w:pos="765"/>
                <w:tab w:val="decimal" w:pos="564"/>
              </w:tabs>
              <w:spacing w:line="240" w:lineRule="auto"/>
              <w:jc w:val="center"/>
              <w:rPr>
                <w:rFonts w:cs="Times New Roman"/>
                <w:sz w:val="20"/>
              </w:rPr>
            </w:pPr>
          </w:p>
        </w:tc>
        <w:tc>
          <w:tcPr>
            <w:tcW w:w="975" w:type="dxa"/>
            <w:vAlign w:val="bottom"/>
          </w:tcPr>
          <w:p w14:paraId="714E4F63" w14:textId="316E2173" w:rsidR="00A000EC" w:rsidRPr="00487A89" w:rsidRDefault="00A000EC" w:rsidP="001B4693">
            <w:pPr>
              <w:pStyle w:val="acctfourfigures"/>
              <w:tabs>
                <w:tab w:val="clear" w:pos="765"/>
                <w:tab w:val="left" w:pos="420"/>
                <w:tab w:val="decimal" w:pos="480"/>
              </w:tabs>
              <w:spacing w:line="240" w:lineRule="auto"/>
              <w:ind w:right="-96"/>
              <w:jc w:val="center"/>
              <w:rPr>
                <w:rFonts w:cs="Times New Roman"/>
                <w:sz w:val="20"/>
              </w:rPr>
            </w:pPr>
            <w:r w:rsidRPr="00487A89">
              <w:rPr>
                <w:rFonts w:cs="Times New Roman"/>
                <w:sz w:val="20"/>
              </w:rPr>
              <w:t>-</w:t>
            </w:r>
          </w:p>
        </w:tc>
        <w:tc>
          <w:tcPr>
            <w:tcW w:w="178" w:type="dxa"/>
            <w:vAlign w:val="bottom"/>
          </w:tcPr>
          <w:p w14:paraId="64488A10" w14:textId="77777777" w:rsidR="00A000EC" w:rsidRPr="00487A89" w:rsidRDefault="00A000EC" w:rsidP="00CA6A59">
            <w:pPr>
              <w:pStyle w:val="acctfourfigures"/>
              <w:spacing w:line="240" w:lineRule="auto"/>
              <w:jc w:val="center"/>
              <w:rPr>
                <w:rFonts w:cs="Times New Roman"/>
                <w:sz w:val="20"/>
              </w:rPr>
            </w:pPr>
          </w:p>
        </w:tc>
        <w:tc>
          <w:tcPr>
            <w:tcW w:w="1171" w:type="dxa"/>
            <w:vAlign w:val="bottom"/>
          </w:tcPr>
          <w:p w14:paraId="4DE586D1" w14:textId="7DBC0739" w:rsidR="00A000EC" w:rsidRPr="00487A89" w:rsidRDefault="00A000EC" w:rsidP="008439EE">
            <w:pPr>
              <w:pStyle w:val="acctfourfigures"/>
              <w:tabs>
                <w:tab w:val="clear" w:pos="765"/>
                <w:tab w:val="decimal" w:pos="890"/>
              </w:tabs>
              <w:spacing w:line="240" w:lineRule="auto"/>
              <w:rPr>
                <w:rFonts w:cs="Times New Roman"/>
                <w:sz w:val="20"/>
              </w:rPr>
            </w:pPr>
            <w:r w:rsidRPr="00487A89">
              <w:rPr>
                <w:rFonts w:cs="Times New Roman"/>
                <w:sz w:val="20"/>
              </w:rPr>
              <w:t>(1</w:t>
            </w:r>
            <w:r>
              <w:rPr>
                <w:rFonts w:cs="Times New Roman"/>
                <w:sz w:val="20"/>
              </w:rPr>
              <w:t>50</w:t>
            </w:r>
            <w:r w:rsidRPr="00487A89">
              <w:rPr>
                <w:rFonts w:cs="Times New Roman"/>
                <w:sz w:val="20"/>
              </w:rPr>
              <w:t>)</w:t>
            </w:r>
          </w:p>
        </w:tc>
        <w:tc>
          <w:tcPr>
            <w:tcW w:w="182" w:type="dxa"/>
            <w:vAlign w:val="bottom"/>
          </w:tcPr>
          <w:p w14:paraId="7971D531" w14:textId="77777777" w:rsidR="00A000EC" w:rsidRPr="00487A89" w:rsidRDefault="00A000EC" w:rsidP="00CA6A59">
            <w:pPr>
              <w:pStyle w:val="acctfourfigures"/>
              <w:spacing w:line="240" w:lineRule="auto"/>
              <w:jc w:val="center"/>
              <w:rPr>
                <w:rFonts w:cs="Times New Roman"/>
                <w:sz w:val="20"/>
              </w:rPr>
            </w:pPr>
          </w:p>
        </w:tc>
        <w:tc>
          <w:tcPr>
            <w:tcW w:w="734" w:type="dxa"/>
            <w:vAlign w:val="bottom"/>
          </w:tcPr>
          <w:p w14:paraId="1F0CADC4" w14:textId="4CCF5435" w:rsidR="00A000EC" w:rsidRPr="00487A89" w:rsidRDefault="00A7128E" w:rsidP="00F604F3">
            <w:pPr>
              <w:pStyle w:val="acctfourfigures"/>
              <w:spacing w:line="240" w:lineRule="auto"/>
              <w:ind w:right="-78"/>
              <w:jc w:val="center"/>
              <w:rPr>
                <w:rFonts w:cs="Times New Roman"/>
                <w:sz w:val="20"/>
              </w:rPr>
            </w:pPr>
            <w:r>
              <w:rPr>
                <w:rFonts w:cs="Times New Roman"/>
                <w:sz w:val="20"/>
              </w:rPr>
              <w:t xml:space="preserve">   </w:t>
            </w:r>
            <w:r w:rsidR="00A000EC" w:rsidRPr="00487A89">
              <w:rPr>
                <w:rFonts w:cs="Times New Roman"/>
                <w:sz w:val="20"/>
              </w:rPr>
              <w:t>(15</w:t>
            </w:r>
            <w:r w:rsidR="00A000EC">
              <w:rPr>
                <w:rFonts w:cs="Times New Roman"/>
                <w:sz w:val="20"/>
              </w:rPr>
              <w:t>0</w:t>
            </w:r>
            <w:r w:rsidR="00A000EC" w:rsidRPr="00487A89">
              <w:rPr>
                <w:rFonts w:cs="Times New Roman"/>
                <w:sz w:val="20"/>
              </w:rPr>
              <w:t>)</w:t>
            </w:r>
          </w:p>
        </w:tc>
        <w:tc>
          <w:tcPr>
            <w:tcW w:w="184" w:type="dxa"/>
            <w:vAlign w:val="bottom"/>
          </w:tcPr>
          <w:p w14:paraId="44730082" w14:textId="77777777" w:rsidR="00A000EC" w:rsidRPr="00487A89" w:rsidRDefault="00A000EC" w:rsidP="00CA6A59">
            <w:pPr>
              <w:pStyle w:val="acctfourfigures"/>
              <w:spacing w:line="240" w:lineRule="auto"/>
              <w:jc w:val="center"/>
              <w:rPr>
                <w:rFonts w:cs="Times New Roman"/>
                <w:sz w:val="20"/>
              </w:rPr>
            </w:pPr>
          </w:p>
        </w:tc>
        <w:tc>
          <w:tcPr>
            <w:tcW w:w="632" w:type="dxa"/>
            <w:vAlign w:val="bottom"/>
          </w:tcPr>
          <w:p w14:paraId="0AE75FEF" w14:textId="77777777" w:rsidR="00A000EC" w:rsidRPr="00487A89" w:rsidRDefault="00A000EC" w:rsidP="00CA6A59">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69580C18" w14:textId="77777777" w:rsidR="00A000EC" w:rsidRPr="00487A89" w:rsidRDefault="00A000EC" w:rsidP="00CA6A59">
            <w:pPr>
              <w:pStyle w:val="acctfourfigures"/>
              <w:spacing w:line="240" w:lineRule="auto"/>
              <w:jc w:val="center"/>
              <w:rPr>
                <w:rFonts w:cs="Times New Roman"/>
                <w:sz w:val="20"/>
              </w:rPr>
            </w:pPr>
          </w:p>
        </w:tc>
        <w:tc>
          <w:tcPr>
            <w:tcW w:w="632" w:type="dxa"/>
            <w:vAlign w:val="bottom"/>
          </w:tcPr>
          <w:p w14:paraId="71D4DE5D" w14:textId="77777777" w:rsidR="00A000EC" w:rsidRPr="00487A89" w:rsidRDefault="00A000EC" w:rsidP="00F604F3">
            <w:pPr>
              <w:pStyle w:val="acctfourfigures"/>
              <w:spacing w:line="240" w:lineRule="auto"/>
              <w:ind w:right="-78"/>
              <w:jc w:val="center"/>
              <w:rPr>
                <w:rFonts w:cs="Times New Roman"/>
                <w:sz w:val="20"/>
              </w:rPr>
            </w:pPr>
            <w:r w:rsidRPr="00487A89">
              <w:rPr>
                <w:rFonts w:cs="Times New Roman"/>
                <w:sz w:val="20"/>
              </w:rPr>
              <w:t>(15</w:t>
            </w:r>
            <w:r>
              <w:rPr>
                <w:rFonts w:cs="Times New Roman"/>
                <w:sz w:val="20"/>
              </w:rPr>
              <w:t>0</w:t>
            </w:r>
            <w:r w:rsidRPr="00487A89">
              <w:rPr>
                <w:rFonts w:cs="Times New Roman"/>
                <w:sz w:val="20"/>
              </w:rPr>
              <w:t>)</w:t>
            </w:r>
          </w:p>
        </w:tc>
        <w:tc>
          <w:tcPr>
            <w:tcW w:w="178" w:type="dxa"/>
            <w:vAlign w:val="bottom"/>
          </w:tcPr>
          <w:p w14:paraId="0E639A56" w14:textId="77777777" w:rsidR="00A000EC" w:rsidRPr="00487A89" w:rsidRDefault="00A000EC" w:rsidP="00CA6A59">
            <w:pPr>
              <w:pStyle w:val="acctfourfigures"/>
              <w:spacing w:line="240" w:lineRule="auto"/>
              <w:jc w:val="center"/>
              <w:rPr>
                <w:rFonts w:cs="Times New Roman"/>
                <w:sz w:val="20"/>
              </w:rPr>
            </w:pPr>
          </w:p>
        </w:tc>
        <w:tc>
          <w:tcPr>
            <w:tcW w:w="632" w:type="dxa"/>
            <w:vAlign w:val="bottom"/>
          </w:tcPr>
          <w:p w14:paraId="1E249529" w14:textId="77777777" w:rsidR="00A000EC" w:rsidRPr="00487A89" w:rsidRDefault="00A000EC" w:rsidP="00CA6A59">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7C7AF70B" w14:textId="77777777" w:rsidR="00A000EC" w:rsidRPr="00487A89" w:rsidRDefault="00A000EC" w:rsidP="00CA6A59">
            <w:pPr>
              <w:pStyle w:val="acctfourfigures"/>
              <w:spacing w:line="240" w:lineRule="auto"/>
              <w:rPr>
                <w:rFonts w:cs="Times New Roman"/>
                <w:sz w:val="20"/>
              </w:rPr>
            </w:pPr>
          </w:p>
        </w:tc>
        <w:tc>
          <w:tcPr>
            <w:tcW w:w="716" w:type="dxa"/>
            <w:gridSpan w:val="2"/>
            <w:vAlign w:val="bottom"/>
          </w:tcPr>
          <w:p w14:paraId="14646732" w14:textId="77777777" w:rsidR="00A000EC" w:rsidRPr="00487A89" w:rsidRDefault="00A000EC" w:rsidP="008439EE">
            <w:pPr>
              <w:pStyle w:val="acctfourfigures"/>
              <w:spacing w:line="240" w:lineRule="auto"/>
              <w:ind w:right="-29"/>
              <w:jc w:val="center"/>
              <w:rPr>
                <w:rFonts w:cs="Times New Roman"/>
                <w:sz w:val="20"/>
                <w:lang w:bidi="th-TH"/>
              </w:rPr>
            </w:pPr>
            <w:r w:rsidRPr="00487A89">
              <w:rPr>
                <w:rFonts w:cs="Times New Roman"/>
                <w:sz w:val="20"/>
                <w:lang w:bidi="th-TH"/>
              </w:rPr>
              <w:t>(</w:t>
            </w:r>
            <w:r w:rsidRPr="00487A89">
              <w:rPr>
                <w:rFonts w:cs="Times New Roman"/>
                <w:sz w:val="20"/>
              </w:rPr>
              <w:t>15</w:t>
            </w:r>
            <w:r>
              <w:rPr>
                <w:rFonts w:cs="Times New Roman"/>
                <w:sz w:val="20"/>
              </w:rPr>
              <w:t>0</w:t>
            </w:r>
            <w:r w:rsidRPr="00487A89">
              <w:rPr>
                <w:rFonts w:cs="Times New Roman"/>
                <w:sz w:val="20"/>
                <w:lang w:bidi="th-TH"/>
              </w:rPr>
              <w:t>)</w:t>
            </w:r>
          </w:p>
        </w:tc>
      </w:tr>
      <w:tr w:rsidR="00A000EC" w:rsidRPr="00166AC6" w14:paraId="19906D75" w14:textId="77777777" w:rsidTr="00A000EC">
        <w:trPr>
          <w:cantSplit/>
        </w:trPr>
        <w:tc>
          <w:tcPr>
            <w:tcW w:w="2067" w:type="dxa"/>
          </w:tcPr>
          <w:p w14:paraId="6E787C0A" w14:textId="77777777" w:rsidR="00A000EC" w:rsidRPr="00487A89" w:rsidRDefault="00A000EC" w:rsidP="00CA6A59">
            <w:pPr>
              <w:tabs>
                <w:tab w:val="left" w:pos="190"/>
              </w:tabs>
              <w:spacing w:line="240" w:lineRule="auto"/>
              <w:ind w:left="96" w:hanging="96"/>
              <w:rPr>
                <w:rFonts w:ascii="Times New Roman" w:hAnsi="Times New Roman" w:cs="Times New Roman"/>
                <w:sz w:val="20"/>
                <w:szCs w:val="20"/>
              </w:rPr>
            </w:pPr>
            <w:r w:rsidRPr="00487A89">
              <w:rPr>
                <w:rFonts w:ascii="Times New Roman" w:hAnsi="Times New Roman" w:cs="Times New Roman"/>
                <w:sz w:val="20"/>
                <w:szCs w:val="20"/>
              </w:rPr>
              <w:t>Forward exchange contract</w:t>
            </w:r>
          </w:p>
        </w:tc>
        <w:tc>
          <w:tcPr>
            <w:tcW w:w="1004" w:type="dxa"/>
            <w:tcBorders>
              <w:bottom w:val="single" w:sz="4" w:space="0" w:color="auto"/>
            </w:tcBorders>
            <w:vAlign w:val="bottom"/>
          </w:tcPr>
          <w:p w14:paraId="46D88BE0" w14:textId="373F4318" w:rsidR="00A000EC" w:rsidRPr="00487A89" w:rsidRDefault="00A000EC" w:rsidP="00376662">
            <w:pPr>
              <w:pStyle w:val="acctfourfigures"/>
              <w:tabs>
                <w:tab w:val="clear" w:pos="765"/>
                <w:tab w:val="decimal" w:pos="671"/>
              </w:tabs>
              <w:spacing w:line="240" w:lineRule="auto"/>
              <w:rPr>
                <w:rFonts w:cs="Times New Roman"/>
                <w:sz w:val="20"/>
              </w:rPr>
            </w:pPr>
            <w:r w:rsidRPr="00487A89">
              <w:rPr>
                <w:rFonts w:cs="Times New Roman"/>
                <w:sz w:val="20"/>
              </w:rPr>
              <w:t>(</w:t>
            </w:r>
            <w:r>
              <w:rPr>
                <w:rFonts w:cs="Times New Roman"/>
                <w:sz w:val="20"/>
              </w:rPr>
              <w:t>6</w:t>
            </w:r>
            <w:r w:rsidRPr="00487A89">
              <w:rPr>
                <w:rFonts w:cs="Times New Roman"/>
                <w:sz w:val="20"/>
              </w:rPr>
              <w:t>)</w:t>
            </w:r>
          </w:p>
        </w:tc>
        <w:tc>
          <w:tcPr>
            <w:tcW w:w="180" w:type="dxa"/>
            <w:vAlign w:val="bottom"/>
          </w:tcPr>
          <w:p w14:paraId="7C7AD8C1" w14:textId="77777777" w:rsidR="00A000EC" w:rsidRPr="00487A89" w:rsidRDefault="00A000EC" w:rsidP="00CA6A59">
            <w:pPr>
              <w:pStyle w:val="acctfourfigures"/>
              <w:tabs>
                <w:tab w:val="clear" w:pos="765"/>
                <w:tab w:val="decimal" w:pos="564"/>
              </w:tabs>
              <w:spacing w:line="240" w:lineRule="auto"/>
              <w:jc w:val="center"/>
              <w:rPr>
                <w:rFonts w:cs="Times New Roman"/>
                <w:sz w:val="20"/>
              </w:rPr>
            </w:pPr>
          </w:p>
        </w:tc>
        <w:tc>
          <w:tcPr>
            <w:tcW w:w="975" w:type="dxa"/>
            <w:tcBorders>
              <w:bottom w:val="single" w:sz="4" w:space="0" w:color="auto"/>
            </w:tcBorders>
            <w:vAlign w:val="bottom"/>
          </w:tcPr>
          <w:p w14:paraId="4533AC9C" w14:textId="77777777" w:rsidR="00A000EC" w:rsidRPr="000F7435" w:rsidRDefault="00A000EC" w:rsidP="001B4693">
            <w:pPr>
              <w:pStyle w:val="acctfourfigures"/>
              <w:tabs>
                <w:tab w:val="clear" w:pos="765"/>
                <w:tab w:val="left" w:pos="420"/>
                <w:tab w:val="decimal" w:pos="480"/>
              </w:tabs>
              <w:spacing w:line="240" w:lineRule="auto"/>
              <w:ind w:right="-96"/>
              <w:jc w:val="center"/>
              <w:rPr>
                <w:rFonts w:cs="Times New Roman"/>
                <w:sz w:val="20"/>
                <w:lang w:val="en-US"/>
              </w:rPr>
            </w:pPr>
            <w:r w:rsidRPr="00487A89">
              <w:rPr>
                <w:rFonts w:cs="Times New Roman"/>
                <w:sz w:val="20"/>
              </w:rPr>
              <w:t>-</w:t>
            </w:r>
          </w:p>
        </w:tc>
        <w:tc>
          <w:tcPr>
            <w:tcW w:w="178" w:type="dxa"/>
            <w:vAlign w:val="bottom"/>
          </w:tcPr>
          <w:p w14:paraId="6A71A74C" w14:textId="77777777" w:rsidR="00A000EC" w:rsidRPr="00487A89" w:rsidRDefault="00A000EC" w:rsidP="00CA6A59">
            <w:pPr>
              <w:pStyle w:val="acctfourfigures"/>
              <w:spacing w:line="240" w:lineRule="auto"/>
              <w:jc w:val="center"/>
              <w:rPr>
                <w:rFonts w:cs="Times New Roman"/>
                <w:sz w:val="20"/>
              </w:rPr>
            </w:pPr>
          </w:p>
        </w:tc>
        <w:tc>
          <w:tcPr>
            <w:tcW w:w="1171" w:type="dxa"/>
            <w:tcBorders>
              <w:bottom w:val="single" w:sz="4" w:space="0" w:color="auto"/>
            </w:tcBorders>
            <w:vAlign w:val="bottom"/>
          </w:tcPr>
          <w:p w14:paraId="252C0B84" w14:textId="13B55E26" w:rsidR="00A000EC" w:rsidRPr="00074B0D" w:rsidRDefault="00530186" w:rsidP="00074B0D">
            <w:pPr>
              <w:pStyle w:val="acctfourfigures"/>
              <w:tabs>
                <w:tab w:val="clear" w:pos="765"/>
                <w:tab w:val="decimal" w:pos="325"/>
                <w:tab w:val="left" w:pos="465"/>
              </w:tabs>
              <w:spacing w:line="240" w:lineRule="auto"/>
              <w:ind w:right="-297"/>
              <w:jc w:val="center"/>
              <w:rPr>
                <w:rFonts w:cs="Times New Roman"/>
                <w:sz w:val="20"/>
                <w:cs/>
                <w:lang w:bidi="th-TH"/>
              </w:rPr>
            </w:pPr>
            <w:r w:rsidRPr="00487A89">
              <w:rPr>
                <w:rFonts w:cs="Times New Roman"/>
                <w:sz w:val="20"/>
              </w:rPr>
              <w:t>-</w:t>
            </w:r>
          </w:p>
        </w:tc>
        <w:tc>
          <w:tcPr>
            <w:tcW w:w="182" w:type="dxa"/>
            <w:vAlign w:val="bottom"/>
          </w:tcPr>
          <w:p w14:paraId="25C298ED" w14:textId="77777777" w:rsidR="00A000EC" w:rsidRPr="00487A89" w:rsidRDefault="00A000EC" w:rsidP="00CA6A59">
            <w:pPr>
              <w:pStyle w:val="acctfourfigures"/>
              <w:spacing w:line="240" w:lineRule="auto"/>
              <w:jc w:val="center"/>
              <w:rPr>
                <w:rFonts w:cs="Times New Roman"/>
                <w:sz w:val="20"/>
              </w:rPr>
            </w:pPr>
          </w:p>
        </w:tc>
        <w:tc>
          <w:tcPr>
            <w:tcW w:w="734" w:type="dxa"/>
            <w:tcBorders>
              <w:bottom w:val="single" w:sz="4" w:space="0" w:color="auto"/>
            </w:tcBorders>
            <w:vAlign w:val="bottom"/>
          </w:tcPr>
          <w:p w14:paraId="35718B00" w14:textId="77777777" w:rsidR="00A000EC" w:rsidRPr="00487A89" w:rsidRDefault="00A000EC" w:rsidP="00F604F3">
            <w:pPr>
              <w:pStyle w:val="acctfourfigures"/>
              <w:spacing w:line="240" w:lineRule="auto"/>
              <w:ind w:right="-78"/>
              <w:jc w:val="center"/>
              <w:rPr>
                <w:rFonts w:cs="Times New Roman"/>
                <w:sz w:val="20"/>
              </w:rPr>
            </w:pPr>
            <w:r w:rsidRPr="00487A89">
              <w:rPr>
                <w:rFonts w:cs="Times New Roman"/>
                <w:sz w:val="20"/>
              </w:rPr>
              <w:t>(</w:t>
            </w:r>
            <w:r>
              <w:rPr>
                <w:rFonts w:cs="Times New Roman"/>
                <w:sz w:val="20"/>
              </w:rPr>
              <w:t>6</w:t>
            </w:r>
            <w:r w:rsidRPr="00487A89">
              <w:rPr>
                <w:rFonts w:cs="Times New Roman"/>
                <w:sz w:val="20"/>
              </w:rPr>
              <w:t>)</w:t>
            </w:r>
          </w:p>
        </w:tc>
        <w:tc>
          <w:tcPr>
            <w:tcW w:w="184" w:type="dxa"/>
            <w:vAlign w:val="bottom"/>
          </w:tcPr>
          <w:p w14:paraId="5FEE3CBD" w14:textId="77777777" w:rsidR="00A000EC" w:rsidRPr="00487A89" w:rsidRDefault="00A000EC" w:rsidP="00CA6A59">
            <w:pPr>
              <w:pStyle w:val="acctfourfigures"/>
              <w:spacing w:line="240" w:lineRule="auto"/>
              <w:jc w:val="center"/>
              <w:rPr>
                <w:rFonts w:cs="Times New Roman"/>
                <w:sz w:val="20"/>
              </w:rPr>
            </w:pPr>
          </w:p>
        </w:tc>
        <w:tc>
          <w:tcPr>
            <w:tcW w:w="632" w:type="dxa"/>
            <w:vAlign w:val="bottom"/>
          </w:tcPr>
          <w:p w14:paraId="519D1246" w14:textId="77777777" w:rsidR="00A000EC" w:rsidRPr="00487A89" w:rsidRDefault="00A000EC" w:rsidP="00CA6A59">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11D2EBB0" w14:textId="77777777" w:rsidR="00A000EC" w:rsidRPr="00487A89" w:rsidRDefault="00A000EC" w:rsidP="00CA6A59">
            <w:pPr>
              <w:pStyle w:val="acctfourfigures"/>
              <w:spacing w:line="240" w:lineRule="auto"/>
              <w:jc w:val="center"/>
              <w:rPr>
                <w:rFonts w:cs="Times New Roman"/>
                <w:sz w:val="20"/>
              </w:rPr>
            </w:pPr>
          </w:p>
        </w:tc>
        <w:tc>
          <w:tcPr>
            <w:tcW w:w="632" w:type="dxa"/>
            <w:vAlign w:val="bottom"/>
          </w:tcPr>
          <w:p w14:paraId="63A873C3" w14:textId="77777777" w:rsidR="00A000EC" w:rsidRPr="00487A89" w:rsidRDefault="00A000EC" w:rsidP="00F604F3">
            <w:pPr>
              <w:pStyle w:val="acctfourfigures"/>
              <w:spacing w:line="240" w:lineRule="auto"/>
              <w:ind w:right="-78"/>
              <w:jc w:val="center"/>
              <w:rPr>
                <w:rFonts w:cs="Times New Roman"/>
                <w:sz w:val="20"/>
              </w:rPr>
            </w:pPr>
            <w:r w:rsidRPr="00487A89">
              <w:rPr>
                <w:rFonts w:cs="Times New Roman"/>
                <w:sz w:val="20"/>
              </w:rPr>
              <w:t>(</w:t>
            </w:r>
            <w:r>
              <w:rPr>
                <w:rFonts w:cs="Times New Roman"/>
                <w:sz w:val="20"/>
              </w:rPr>
              <w:t>6</w:t>
            </w:r>
            <w:r w:rsidRPr="00487A89">
              <w:rPr>
                <w:rFonts w:cs="Times New Roman"/>
                <w:sz w:val="20"/>
              </w:rPr>
              <w:t>)</w:t>
            </w:r>
          </w:p>
        </w:tc>
        <w:tc>
          <w:tcPr>
            <w:tcW w:w="178" w:type="dxa"/>
            <w:vAlign w:val="bottom"/>
          </w:tcPr>
          <w:p w14:paraId="506DDBDA" w14:textId="77777777" w:rsidR="00A000EC" w:rsidRPr="00487A89" w:rsidRDefault="00A000EC" w:rsidP="00CA6A59">
            <w:pPr>
              <w:pStyle w:val="acctfourfigures"/>
              <w:spacing w:line="240" w:lineRule="auto"/>
              <w:jc w:val="center"/>
              <w:rPr>
                <w:rFonts w:cs="Times New Roman"/>
                <w:sz w:val="20"/>
              </w:rPr>
            </w:pPr>
          </w:p>
        </w:tc>
        <w:tc>
          <w:tcPr>
            <w:tcW w:w="632" w:type="dxa"/>
            <w:vAlign w:val="bottom"/>
          </w:tcPr>
          <w:p w14:paraId="21981622" w14:textId="77777777" w:rsidR="00A000EC" w:rsidRPr="00487A89" w:rsidRDefault="00A000EC" w:rsidP="00CA6A59">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6295EB52" w14:textId="77777777" w:rsidR="00A000EC" w:rsidRPr="00487A89" w:rsidRDefault="00A000EC" w:rsidP="00CA6A59">
            <w:pPr>
              <w:pStyle w:val="acctfourfigures"/>
              <w:spacing w:line="240" w:lineRule="auto"/>
              <w:rPr>
                <w:rFonts w:cs="Times New Roman"/>
                <w:sz w:val="20"/>
              </w:rPr>
            </w:pPr>
          </w:p>
        </w:tc>
        <w:tc>
          <w:tcPr>
            <w:tcW w:w="716" w:type="dxa"/>
            <w:gridSpan w:val="2"/>
            <w:vAlign w:val="bottom"/>
          </w:tcPr>
          <w:p w14:paraId="2C7181E1" w14:textId="77777777" w:rsidR="00A000EC" w:rsidRPr="00487A89" w:rsidRDefault="00A000EC" w:rsidP="008439EE">
            <w:pPr>
              <w:pStyle w:val="acctfourfigures"/>
              <w:spacing w:line="240" w:lineRule="auto"/>
              <w:ind w:right="-29"/>
              <w:jc w:val="center"/>
              <w:rPr>
                <w:rFonts w:cs="Times New Roman"/>
                <w:sz w:val="20"/>
                <w:lang w:bidi="th-TH"/>
              </w:rPr>
            </w:pPr>
            <w:r w:rsidRPr="00487A89">
              <w:rPr>
                <w:rFonts w:cs="Times New Roman"/>
                <w:sz w:val="20"/>
                <w:lang w:bidi="th-TH"/>
              </w:rPr>
              <w:t>(</w:t>
            </w:r>
            <w:r>
              <w:rPr>
                <w:rFonts w:cs="Times New Roman"/>
                <w:sz w:val="20"/>
                <w:lang w:bidi="th-TH"/>
              </w:rPr>
              <w:t>6</w:t>
            </w:r>
            <w:r w:rsidRPr="00487A89">
              <w:rPr>
                <w:rFonts w:cs="Times New Roman"/>
                <w:sz w:val="20"/>
                <w:lang w:bidi="th-TH"/>
              </w:rPr>
              <w:t>)</w:t>
            </w:r>
          </w:p>
        </w:tc>
      </w:tr>
      <w:tr w:rsidR="00A000EC" w:rsidRPr="00166AC6" w14:paraId="42F5C103" w14:textId="77777777" w:rsidTr="00A000EC">
        <w:trPr>
          <w:cantSplit/>
        </w:trPr>
        <w:tc>
          <w:tcPr>
            <w:tcW w:w="2067" w:type="dxa"/>
          </w:tcPr>
          <w:p w14:paraId="54C3D760" w14:textId="77777777" w:rsidR="00A000EC" w:rsidRPr="00487A89" w:rsidRDefault="00A000EC" w:rsidP="00CA6A59">
            <w:pPr>
              <w:tabs>
                <w:tab w:val="left" w:pos="190"/>
              </w:tabs>
              <w:spacing w:line="240" w:lineRule="auto"/>
              <w:ind w:left="96" w:hanging="96"/>
              <w:rPr>
                <w:rFonts w:ascii="Times New Roman" w:hAnsi="Times New Roman" w:cs="Times New Roman"/>
                <w:b/>
                <w:bCs/>
                <w:sz w:val="20"/>
                <w:szCs w:val="20"/>
              </w:rPr>
            </w:pPr>
            <w:r w:rsidRPr="00166AC6">
              <w:rPr>
                <w:rFonts w:ascii="Times New Roman" w:hAnsi="Times New Roman" w:cs="Times New Roman"/>
                <w:b/>
                <w:bCs/>
                <w:sz w:val="20"/>
                <w:szCs w:val="20"/>
              </w:rPr>
              <w:t>Total financial liabilities</w:t>
            </w:r>
          </w:p>
        </w:tc>
        <w:tc>
          <w:tcPr>
            <w:tcW w:w="1004" w:type="dxa"/>
            <w:tcBorders>
              <w:top w:val="single" w:sz="4" w:space="0" w:color="auto"/>
              <w:bottom w:val="double" w:sz="4" w:space="0" w:color="auto"/>
            </w:tcBorders>
            <w:vAlign w:val="bottom"/>
          </w:tcPr>
          <w:p w14:paraId="0EE65174" w14:textId="27A658DA" w:rsidR="00A000EC" w:rsidRPr="00166AC6" w:rsidRDefault="00A000EC" w:rsidP="00530186">
            <w:pPr>
              <w:pStyle w:val="acctfourfigures"/>
              <w:tabs>
                <w:tab w:val="clear" w:pos="765"/>
                <w:tab w:val="decimal" w:pos="671"/>
              </w:tabs>
              <w:spacing w:line="240" w:lineRule="auto"/>
              <w:rPr>
                <w:rFonts w:cs="Times New Roman"/>
                <w:b/>
                <w:bCs/>
                <w:sz w:val="20"/>
              </w:rPr>
            </w:pPr>
            <w:r w:rsidRPr="00166AC6">
              <w:rPr>
                <w:rFonts w:cs="Times New Roman"/>
                <w:b/>
                <w:bCs/>
                <w:sz w:val="20"/>
              </w:rPr>
              <w:t>(</w:t>
            </w:r>
            <w:r>
              <w:rPr>
                <w:rFonts w:cs="Times New Roman"/>
                <w:b/>
                <w:bCs/>
                <w:sz w:val="20"/>
              </w:rPr>
              <w:t>6</w:t>
            </w:r>
            <w:r w:rsidRPr="00166AC6">
              <w:rPr>
                <w:rFonts w:cs="Times New Roman"/>
                <w:b/>
                <w:bCs/>
                <w:sz w:val="20"/>
              </w:rPr>
              <w:t>)</w:t>
            </w:r>
          </w:p>
        </w:tc>
        <w:tc>
          <w:tcPr>
            <w:tcW w:w="180" w:type="dxa"/>
            <w:vAlign w:val="bottom"/>
          </w:tcPr>
          <w:p w14:paraId="34CF8311" w14:textId="77777777" w:rsidR="00A000EC" w:rsidRPr="00166AC6" w:rsidRDefault="00A000EC" w:rsidP="00CA6A59">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bottom w:val="double" w:sz="4" w:space="0" w:color="auto"/>
            </w:tcBorders>
            <w:vAlign w:val="bottom"/>
          </w:tcPr>
          <w:p w14:paraId="1FB93C46" w14:textId="77777777" w:rsidR="00A000EC" w:rsidRPr="001B4693" w:rsidRDefault="00A000EC" w:rsidP="001B4693">
            <w:pPr>
              <w:pStyle w:val="acctfourfigures"/>
              <w:tabs>
                <w:tab w:val="clear" w:pos="765"/>
                <w:tab w:val="left" w:pos="420"/>
                <w:tab w:val="decimal" w:pos="480"/>
              </w:tabs>
              <w:spacing w:line="240" w:lineRule="auto"/>
              <w:ind w:right="-96"/>
              <w:jc w:val="center"/>
              <w:rPr>
                <w:rFonts w:cs="Times New Roman"/>
                <w:b/>
                <w:bCs/>
                <w:sz w:val="20"/>
              </w:rPr>
            </w:pPr>
            <w:r w:rsidRPr="001B4693">
              <w:rPr>
                <w:rFonts w:cs="Times New Roman"/>
                <w:b/>
                <w:bCs/>
                <w:sz w:val="20"/>
              </w:rPr>
              <w:t>-</w:t>
            </w:r>
          </w:p>
        </w:tc>
        <w:tc>
          <w:tcPr>
            <w:tcW w:w="178" w:type="dxa"/>
            <w:vAlign w:val="bottom"/>
          </w:tcPr>
          <w:p w14:paraId="204A19E8" w14:textId="77777777" w:rsidR="00A000EC" w:rsidRPr="00166AC6" w:rsidRDefault="00A000EC" w:rsidP="00CA6A59">
            <w:pPr>
              <w:pStyle w:val="acctfourfigures"/>
              <w:spacing w:line="240" w:lineRule="auto"/>
              <w:jc w:val="center"/>
              <w:rPr>
                <w:rFonts w:cs="Times New Roman"/>
                <w:b/>
                <w:bCs/>
                <w:sz w:val="20"/>
              </w:rPr>
            </w:pPr>
          </w:p>
        </w:tc>
        <w:tc>
          <w:tcPr>
            <w:tcW w:w="1171" w:type="dxa"/>
            <w:tcBorders>
              <w:top w:val="single" w:sz="4" w:space="0" w:color="auto"/>
              <w:bottom w:val="double" w:sz="4" w:space="0" w:color="auto"/>
            </w:tcBorders>
            <w:vAlign w:val="bottom"/>
          </w:tcPr>
          <w:p w14:paraId="55D08FE7" w14:textId="4FB2CFF3" w:rsidR="00A000EC" w:rsidRPr="00166AC6" w:rsidRDefault="00A000EC" w:rsidP="00530186">
            <w:pPr>
              <w:pStyle w:val="acctfourfigures"/>
              <w:tabs>
                <w:tab w:val="clear" w:pos="765"/>
                <w:tab w:val="decimal" w:pos="890"/>
              </w:tabs>
              <w:spacing w:line="240" w:lineRule="auto"/>
              <w:rPr>
                <w:rFonts w:cs="Times New Roman"/>
                <w:b/>
                <w:bCs/>
                <w:sz w:val="20"/>
              </w:rPr>
            </w:pPr>
            <w:r w:rsidRPr="00166AC6">
              <w:rPr>
                <w:rFonts w:cs="Times New Roman"/>
                <w:b/>
                <w:bCs/>
                <w:sz w:val="20"/>
              </w:rPr>
              <w:t>(15</w:t>
            </w:r>
            <w:r>
              <w:rPr>
                <w:rFonts w:cs="Times New Roman"/>
                <w:b/>
                <w:bCs/>
                <w:sz w:val="20"/>
              </w:rPr>
              <w:t>0</w:t>
            </w:r>
            <w:r w:rsidRPr="00166AC6">
              <w:rPr>
                <w:rFonts w:cs="Times New Roman"/>
                <w:b/>
                <w:bCs/>
                <w:sz w:val="20"/>
              </w:rPr>
              <w:t>)</w:t>
            </w:r>
          </w:p>
        </w:tc>
        <w:tc>
          <w:tcPr>
            <w:tcW w:w="182" w:type="dxa"/>
            <w:vAlign w:val="bottom"/>
          </w:tcPr>
          <w:p w14:paraId="3D2D7AB8" w14:textId="77777777" w:rsidR="00A000EC" w:rsidRPr="00166AC6" w:rsidRDefault="00A000EC" w:rsidP="00CA6A59">
            <w:pPr>
              <w:pStyle w:val="acctfourfigures"/>
              <w:spacing w:line="240" w:lineRule="auto"/>
              <w:jc w:val="center"/>
              <w:rPr>
                <w:rFonts w:cs="Times New Roman"/>
                <w:b/>
                <w:bCs/>
                <w:sz w:val="20"/>
              </w:rPr>
            </w:pPr>
          </w:p>
        </w:tc>
        <w:tc>
          <w:tcPr>
            <w:tcW w:w="734" w:type="dxa"/>
            <w:tcBorders>
              <w:top w:val="single" w:sz="4" w:space="0" w:color="auto"/>
              <w:bottom w:val="double" w:sz="4" w:space="0" w:color="auto"/>
            </w:tcBorders>
            <w:vAlign w:val="bottom"/>
          </w:tcPr>
          <w:p w14:paraId="14C9AA9B" w14:textId="77777777" w:rsidR="00A000EC" w:rsidRPr="00A7128E" w:rsidRDefault="00A000EC" w:rsidP="008B4A10">
            <w:pPr>
              <w:pStyle w:val="acctfourfigures"/>
              <w:spacing w:line="240" w:lineRule="auto"/>
              <w:ind w:right="-78"/>
              <w:jc w:val="center"/>
              <w:rPr>
                <w:rFonts w:cs="Times New Roman"/>
                <w:b/>
                <w:bCs/>
                <w:sz w:val="20"/>
              </w:rPr>
            </w:pPr>
            <w:r w:rsidRPr="00A7128E">
              <w:rPr>
                <w:rFonts w:cs="Times New Roman"/>
                <w:b/>
                <w:bCs/>
                <w:sz w:val="20"/>
              </w:rPr>
              <w:t>(156)</w:t>
            </w:r>
          </w:p>
        </w:tc>
        <w:tc>
          <w:tcPr>
            <w:tcW w:w="184" w:type="dxa"/>
            <w:vAlign w:val="bottom"/>
          </w:tcPr>
          <w:p w14:paraId="17A2B3E8" w14:textId="77777777" w:rsidR="00A000EC" w:rsidRPr="00487A89" w:rsidRDefault="00A000EC" w:rsidP="00CA6A59">
            <w:pPr>
              <w:pStyle w:val="acctfourfigures"/>
              <w:spacing w:line="240" w:lineRule="auto"/>
              <w:jc w:val="center"/>
              <w:rPr>
                <w:rFonts w:cs="Times New Roman"/>
                <w:b/>
                <w:bCs/>
                <w:sz w:val="20"/>
              </w:rPr>
            </w:pPr>
          </w:p>
        </w:tc>
        <w:tc>
          <w:tcPr>
            <w:tcW w:w="632" w:type="dxa"/>
            <w:vAlign w:val="bottom"/>
          </w:tcPr>
          <w:p w14:paraId="57DC9C94" w14:textId="77777777" w:rsidR="00A000EC" w:rsidRPr="00487A89" w:rsidRDefault="00A000EC" w:rsidP="00CA6A59">
            <w:pPr>
              <w:pStyle w:val="acctfourfigures"/>
              <w:spacing w:line="240" w:lineRule="auto"/>
              <w:jc w:val="center"/>
              <w:rPr>
                <w:rFonts w:cs="Times New Roman"/>
                <w:b/>
                <w:bCs/>
                <w:sz w:val="20"/>
              </w:rPr>
            </w:pPr>
          </w:p>
        </w:tc>
        <w:tc>
          <w:tcPr>
            <w:tcW w:w="178" w:type="dxa"/>
            <w:vAlign w:val="bottom"/>
          </w:tcPr>
          <w:p w14:paraId="456FB6AD" w14:textId="77777777" w:rsidR="00A000EC" w:rsidRPr="00487A89" w:rsidRDefault="00A000EC" w:rsidP="00CA6A59">
            <w:pPr>
              <w:pStyle w:val="acctfourfigures"/>
              <w:spacing w:line="240" w:lineRule="auto"/>
              <w:jc w:val="center"/>
              <w:rPr>
                <w:rFonts w:cs="Times New Roman"/>
                <w:b/>
                <w:bCs/>
                <w:sz w:val="20"/>
              </w:rPr>
            </w:pPr>
          </w:p>
        </w:tc>
        <w:tc>
          <w:tcPr>
            <w:tcW w:w="632" w:type="dxa"/>
            <w:vAlign w:val="bottom"/>
          </w:tcPr>
          <w:p w14:paraId="69BFEDAD" w14:textId="77777777" w:rsidR="00A000EC" w:rsidRPr="00487A89" w:rsidRDefault="00A000EC" w:rsidP="00CA6A59">
            <w:pPr>
              <w:pStyle w:val="acctfourfigures"/>
              <w:spacing w:line="240" w:lineRule="auto"/>
              <w:jc w:val="center"/>
              <w:rPr>
                <w:rFonts w:cs="Times New Roman"/>
                <w:b/>
                <w:bCs/>
                <w:sz w:val="20"/>
              </w:rPr>
            </w:pPr>
          </w:p>
        </w:tc>
        <w:tc>
          <w:tcPr>
            <w:tcW w:w="178" w:type="dxa"/>
            <w:vAlign w:val="bottom"/>
          </w:tcPr>
          <w:p w14:paraId="030DF618" w14:textId="77777777" w:rsidR="00A000EC" w:rsidRPr="00487A89" w:rsidRDefault="00A000EC" w:rsidP="00CA6A59">
            <w:pPr>
              <w:pStyle w:val="acctfourfigures"/>
              <w:spacing w:line="240" w:lineRule="auto"/>
              <w:jc w:val="center"/>
              <w:rPr>
                <w:rFonts w:cs="Times New Roman"/>
                <w:b/>
                <w:bCs/>
                <w:sz w:val="20"/>
              </w:rPr>
            </w:pPr>
          </w:p>
        </w:tc>
        <w:tc>
          <w:tcPr>
            <w:tcW w:w="632" w:type="dxa"/>
            <w:vAlign w:val="bottom"/>
          </w:tcPr>
          <w:p w14:paraId="49A6ADF1" w14:textId="77777777" w:rsidR="00A000EC" w:rsidRPr="00487A89" w:rsidRDefault="00A000EC" w:rsidP="00CA6A59">
            <w:pPr>
              <w:pStyle w:val="acctfourfigures"/>
              <w:spacing w:line="240" w:lineRule="auto"/>
              <w:jc w:val="center"/>
              <w:rPr>
                <w:rFonts w:cs="Times New Roman"/>
                <w:b/>
                <w:bCs/>
                <w:sz w:val="20"/>
              </w:rPr>
            </w:pPr>
          </w:p>
        </w:tc>
        <w:tc>
          <w:tcPr>
            <w:tcW w:w="178" w:type="dxa"/>
            <w:vAlign w:val="bottom"/>
          </w:tcPr>
          <w:p w14:paraId="1A6BCB60" w14:textId="77777777" w:rsidR="00A000EC" w:rsidRPr="00487A89" w:rsidRDefault="00A000EC" w:rsidP="00CA6A59">
            <w:pPr>
              <w:pStyle w:val="acctfourfigures"/>
              <w:spacing w:line="240" w:lineRule="auto"/>
              <w:rPr>
                <w:rFonts w:cs="Times New Roman"/>
                <w:b/>
                <w:bCs/>
                <w:sz w:val="20"/>
              </w:rPr>
            </w:pPr>
          </w:p>
        </w:tc>
        <w:tc>
          <w:tcPr>
            <w:tcW w:w="716" w:type="dxa"/>
            <w:gridSpan w:val="2"/>
            <w:vAlign w:val="bottom"/>
          </w:tcPr>
          <w:p w14:paraId="3465DDAB" w14:textId="77777777" w:rsidR="00A000EC" w:rsidRPr="00487A89" w:rsidRDefault="00A000EC" w:rsidP="00CA6A59">
            <w:pPr>
              <w:pStyle w:val="acctfourfigures"/>
              <w:spacing w:line="240" w:lineRule="auto"/>
              <w:rPr>
                <w:rFonts w:cs="Times New Roman"/>
                <w:b/>
                <w:bCs/>
                <w:sz w:val="20"/>
                <w:lang w:bidi="th-TH"/>
              </w:rPr>
            </w:pPr>
          </w:p>
        </w:tc>
      </w:tr>
    </w:tbl>
    <w:p w14:paraId="5412902B" w14:textId="6A724C2A" w:rsidR="00437EEA" w:rsidRDefault="00437EEA" w:rsidP="00F7718B">
      <w:pPr>
        <w:pStyle w:val="BodyText"/>
        <w:spacing w:after="0" w:line="240" w:lineRule="auto"/>
        <w:rPr>
          <w:rFonts w:ascii="Times New Roman" w:hAnsi="Times New Roman" w:cs="Times New Roman"/>
          <w:sz w:val="22"/>
          <w:szCs w:val="22"/>
        </w:rPr>
      </w:pPr>
    </w:p>
    <w:p w14:paraId="68ACBA55" w14:textId="77777777" w:rsidR="00323E4F" w:rsidRDefault="00323E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bCs/>
          <w:i/>
          <w:iCs/>
          <w:sz w:val="22"/>
          <w:szCs w:val="20"/>
          <w:lang w:val="en-GB"/>
        </w:rPr>
      </w:pPr>
      <w:r>
        <w:rPr>
          <w:rFonts w:ascii="Times New Roman" w:eastAsia="Times New Roman" w:hAnsi="Times New Roman" w:cs="Times New Roman"/>
          <w:b/>
          <w:bCs/>
          <w:i/>
          <w:iCs/>
          <w:sz w:val="22"/>
          <w:szCs w:val="20"/>
          <w:lang w:val="en-GB"/>
        </w:rPr>
        <w:br w:type="page"/>
      </w:r>
    </w:p>
    <w:p w14:paraId="55CB851D" w14:textId="18B8128F" w:rsidR="001E0069" w:rsidRPr="00166AC6" w:rsidRDefault="001E0069" w:rsidP="001E00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540"/>
        <w:rPr>
          <w:rFonts w:ascii="Times New Roman" w:eastAsia="Times New Roman" w:hAnsi="Times New Roman" w:cs="Times New Roman"/>
          <w:b/>
          <w:bCs/>
          <w:i/>
          <w:iCs/>
          <w:sz w:val="22"/>
          <w:szCs w:val="20"/>
          <w:lang w:val="en-GB"/>
        </w:rPr>
      </w:pPr>
      <w:r w:rsidRPr="00166AC6">
        <w:rPr>
          <w:rFonts w:ascii="Times New Roman" w:eastAsia="Times New Roman" w:hAnsi="Times New Roman" w:cs="Times New Roman"/>
          <w:b/>
          <w:bCs/>
          <w:i/>
          <w:iCs/>
          <w:sz w:val="22"/>
          <w:szCs w:val="20"/>
          <w:lang w:val="en-GB"/>
        </w:rPr>
        <w:lastRenderedPageBreak/>
        <w:t>Financial instruments measured at fair value</w:t>
      </w:r>
    </w:p>
    <w:p w14:paraId="1A4D74DB" w14:textId="2888BFBD" w:rsidR="008361E0" w:rsidRPr="001E0069" w:rsidRDefault="008361E0" w:rsidP="00F7718B">
      <w:pPr>
        <w:pStyle w:val="BodyText"/>
        <w:spacing w:after="0" w:line="240" w:lineRule="auto"/>
        <w:rPr>
          <w:rFonts w:ascii="Times New Roman" w:hAnsi="Times New Roman" w:cs="Times New Roman"/>
          <w:sz w:val="22"/>
          <w:szCs w:val="22"/>
          <w:lang w:val="en-GB"/>
        </w:rPr>
      </w:pPr>
    </w:p>
    <w:tbl>
      <w:tblPr>
        <w:tblW w:w="9540" w:type="dxa"/>
        <w:tblInd w:w="450" w:type="dxa"/>
        <w:tblLook w:val="04A0" w:firstRow="1" w:lastRow="0" w:firstColumn="1" w:lastColumn="0" w:noHBand="0" w:noVBand="1"/>
      </w:tblPr>
      <w:tblGrid>
        <w:gridCol w:w="3168"/>
        <w:gridCol w:w="270"/>
        <w:gridCol w:w="6102"/>
      </w:tblGrid>
      <w:tr w:rsidR="001E0069" w:rsidRPr="00166AC6" w14:paraId="32584047" w14:textId="77777777" w:rsidTr="001E0069">
        <w:trPr>
          <w:trHeight w:val="182"/>
          <w:tblHeader/>
        </w:trPr>
        <w:tc>
          <w:tcPr>
            <w:tcW w:w="3168" w:type="dxa"/>
            <w:shd w:val="clear" w:color="auto" w:fill="auto"/>
            <w:vAlign w:val="center"/>
          </w:tcPr>
          <w:p w14:paraId="265F6D3B" w14:textId="77777777" w:rsidR="001E0069" w:rsidRPr="00166AC6" w:rsidRDefault="001E0069" w:rsidP="008D68B8">
            <w:pPr>
              <w:pStyle w:val="block"/>
              <w:spacing w:after="0" w:line="240" w:lineRule="auto"/>
              <w:ind w:left="0" w:right="-112"/>
              <w:jc w:val="center"/>
              <w:rPr>
                <w:b/>
                <w:bCs/>
                <w:szCs w:val="22"/>
                <w:lang w:bidi="th-TH"/>
              </w:rPr>
            </w:pPr>
            <w:r w:rsidRPr="00166AC6">
              <w:rPr>
                <w:b/>
                <w:bCs/>
                <w:szCs w:val="22"/>
                <w:lang w:bidi="th-TH"/>
              </w:rPr>
              <w:t>Type</w:t>
            </w:r>
          </w:p>
        </w:tc>
        <w:tc>
          <w:tcPr>
            <w:tcW w:w="270" w:type="dxa"/>
            <w:shd w:val="clear" w:color="auto" w:fill="auto"/>
            <w:vAlign w:val="center"/>
          </w:tcPr>
          <w:p w14:paraId="35EE32AC" w14:textId="77777777" w:rsidR="001E0069" w:rsidRPr="00166AC6" w:rsidRDefault="001E0069" w:rsidP="008D68B8">
            <w:pPr>
              <w:pStyle w:val="block"/>
              <w:spacing w:after="0" w:line="240" w:lineRule="auto"/>
              <w:ind w:left="0" w:right="-7"/>
              <w:jc w:val="center"/>
              <w:rPr>
                <w:b/>
                <w:bCs/>
                <w:szCs w:val="22"/>
                <w:lang w:bidi="th-TH"/>
              </w:rPr>
            </w:pPr>
          </w:p>
        </w:tc>
        <w:tc>
          <w:tcPr>
            <w:tcW w:w="6102" w:type="dxa"/>
            <w:shd w:val="clear" w:color="auto" w:fill="auto"/>
            <w:vAlign w:val="center"/>
          </w:tcPr>
          <w:p w14:paraId="0E1AB9D8" w14:textId="77777777" w:rsidR="001E0069" w:rsidRPr="00166AC6" w:rsidRDefault="001E0069" w:rsidP="008D68B8">
            <w:pPr>
              <w:pStyle w:val="block"/>
              <w:spacing w:after="0" w:line="240" w:lineRule="auto"/>
              <w:ind w:left="0" w:right="-92"/>
              <w:jc w:val="center"/>
              <w:rPr>
                <w:b/>
                <w:bCs/>
                <w:szCs w:val="22"/>
                <w:lang w:bidi="th-TH"/>
              </w:rPr>
            </w:pPr>
            <w:r w:rsidRPr="00166AC6">
              <w:rPr>
                <w:b/>
                <w:bCs/>
                <w:szCs w:val="22"/>
                <w:lang w:bidi="th-TH"/>
              </w:rPr>
              <w:t>Valuation technique</w:t>
            </w:r>
          </w:p>
        </w:tc>
      </w:tr>
      <w:tr w:rsidR="001E0069" w:rsidRPr="00166AC6" w14:paraId="399F87F3" w14:textId="77777777" w:rsidTr="001E0069">
        <w:trPr>
          <w:trHeight w:val="542"/>
        </w:trPr>
        <w:tc>
          <w:tcPr>
            <w:tcW w:w="3168" w:type="dxa"/>
            <w:shd w:val="clear" w:color="auto" w:fill="auto"/>
          </w:tcPr>
          <w:p w14:paraId="7EA6AF18" w14:textId="77777777" w:rsidR="001E0069" w:rsidRPr="00166AC6" w:rsidRDefault="001E0069" w:rsidP="008D68B8">
            <w:pPr>
              <w:pStyle w:val="block"/>
              <w:spacing w:after="0" w:line="240" w:lineRule="auto"/>
              <w:ind w:left="0" w:right="-108"/>
              <w:rPr>
                <w:szCs w:val="22"/>
                <w:lang w:bidi="th-TH"/>
              </w:rPr>
            </w:pPr>
            <w:r w:rsidRPr="00166AC6">
              <w:rPr>
                <w:szCs w:val="22"/>
                <w:lang w:bidi="th-TH"/>
              </w:rPr>
              <w:t xml:space="preserve">Investment in non-marketable </w:t>
            </w:r>
          </w:p>
          <w:p w14:paraId="5B981A9C" w14:textId="77777777" w:rsidR="001E0069" w:rsidRPr="00166AC6" w:rsidRDefault="001E0069" w:rsidP="008D68B8">
            <w:pPr>
              <w:pStyle w:val="block"/>
              <w:spacing w:after="0" w:line="240" w:lineRule="auto"/>
              <w:ind w:left="0" w:right="-108"/>
              <w:rPr>
                <w:rFonts w:ascii="Angsana New" w:hAnsi="Angsana New"/>
                <w:i/>
                <w:iCs/>
                <w:sz w:val="26"/>
                <w:szCs w:val="26"/>
                <w:cs/>
                <w:lang w:val="en-US" w:bidi="th-TH"/>
              </w:rPr>
            </w:pPr>
            <w:r w:rsidRPr="00166AC6">
              <w:rPr>
                <w:szCs w:val="22"/>
                <w:lang w:bidi="th-TH"/>
              </w:rPr>
              <w:t xml:space="preserve">   equity instruments</w:t>
            </w:r>
            <w:r w:rsidRPr="00166AC6">
              <w:rPr>
                <w:rFonts w:ascii="Angsana New" w:hAnsi="Angsana New"/>
                <w:i/>
                <w:iCs/>
                <w:sz w:val="26"/>
                <w:szCs w:val="26"/>
                <w:lang w:val="en-US"/>
              </w:rPr>
              <w:t xml:space="preserve"> </w:t>
            </w:r>
          </w:p>
        </w:tc>
        <w:tc>
          <w:tcPr>
            <w:tcW w:w="270" w:type="dxa"/>
            <w:shd w:val="clear" w:color="auto" w:fill="auto"/>
          </w:tcPr>
          <w:p w14:paraId="7541CC47" w14:textId="77777777" w:rsidR="001E0069" w:rsidRPr="00166AC6" w:rsidRDefault="001E0069" w:rsidP="008D68B8">
            <w:pPr>
              <w:pStyle w:val="block"/>
              <w:spacing w:after="0" w:line="240" w:lineRule="auto"/>
              <w:ind w:left="0" w:right="-7"/>
              <w:rPr>
                <w:rFonts w:ascii="Angsana New" w:hAnsi="Angsana New"/>
                <w:sz w:val="26"/>
                <w:szCs w:val="26"/>
                <w:lang w:val="en-US" w:bidi="th-TH"/>
              </w:rPr>
            </w:pPr>
          </w:p>
        </w:tc>
        <w:tc>
          <w:tcPr>
            <w:tcW w:w="6102" w:type="dxa"/>
            <w:shd w:val="clear" w:color="auto" w:fill="auto"/>
          </w:tcPr>
          <w:p w14:paraId="7846B86D" w14:textId="77777777" w:rsidR="001E0069" w:rsidRPr="00166AC6" w:rsidRDefault="001E0069" w:rsidP="008D68B8">
            <w:pPr>
              <w:pStyle w:val="block"/>
              <w:spacing w:after="0" w:line="240" w:lineRule="auto"/>
              <w:ind w:left="0" w:right="-86"/>
              <w:jc w:val="thaiDistribute"/>
              <w:rPr>
                <w:szCs w:val="22"/>
                <w:lang w:bidi="th-TH"/>
              </w:rPr>
            </w:pPr>
            <w:r w:rsidRPr="00166AC6">
              <w:rPr>
                <w:szCs w:val="22"/>
                <w:lang w:bidi="th-TH"/>
              </w:rPr>
              <w:t>Net assets valued at the most recent report and consider</w:t>
            </w:r>
            <w:r w:rsidRPr="00166AC6">
              <w:rPr>
                <w:rFonts w:hint="cs"/>
                <w:szCs w:val="22"/>
                <w:cs/>
                <w:lang w:bidi="th-TH"/>
              </w:rPr>
              <w:t xml:space="preserve"> </w:t>
            </w:r>
            <w:r w:rsidRPr="00166AC6">
              <w:rPr>
                <w:szCs w:val="22"/>
                <w:lang w:bidi="th-TH"/>
              </w:rPr>
              <w:t>the reliability and appropriateness on valuation factors.</w:t>
            </w:r>
          </w:p>
          <w:p w14:paraId="4C1E1885" w14:textId="77777777" w:rsidR="001E0069" w:rsidRPr="00166AC6" w:rsidRDefault="001E0069" w:rsidP="008D68B8">
            <w:pPr>
              <w:pStyle w:val="block"/>
              <w:spacing w:after="0" w:line="240" w:lineRule="auto"/>
              <w:ind w:left="0" w:right="-86"/>
              <w:jc w:val="thaiDistribute"/>
              <w:rPr>
                <w:sz w:val="14"/>
                <w:szCs w:val="14"/>
                <w:cs/>
                <w:lang w:bidi="th-TH"/>
              </w:rPr>
            </w:pPr>
          </w:p>
        </w:tc>
      </w:tr>
      <w:tr w:rsidR="001E0069" w:rsidRPr="00166AC6" w14:paraId="627385BA" w14:textId="77777777" w:rsidTr="001E0069">
        <w:trPr>
          <w:trHeight w:val="542"/>
        </w:trPr>
        <w:tc>
          <w:tcPr>
            <w:tcW w:w="3168" w:type="dxa"/>
            <w:shd w:val="clear" w:color="auto" w:fill="auto"/>
          </w:tcPr>
          <w:p w14:paraId="382F42C1" w14:textId="77777777" w:rsidR="001E0069" w:rsidRPr="00166AC6" w:rsidRDefault="001E0069" w:rsidP="008D68B8">
            <w:pPr>
              <w:pStyle w:val="block"/>
              <w:spacing w:after="0" w:line="240" w:lineRule="auto"/>
              <w:ind w:left="0" w:right="-108"/>
              <w:rPr>
                <w:szCs w:val="22"/>
                <w:lang w:bidi="th-TH"/>
              </w:rPr>
            </w:pPr>
            <w:r w:rsidRPr="00166AC6">
              <w:rPr>
                <w:szCs w:val="22"/>
                <w:lang w:bidi="th-TH"/>
              </w:rPr>
              <w:t>Marketable equity instruments</w:t>
            </w:r>
          </w:p>
        </w:tc>
        <w:tc>
          <w:tcPr>
            <w:tcW w:w="270" w:type="dxa"/>
            <w:shd w:val="clear" w:color="auto" w:fill="auto"/>
          </w:tcPr>
          <w:p w14:paraId="0820B8EA" w14:textId="77777777" w:rsidR="001E0069" w:rsidRPr="00166AC6" w:rsidRDefault="001E0069" w:rsidP="008D68B8">
            <w:pPr>
              <w:pStyle w:val="block"/>
              <w:spacing w:after="0" w:line="240" w:lineRule="auto"/>
              <w:ind w:left="0" w:right="-7"/>
              <w:rPr>
                <w:rFonts w:ascii="Angsana New" w:hAnsi="Angsana New"/>
                <w:sz w:val="26"/>
                <w:szCs w:val="26"/>
                <w:lang w:bidi="th-TH"/>
              </w:rPr>
            </w:pPr>
          </w:p>
        </w:tc>
        <w:tc>
          <w:tcPr>
            <w:tcW w:w="6102" w:type="dxa"/>
            <w:shd w:val="clear" w:color="auto" w:fill="auto"/>
          </w:tcPr>
          <w:p w14:paraId="6A629178" w14:textId="77777777" w:rsidR="001E0069" w:rsidRPr="00166AC6" w:rsidRDefault="001E0069" w:rsidP="008D68B8">
            <w:pPr>
              <w:pStyle w:val="block"/>
              <w:spacing w:after="0" w:line="240" w:lineRule="auto"/>
              <w:ind w:left="0" w:right="-86"/>
              <w:jc w:val="thaiDistribute"/>
              <w:rPr>
                <w:szCs w:val="22"/>
                <w:lang w:bidi="th-TH"/>
              </w:rPr>
            </w:pPr>
            <w:r w:rsidRPr="00166AC6">
              <w:rPr>
                <w:szCs w:val="22"/>
                <w:lang w:bidi="th-TH"/>
              </w:rPr>
              <w:t>Quoted price on active market.</w:t>
            </w:r>
          </w:p>
        </w:tc>
      </w:tr>
      <w:tr w:rsidR="001E0069" w:rsidRPr="00166AC6" w14:paraId="484BF357" w14:textId="77777777" w:rsidTr="001E0069">
        <w:trPr>
          <w:trHeight w:val="1001"/>
        </w:trPr>
        <w:tc>
          <w:tcPr>
            <w:tcW w:w="3168" w:type="dxa"/>
            <w:shd w:val="clear" w:color="auto" w:fill="auto"/>
          </w:tcPr>
          <w:p w14:paraId="04DE284F" w14:textId="77777777" w:rsidR="001E0069" w:rsidRPr="00166AC6" w:rsidRDefault="001E0069" w:rsidP="008D68B8">
            <w:pPr>
              <w:pStyle w:val="block"/>
              <w:spacing w:after="0" w:line="240" w:lineRule="auto"/>
              <w:ind w:left="166" w:right="-112" w:hanging="166"/>
              <w:rPr>
                <w:szCs w:val="22"/>
                <w:lang w:bidi="th-TH"/>
              </w:rPr>
            </w:pPr>
            <w:r w:rsidRPr="00166AC6">
              <w:rPr>
                <w:szCs w:val="22"/>
                <w:lang w:bidi="th-TH"/>
              </w:rPr>
              <w:t>Forward exchange contracts</w:t>
            </w:r>
          </w:p>
          <w:p w14:paraId="59BD1C37" w14:textId="77777777" w:rsidR="001E0069" w:rsidRPr="00166AC6" w:rsidRDefault="001E0069" w:rsidP="008D68B8">
            <w:pPr>
              <w:pStyle w:val="block"/>
              <w:spacing w:after="0" w:line="240" w:lineRule="auto"/>
              <w:ind w:left="166" w:right="-112" w:hanging="166"/>
              <w:rPr>
                <w:szCs w:val="22"/>
                <w:lang w:bidi="th-TH"/>
              </w:rPr>
            </w:pPr>
          </w:p>
          <w:p w14:paraId="46F048B1" w14:textId="77777777" w:rsidR="001E0069" w:rsidRPr="00166AC6" w:rsidRDefault="001E0069" w:rsidP="008D68B8">
            <w:pPr>
              <w:pStyle w:val="block"/>
              <w:spacing w:after="0" w:line="240" w:lineRule="auto"/>
              <w:ind w:left="166" w:right="-112" w:hanging="166"/>
              <w:rPr>
                <w:szCs w:val="22"/>
                <w:lang w:bidi="th-TH"/>
              </w:rPr>
            </w:pPr>
          </w:p>
          <w:p w14:paraId="0B21788F" w14:textId="77777777" w:rsidR="001E0069" w:rsidRPr="00166AC6" w:rsidRDefault="001E0069" w:rsidP="008D68B8">
            <w:pPr>
              <w:pStyle w:val="block"/>
              <w:spacing w:after="0" w:line="240" w:lineRule="auto"/>
              <w:ind w:left="0" w:right="-112"/>
              <w:rPr>
                <w:szCs w:val="22"/>
                <w:lang w:bidi="th-TH"/>
              </w:rPr>
            </w:pPr>
          </w:p>
        </w:tc>
        <w:tc>
          <w:tcPr>
            <w:tcW w:w="270" w:type="dxa"/>
            <w:shd w:val="clear" w:color="auto" w:fill="auto"/>
          </w:tcPr>
          <w:p w14:paraId="1E1AB9A7" w14:textId="77777777" w:rsidR="001E0069" w:rsidRPr="00166AC6" w:rsidRDefault="001E0069" w:rsidP="008D68B8">
            <w:pPr>
              <w:pStyle w:val="block"/>
              <w:spacing w:after="0" w:line="240" w:lineRule="auto"/>
              <w:ind w:left="0" w:right="-7"/>
              <w:jc w:val="both"/>
              <w:rPr>
                <w:rFonts w:ascii="Angsana New" w:hAnsi="Angsana New"/>
                <w:szCs w:val="22"/>
                <w:lang w:bidi="th-TH"/>
              </w:rPr>
            </w:pPr>
          </w:p>
        </w:tc>
        <w:tc>
          <w:tcPr>
            <w:tcW w:w="6102" w:type="dxa"/>
            <w:shd w:val="clear" w:color="auto" w:fill="auto"/>
          </w:tcPr>
          <w:p w14:paraId="0250FBE3" w14:textId="77777777" w:rsidR="001E0069" w:rsidRPr="00166AC6" w:rsidRDefault="001E0069" w:rsidP="008D68B8">
            <w:pPr>
              <w:pStyle w:val="block"/>
              <w:spacing w:after="0" w:line="240" w:lineRule="auto"/>
              <w:ind w:left="0" w:right="-20"/>
              <w:jc w:val="thaiDistribute"/>
              <w:rPr>
                <w:szCs w:val="22"/>
                <w:lang w:bidi="th-TH"/>
              </w:rPr>
            </w:pPr>
            <w:r w:rsidRPr="00166AC6">
              <w:rPr>
                <w:i/>
                <w:iCs/>
                <w:szCs w:val="22"/>
                <w:lang w:bidi="th-TH"/>
              </w:rPr>
              <w:t>Forward pricing:</w:t>
            </w:r>
            <w:r w:rsidRPr="00166AC6">
              <w:rPr>
                <w:szCs w:val="22"/>
                <w:lang w:bidi="th-TH"/>
              </w:rPr>
              <w:t xml:space="preserve"> The fair value is determined using quoted forward exchange rates at the reporting date and present value calculations based on high credit quality yield curves in the respective currencies.</w:t>
            </w:r>
          </w:p>
          <w:p w14:paraId="77DBDA20" w14:textId="77777777" w:rsidR="001E0069" w:rsidRPr="00166AC6" w:rsidRDefault="001E0069" w:rsidP="008D68B8">
            <w:pPr>
              <w:pStyle w:val="block"/>
              <w:spacing w:after="0" w:line="240" w:lineRule="auto"/>
              <w:ind w:left="0" w:right="-20"/>
              <w:jc w:val="thaiDistribute"/>
              <w:rPr>
                <w:rFonts w:ascii="Angsana New" w:hAnsi="Angsana New"/>
                <w:sz w:val="14"/>
                <w:szCs w:val="14"/>
                <w:cs/>
                <w:lang w:bidi="th-TH"/>
              </w:rPr>
            </w:pPr>
          </w:p>
        </w:tc>
      </w:tr>
      <w:tr w:rsidR="001E0069" w:rsidRPr="00166AC6" w14:paraId="128D3B72" w14:textId="77777777" w:rsidTr="001E0069">
        <w:trPr>
          <w:trHeight w:val="1001"/>
        </w:trPr>
        <w:tc>
          <w:tcPr>
            <w:tcW w:w="3168" w:type="dxa"/>
            <w:shd w:val="clear" w:color="auto" w:fill="auto"/>
          </w:tcPr>
          <w:p w14:paraId="24C328CC" w14:textId="77777777" w:rsidR="001E0069" w:rsidRPr="00166AC6" w:rsidRDefault="001E0069" w:rsidP="008D68B8">
            <w:pPr>
              <w:pStyle w:val="block"/>
              <w:spacing w:after="0" w:line="240" w:lineRule="auto"/>
              <w:ind w:left="166" w:right="-112" w:hanging="166"/>
              <w:rPr>
                <w:szCs w:val="22"/>
              </w:rPr>
            </w:pPr>
            <w:r w:rsidRPr="00166AC6">
              <w:rPr>
                <w:szCs w:val="22"/>
              </w:rPr>
              <w:t>Investments in government bonds guaranteed by the government, classified as financial assets measured at amortised cost</w:t>
            </w:r>
          </w:p>
        </w:tc>
        <w:tc>
          <w:tcPr>
            <w:tcW w:w="270" w:type="dxa"/>
            <w:shd w:val="clear" w:color="auto" w:fill="auto"/>
          </w:tcPr>
          <w:p w14:paraId="6E00EBEE" w14:textId="77777777" w:rsidR="001E0069" w:rsidRPr="00166AC6" w:rsidRDefault="001E0069" w:rsidP="008D68B8">
            <w:pPr>
              <w:pStyle w:val="block"/>
              <w:spacing w:after="0" w:line="240" w:lineRule="auto"/>
              <w:ind w:left="0" w:right="-7"/>
              <w:jc w:val="both"/>
              <w:rPr>
                <w:rFonts w:ascii="Angsana New" w:hAnsi="Angsana New"/>
                <w:szCs w:val="22"/>
                <w:lang w:bidi="th-TH"/>
              </w:rPr>
            </w:pPr>
          </w:p>
        </w:tc>
        <w:tc>
          <w:tcPr>
            <w:tcW w:w="6102" w:type="dxa"/>
            <w:shd w:val="clear" w:color="auto" w:fill="auto"/>
          </w:tcPr>
          <w:p w14:paraId="3467F0CA" w14:textId="77777777" w:rsidR="001E0069" w:rsidRPr="00166AC6" w:rsidRDefault="001E0069" w:rsidP="008D68B8">
            <w:pPr>
              <w:pStyle w:val="block"/>
              <w:spacing w:after="0" w:line="240" w:lineRule="auto"/>
              <w:ind w:left="0" w:right="-20"/>
              <w:jc w:val="thaiDistribute"/>
              <w:rPr>
                <w:szCs w:val="22"/>
              </w:rPr>
            </w:pPr>
            <w:r w:rsidRPr="00166AC6">
              <w:rPr>
                <w:szCs w:val="22"/>
              </w:rPr>
              <w:t>Thai Bond Market Association Government Bond Yield Curve as of the reporting date.</w:t>
            </w:r>
          </w:p>
        </w:tc>
      </w:tr>
    </w:tbl>
    <w:p w14:paraId="023396BF" w14:textId="77777777" w:rsidR="00E571C6" w:rsidRPr="00DE7BC0" w:rsidRDefault="00E571C6" w:rsidP="00F7718B">
      <w:pPr>
        <w:pStyle w:val="BodyText"/>
        <w:spacing w:after="0" w:line="240" w:lineRule="auto"/>
        <w:rPr>
          <w:rFonts w:ascii="Times New Roman" w:hAnsi="Times New Roman" w:cs="Times New Roman"/>
          <w:sz w:val="22"/>
          <w:szCs w:val="22"/>
        </w:rPr>
      </w:pPr>
    </w:p>
    <w:p w14:paraId="6498D400" w14:textId="23672B94" w:rsidR="00E73539" w:rsidRPr="00DE7BC0" w:rsidRDefault="00E73539" w:rsidP="00445306">
      <w:pPr>
        <w:tabs>
          <w:tab w:val="clear" w:pos="227"/>
          <w:tab w:val="clear" w:pos="454"/>
          <w:tab w:val="clear" w:pos="680"/>
          <w:tab w:val="clear" w:pos="907"/>
          <w:tab w:val="left" w:pos="426"/>
        </w:tabs>
        <w:rPr>
          <w:rFonts w:ascii="Times New Roman" w:hAnsi="Times New Roman" w:cs="Times New Roman"/>
          <w:b/>
          <w:bCs/>
          <w:sz w:val="24"/>
          <w:szCs w:val="24"/>
        </w:rPr>
      </w:pPr>
      <w:r>
        <w:rPr>
          <w:rFonts w:ascii="Times New Roman" w:hAnsi="Times New Roman" w:cs="Times New Roman"/>
          <w:b/>
          <w:bCs/>
          <w:sz w:val="24"/>
          <w:szCs w:val="24"/>
        </w:rPr>
        <w:t>8</w:t>
      </w:r>
      <w:r w:rsidR="00445306">
        <w:rPr>
          <w:rFonts w:ascii="Times New Roman" w:hAnsi="Times New Roman" w:cs="Times New Roman"/>
          <w:b/>
          <w:bCs/>
          <w:sz w:val="24"/>
          <w:szCs w:val="24"/>
        </w:rPr>
        <w:tab/>
      </w:r>
      <w:r w:rsidRPr="00DE7BC0">
        <w:rPr>
          <w:rFonts w:ascii="Times New Roman" w:hAnsi="Times New Roman" w:cs="Times New Roman"/>
          <w:b/>
          <w:bCs/>
          <w:sz w:val="24"/>
          <w:szCs w:val="24"/>
        </w:rPr>
        <w:t>Litigation</w:t>
      </w:r>
    </w:p>
    <w:p w14:paraId="5609E4A8" w14:textId="77777777" w:rsidR="00E73539" w:rsidRPr="00DE7BC0" w:rsidRDefault="00E73539" w:rsidP="00E73539">
      <w:pPr>
        <w:tabs>
          <w:tab w:val="left" w:pos="540"/>
          <w:tab w:val="left" w:pos="6390"/>
        </w:tabs>
        <w:ind w:left="446"/>
        <w:jc w:val="thaiDistribute"/>
        <w:rPr>
          <w:rFonts w:ascii="Times New Roman" w:hAnsi="Times New Roman" w:cs="Times New Roman"/>
          <w:sz w:val="22"/>
          <w:szCs w:val="22"/>
          <w:cs/>
        </w:rPr>
      </w:pPr>
    </w:p>
    <w:p w14:paraId="18FABF9A" w14:textId="77777777" w:rsidR="00DF4919" w:rsidRPr="00E15565" w:rsidRDefault="00DF4919" w:rsidP="00DF4919">
      <w:pPr>
        <w:ind w:left="450" w:right="256"/>
        <w:jc w:val="thaiDistribute"/>
        <w:rPr>
          <w:rFonts w:ascii="Times New Roman" w:hAnsi="Times New Roman" w:cs="Times New Roman"/>
          <w:color w:val="000000"/>
          <w:sz w:val="22"/>
          <w:szCs w:val="22"/>
        </w:rPr>
      </w:pPr>
      <w:r w:rsidRPr="00E15565">
        <w:rPr>
          <w:rFonts w:ascii="Times New Roman" w:hAnsi="Times New Roman" w:cs="Times New Roman"/>
          <w:color w:val="000000"/>
          <w:sz w:val="22"/>
          <w:szCs w:val="22"/>
        </w:rPr>
        <w:t xml:space="preserve">In 2014, the Company was involved in lawsuit filed by a 118 people in Ang Thong Province on the grounds that the Company committed the tort of nuisance and the offence of releasing Carbon Disulfide (“CS2”) and Hydrogen Sulfide (“H2S”), causing damage to these people. A court found that the Company had installed caustic scrubbers and an activated carbon adsorption system for CS2, which would be beneficial for the environment in the long-term. </w:t>
      </w:r>
    </w:p>
    <w:p w14:paraId="6695325D" w14:textId="77777777" w:rsidR="00DF4919" w:rsidRPr="00E15565" w:rsidRDefault="00DF4919" w:rsidP="00DF4919">
      <w:pPr>
        <w:ind w:left="450" w:right="256"/>
        <w:jc w:val="thaiDistribute"/>
        <w:rPr>
          <w:rFonts w:ascii="Times New Roman" w:hAnsi="Times New Roman" w:cs="Times New Roman"/>
          <w:color w:val="000000"/>
          <w:sz w:val="22"/>
          <w:szCs w:val="22"/>
        </w:rPr>
      </w:pPr>
    </w:p>
    <w:p w14:paraId="04B9F534" w14:textId="77777777" w:rsidR="00DF4919" w:rsidRPr="00E15565" w:rsidRDefault="00DF4919" w:rsidP="00DF4919">
      <w:pPr>
        <w:ind w:left="450" w:right="256"/>
        <w:jc w:val="thaiDistribute"/>
        <w:rPr>
          <w:rFonts w:ascii="Times New Roman" w:hAnsi="Times New Roman" w:cs="Times New Roman"/>
          <w:color w:val="000000"/>
          <w:sz w:val="22"/>
          <w:szCs w:val="22"/>
        </w:rPr>
      </w:pPr>
      <w:r w:rsidRPr="00E15565">
        <w:rPr>
          <w:rFonts w:ascii="Times New Roman" w:hAnsi="Times New Roman" w:cs="Times New Roman"/>
          <w:color w:val="000000"/>
          <w:sz w:val="22"/>
          <w:szCs w:val="22"/>
        </w:rPr>
        <w:t>In 2018, Ang Thong Provincial Court awarded Baht 17.7 million to the plaintiffs in compensation, which was also upheld by Appeal Court. The court referred to the term “Health” under the National Health Act, under which “Health” also means mental and spiritual health. The court ruled that even though the plaintiffs could not prove the amount of damages they claimed, the court has the discretion to determine the damages for the plaintiff based on the circumstances and gravity of the wrongful act. In October 2019, the Company filed an appeal in the Supreme Court to the lawsuit filed by the first Group of people. Decision of Supreme Court is awaited on this case.</w:t>
      </w:r>
    </w:p>
    <w:p w14:paraId="6D007014" w14:textId="77777777" w:rsidR="00DF4919" w:rsidRPr="00E15565" w:rsidRDefault="00DF4919" w:rsidP="00DF4919">
      <w:pPr>
        <w:ind w:left="450" w:right="256"/>
        <w:jc w:val="thaiDistribute"/>
        <w:rPr>
          <w:rFonts w:ascii="Times New Roman" w:hAnsi="Times New Roman" w:cs="Times New Roman"/>
          <w:color w:val="000000"/>
          <w:sz w:val="22"/>
          <w:szCs w:val="22"/>
        </w:rPr>
      </w:pPr>
    </w:p>
    <w:p w14:paraId="44D8A534" w14:textId="32E07564" w:rsidR="00DF4919" w:rsidRPr="00E15565" w:rsidRDefault="00DF4919" w:rsidP="00DF4919">
      <w:pPr>
        <w:ind w:left="450" w:right="256"/>
        <w:jc w:val="thaiDistribute"/>
        <w:rPr>
          <w:rFonts w:ascii="Times New Roman" w:hAnsi="Times New Roman" w:cs="Times New Roman"/>
          <w:color w:val="000000"/>
          <w:sz w:val="22"/>
          <w:szCs w:val="22"/>
        </w:rPr>
      </w:pPr>
      <w:r w:rsidRPr="00E15565">
        <w:rPr>
          <w:rFonts w:ascii="Times New Roman" w:hAnsi="Times New Roman" w:cs="Times New Roman"/>
          <w:color w:val="000000"/>
          <w:sz w:val="22"/>
          <w:szCs w:val="22"/>
        </w:rPr>
        <w:t>The Company recorded provision for losses as a result of the aforesaid lawsuit amounting to Baht 17.7 million in the 2018 financial statements. The Company’s management believes that the amount of such provision as at 3</w:t>
      </w:r>
      <w:r w:rsidR="005F52D2">
        <w:rPr>
          <w:rFonts w:ascii="Times New Roman" w:hAnsi="Times New Roman" w:cs="Times New Roman"/>
          <w:color w:val="000000"/>
          <w:sz w:val="22"/>
          <w:szCs w:val="22"/>
        </w:rPr>
        <w:t>0</w:t>
      </w:r>
      <w:r w:rsidRPr="00E15565">
        <w:rPr>
          <w:rFonts w:ascii="Times New Roman" w:hAnsi="Times New Roman" w:cs="Times New Roman"/>
          <w:color w:val="000000"/>
          <w:sz w:val="22"/>
          <w:szCs w:val="22"/>
        </w:rPr>
        <w:t xml:space="preserve"> </w:t>
      </w:r>
      <w:r w:rsidR="005F52D2">
        <w:rPr>
          <w:rFonts w:ascii="Times New Roman" w:hAnsi="Times New Roman" w:cs="Times New Roman"/>
          <w:color w:val="000000"/>
          <w:sz w:val="22"/>
          <w:szCs w:val="22"/>
        </w:rPr>
        <w:t>June</w:t>
      </w:r>
      <w:r w:rsidRPr="00E15565">
        <w:rPr>
          <w:rFonts w:ascii="Times New Roman" w:hAnsi="Times New Roman" w:cs="Times New Roman"/>
          <w:color w:val="000000"/>
          <w:sz w:val="22"/>
          <w:szCs w:val="22"/>
        </w:rPr>
        <w:t xml:space="preserve"> 2023 is adequate for the losses that may be incurred as a result of the litigation.</w:t>
      </w:r>
    </w:p>
    <w:p w14:paraId="46469222" w14:textId="77777777" w:rsidR="00DF4919" w:rsidRPr="00822B1E" w:rsidRDefault="00DF4919" w:rsidP="00DF4919">
      <w:pPr>
        <w:ind w:left="540" w:right="256"/>
        <w:jc w:val="thaiDistribute"/>
        <w:rPr>
          <w:rFonts w:ascii="Times New Roman" w:hAnsi="Times New Roman" w:cs="Times New Roman"/>
          <w:color w:val="000000"/>
          <w:sz w:val="22"/>
          <w:szCs w:val="22"/>
        </w:rPr>
      </w:pPr>
    </w:p>
    <w:p w14:paraId="501C50F2" w14:textId="5B809295" w:rsidR="00DF4919" w:rsidRPr="00822B1E" w:rsidRDefault="00DF4919" w:rsidP="007C0A30">
      <w:pPr>
        <w:tabs>
          <w:tab w:val="clear" w:pos="454"/>
          <w:tab w:val="left" w:pos="450"/>
        </w:tabs>
        <w:ind w:left="450" w:right="256"/>
        <w:jc w:val="thaiDistribute"/>
        <w:rPr>
          <w:rFonts w:ascii="Times New Roman" w:hAnsi="Times New Roman" w:cstheme="minorBidi"/>
          <w:color w:val="000000"/>
          <w:sz w:val="22"/>
          <w:szCs w:val="22"/>
        </w:rPr>
      </w:pPr>
      <w:r w:rsidRPr="00822B1E">
        <w:rPr>
          <w:rFonts w:ascii="Times New Roman" w:hAnsi="Times New Roman" w:cs="Times New Roman"/>
          <w:color w:val="000000"/>
          <w:sz w:val="22"/>
          <w:szCs w:val="22"/>
        </w:rPr>
        <w:t xml:space="preserve">A second group of people filed a class action case in Ang Thong provincial court in August 2018. The court certified the class in February 2019. The Company appealed against the class certification to the Appeal Court which ruled in March 2020 to certify the class and adjusted the scope of the class to include any person who have been suffering from the odors of CS2, H2S and sulfuric acid from the Company’s plant situated at Ang thong. A number of preliminary merit trial hearings were conducted before the Court asked both parties to appear for mediation hearing. Encouraged by the court, a series of mediation hearings took place from 27 January 2023 onwards. Both parties signed a settlement agreement on 13 March 2023 during mediation hearing. As part of the agreement, the Company has undertaken to provide certain CSR activities to the Plaintiff and class members to settle the case. </w:t>
      </w:r>
      <w:r w:rsidR="00E15565" w:rsidRPr="00822B1E">
        <w:rPr>
          <w:rFonts w:ascii="Times New Roman" w:hAnsi="Times New Roman" w:cs="Times New Roman"/>
          <w:color w:val="000000"/>
          <w:sz w:val="22"/>
          <w:szCs w:val="22"/>
        </w:rPr>
        <w:t xml:space="preserve">After completing the legal process, the court ordered the case to be completed according to the settlement agreement on 7 June 2023. The court concluded that the </w:t>
      </w:r>
      <w:r w:rsidR="00446314">
        <w:rPr>
          <w:rFonts w:ascii="Times New Roman" w:hAnsi="Times New Roman" w:cs="Times New Roman"/>
          <w:color w:val="000000"/>
          <w:sz w:val="22"/>
          <w:szCs w:val="22"/>
        </w:rPr>
        <w:t>C</w:t>
      </w:r>
      <w:r w:rsidR="00E15565" w:rsidRPr="00822B1E">
        <w:rPr>
          <w:rFonts w:ascii="Times New Roman" w:hAnsi="Times New Roman" w:cs="Times New Roman"/>
          <w:color w:val="000000"/>
          <w:sz w:val="22"/>
          <w:szCs w:val="22"/>
        </w:rPr>
        <w:t xml:space="preserve">ompany has ability to comply with the settlement agreement and the contract is fair and truly beneficial to group members. Since no one appealed against the judgement of the Civil Court, the case is concluded on </w:t>
      </w:r>
      <w:r w:rsidR="007F78C9" w:rsidRPr="00822B1E">
        <w:rPr>
          <w:rFonts w:ascii="Times New Roman" w:hAnsi="Times New Roman" w:cs="Times New Roman"/>
          <w:color w:val="000000"/>
          <w:sz w:val="22"/>
          <w:szCs w:val="22"/>
        </w:rPr>
        <w:t>7</w:t>
      </w:r>
      <w:r w:rsidR="00E15565" w:rsidRPr="00822B1E">
        <w:rPr>
          <w:rFonts w:ascii="Times New Roman" w:hAnsi="Times New Roman" w:cs="Times New Roman"/>
          <w:color w:val="000000"/>
          <w:sz w:val="22"/>
          <w:szCs w:val="22"/>
        </w:rPr>
        <w:t xml:space="preserve"> July 2023.</w:t>
      </w:r>
    </w:p>
    <w:p w14:paraId="0FDEE37A" w14:textId="74C9885F" w:rsidR="00822B1E" w:rsidRPr="00822B1E" w:rsidRDefault="00822B1E" w:rsidP="007C0A30">
      <w:pPr>
        <w:tabs>
          <w:tab w:val="clear" w:pos="454"/>
          <w:tab w:val="left" w:pos="450"/>
        </w:tabs>
        <w:ind w:left="450" w:right="256"/>
        <w:jc w:val="thaiDistribute"/>
        <w:rPr>
          <w:rFonts w:ascii="Times New Roman" w:hAnsi="Times New Roman" w:cstheme="minorBidi"/>
          <w:color w:val="000000"/>
          <w:sz w:val="22"/>
          <w:szCs w:val="22"/>
        </w:rPr>
      </w:pPr>
    </w:p>
    <w:p w14:paraId="373FC361" w14:textId="67AF256A" w:rsidR="00822B1E" w:rsidRPr="00822B1E" w:rsidRDefault="00AD4432" w:rsidP="00822B1E">
      <w:pPr>
        <w:ind w:left="450" w:right="256"/>
        <w:jc w:val="thaiDistribute"/>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The court endorsed</w:t>
      </w:r>
      <w:r w:rsidR="00822B1E" w:rsidRPr="00822B1E">
        <w:rPr>
          <w:rFonts w:ascii="Times New Roman" w:hAnsi="Times New Roman" w:cs="Times New Roman"/>
          <w:color w:val="000000"/>
          <w:sz w:val="22"/>
          <w:szCs w:val="22"/>
        </w:rPr>
        <w:t xml:space="preserve"> the settlement agreement dated </w:t>
      </w:r>
      <w:r w:rsidR="00822B1E">
        <w:rPr>
          <w:rFonts w:ascii="Times New Roman" w:hAnsi="Times New Roman"/>
          <w:color w:val="000000"/>
          <w:sz w:val="22"/>
          <w:szCs w:val="28"/>
        </w:rPr>
        <w:t>7</w:t>
      </w:r>
      <w:r w:rsidR="00822B1E" w:rsidRPr="00822B1E">
        <w:rPr>
          <w:rFonts w:ascii="Times New Roman" w:hAnsi="Times New Roman" w:cs="Times New Roman"/>
          <w:color w:val="000000"/>
          <w:sz w:val="22"/>
          <w:szCs w:val="22"/>
        </w:rPr>
        <w:t xml:space="preserve"> June 2023, </w:t>
      </w:r>
      <w:r>
        <w:rPr>
          <w:rFonts w:ascii="Times New Roman" w:hAnsi="Times New Roman" w:cs="Times New Roman"/>
          <w:color w:val="000000"/>
          <w:sz w:val="22"/>
          <w:szCs w:val="22"/>
        </w:rPr>
        <w:t>which states that</w:t>
      </w:r>
      <w:r w:rsidR="00822B1E" w:rsidRPr="00822B1E">
        <w:rPr>
          <w:rFonts w:ascii="Times New Roman" w:hAnsi="Times New Roman" w:cs="Times New Roman"/>
          <w:color w:val="000000"/>
          <w:sz w:val="22"/>
          <w:szCs w:val="22"/>
        </w:rPr>
        <w:t xml:space="preserve"> the Company </w:t>
      </w:r>
      <w:r>
        <w:rPr>
          <w:rFonts w:ascii="Times New Roman" w:hAnsi="Times New Roman" w:cs="Times New Roman"/>
          <w:color w:val="000000"/>
          <w:sz w:val="22"/>
          <w:szCs w:val="22"/>
        </w:rPr>
        <w:t>must conduct</w:t>
      </w:r>
      <w:r w:rsidR="00822B1E" w:rsidRPr="00822B1E">
        <w:rPr>
          <w:rFonts w:ascii="Times New Roman" w:hAnsi="Times New Roman" w:cs="Times New Roman"/>
          <w:color w:val="000000"/>
          <w:sz w:val="22"/>
          <w:szCs w:val="22"/>
        </w:rPr>
        <w:t xml:space="preserve"> CSR activities at a total amount of Baht 17.9 million over the next 10 years. The minimum spen</w:t>
      </w:r>
      <w:r w:rsidR="0065727E">
        <w:rPr>
          <w:rFonts w:ascii="Times New Roman" w:hAnsi="Times New Roman" w:cs="Times New Roman"/>
          <w:color w:val="000000"/>
          <w:sz w:val="22"/>
          <w:szCs w:val="22"/>
        </w:rPr>
        <w:t>d</w:t>
      </w:r>
      <w:r w:rsidR="00822B1E" w:rsidRPr="00822B1E">
        <w:rPr>
          <w:rFonts w:ascii="Times New Roman" w:hAnsi="Times New Roman" w:cs="Times New Roman"/>
          <w:color w:val="000000"/>
          <w:sz w:val="22"/>
          <w:szCs w:val="22"/>
        </w:rPr>
        <w:t xml:space="preserve"> for the first year in the settlement agreement was Baht 1.4 million from the date of the settlement. The </w:t>
      </w:r>
      <w:r w:rsidR="00446314">
        <w:rPr>
          <w:rFonts w:ascii="Times New Roman" w:hAnsi="Times New Roman" w:cs="Times New Roman"/>
          <w:color w:val="000000"/>
          <w:sz w:val="22"/>
          <w:szCs w:val="22"/>
        </w:rPr>
        <w:tab/>
      </w:r>
      <w:r w:rsidR="00822B1E" w:rsidRPr="00822B1E">
        <w:rPr>
          <w:rFonts w:ascii="Times New Roman" w:hAnsi="Times New Roman" w:cs="Times New Roman"/>
          <w:color w:val="000000"/>
          <w:sz w:val="22"/>
          <w:szCs w:val="22"/>
        </w:rPr>
        <w:t>remaining Baht 16.5 million would be spen</w:t>
      </w:r>
      <w:r w:rsidR="00665ACE">
        <w:rPr>
          <w:rFonts w:ascii="Times New Roman" w:hAnsi="Times New Roman" w:cs="Times New Roman"/>
          <w:color w:val="000000"/>
          <w:sz w:val="22"/>
          <w:szCs w:val="22"/>
        </w:rPr>
        <w:t>t</w:t>
      </w:r>
      <w:r w:rsidR="00822B1E" w:rsidRPr="00822B1E">
        <w:rPr>
          <w:rFonts w:ascii="Times New Roman" w:hAnsi="Times New Roman" w:cs="Times New Roman"/>
          <w:color w:val="000000"/>
          <w:sz w:val="22"/>
          <w:szCs w:val="22"/>
        </w:rPr>
        <w:t xml:space="preserve"> from year 2 to Year 10 at a minimum of Baht 1.65 million per year.</w:t>
      </w:r>
      <w:r w:rsidR="00261BB9">
        <w:rPr>
          <w:rFonts w:ascii="Times New Roman" w:hAnsi="Times New Roman" w:cs="Times New Roman"/>
          <w:color w:val="000000"/>
          <w:sz w:val="22"/>
          <w:szCs w:val="22"/>
        </w:rPr>
        <w:t xml:space="preserve"> </w:t>
      </w:r>
      <w:r w:rsidR="00822B1E" w:rsidRPr="00822B1E">
        <w:rPr>
          <w:rFonts w:ascii="Times New Roman" w:hAnsi="Times New Roman" w:cs="Times New Roman"/>
          <w:color w:val="000000"/>
          <w:sz w:val="22"/>
          <w:szCs w:val="22"/>
        </w:rPr>
        <w:t>The Company has recorded the provision of Baht 17.9 million in the financial statements as at 30 June 2023.  </w:t>
      </w:r>
    </w:p>
    <w:p w14:paraId="4C52E71B" w14:textId="77777777" w:rsidR="00DF4919" w:rsidRPr="00911D89" w:rsidRDefault="00DF4919" w:rsidP="00822B1E">
      <w:pPr>
        <w:tabs>
          <w:tab w:val="clear" w:pos="454"/>
          <w:tab w:val="left" w:pos="450"/>
        </w:tabs>
        <w:ind w:right="256"/>
        <w:jc w:val="thaiDistribute"/>
        <w:rPr>
          <w:rFonts w:ascii="Times New Roman" w:hAnsi="Times New Roman" w:cstheme="minorBidi"/>
          <w:sz w:val="22"/>
          <w:szCs w:val="22"/>
          <w:highlight w:val="yellow"/>
        </w:rPr>
      </w:pPr>
    </w:p>
    <w:p w14:paraId="695A3684" w14:textId="29D7AF5D" w:rsidR="00DF4919" w:rsidRPr="00330A2C" w:rsidRDefault="00DF4919" w:rsidP="00DF4919">
      <w:pPr>
        <w:ind w:left="450" w:right="256"/>
        <w:jc w:val="thaiDistribute"/>
        <w:rPr>
          <w:rFonts w:ascii="Times New Roman" w:hAnsi="Times New Roman" w:cs="Times New Roman"/>
          <w:color w:val="000000"/>
          <w:sz w:val="22"/>
          <w:szCs w:val="22"/>
        </w:rPr>
      </w:pPr>
      <w:r w:rsidRPr="00330A2C">
        <w:rPr>
          <w:rFonts w:ascii="Times New Roman" w:hAnsi="Times New Roman" w:cs="Times New Roman"/>
          <w:color w:val="000000"/>
          <w:sz w:val="22"/>
          <w:szCs w:val="22"/>
        </w:rPr>
        <w:t>In January 2020, the third group of people and another person separately sued the Company for damages arising from a tort of nuisance due to release of chemicals causing detriment to these people. Under the lawsuits, damages of Baht 0.2 million per person for harm to health and welfare and of Baht 0.1 million per person for nuisance caused by CS2 and H2S gases have been claimed amounting to total claim of Baht 18 million. A number of preliminary hearings have been conducted.</w:t>
      </w:r>
      <w:r w:rsidR="00330A2C" w:rsidRPr="00330A2C">
        <w:rPr>
          <w:rFonts w:ascii="Times New Roman" w:hAnsi="Times New Roman" w:cs="Times New Roman"/>
          <w:color w:val="000000"/>
          <w:sz w:val="22"/>
          <w:szCs w:val="22"/>
        </w:rPr>
        <w:t xml:space="preserve"> The court has summoned both parties for next preliminary hearing on 24 August 2024.</w:t>
      </w:r>
      <w:r w:rsidRPr="00330A2C">
        <w:rPr>
          <w:rFonts w:ascii="Times New Roman" w:hAnsi="Times New Roman" w:cs="Times New Roman"/>
          <w:color w:val="000000"/>
          <w:sz w:val="22"/>
          <w:szCs w:val="22"/>
        </w:rPr>
        <w:t xml:space="preserve"> </w:t>
      </w:r>
      <w:r w:rsidR="007F78C9" w:rsidRPr="007F78C9">
        <w:rPr>
          <w:rFonts w:ascii="Times New Roman" w:hAnsi="Times New Roman" w:cs="Times New Roman"/>
          <w:color w:val="000000"/>
          <w:sz w:val="22"/>
          <w:szCs w:val="22"/>
        </w:rPr>
        <w:t xml:space="preserve">Prior to this summon, </w:t>
      </w:r>
      <w:r w:rsidR="007F78C9">
        <w:rPr>
          <w:rFonts w:ascii="Times New Roman" w:hAnsi="Times New Roman" w:cs="Times New Roman"/>
          <w:color w:val="000000"/>
          <w:sz w:val="22"/>
          <w:szCs w:val="22"/>
        </w:rPr>
        <w:t>w</w:t>
      </w:r>
      <w:r w:rsidRPr="00330A2C">
        <w:rPr>
          <w:rFonts w:ascii="Times New Roman" w:hAnsi="Times New Roman" w:cs="Times New Roman"/>
          <w:color w:val="000000"/>
          <w:sz w:val="22"/>
          <w:szCs w:val="22"/>
        </w:rPr>
        <w:t xml:space="preserve">itness examinations </w:t>
      </w:r>
      <w:r w:rsidR="007F78C9" w:rsidRPr="00330A2C">
        <w:rPr>
          <w:rFonts w:ascii="Times New Roman" w:hAnsi="Times New Roman" w:cs="Times New Roman"/>
          <w:color w:val="000000"/>
          <w:sz w:val="22"/>
          <w:szCs w:val="22"/>
        </w:rPr>
        <w:t>have</w:t>
      </w:r>
      <w:r w:rsidRPr="00330A2C">
        <w:rPr>
          <w:rFonts w:ascii="Times New Roman" w:hAnsi="Times New Roman" w:cs="Times New Roman"/>
          <w:color w:val="000000"/>
          <w:sz w:val="22"/>
          <w:szCs w:val="22"/>
        </w:rPr>
        <w:t xml:space="preserve"> been scheduled during period of February 2024 to May 2024. The legal procedures are still ongoing at present. The result of the case cannot be determined.</w:t>
      </w:r>
    </w:p>
    <w:p w14:paraId="491848DF" w14:textId="77777777" w:rsidR="00E73539" w:rsidRPr="00DF4919" w:rsidRDefault="00E73539" w:rsidP="00E73539">
      <w:pPr>
        <w:tabs>
          <w:tab w:val="clear" w:pos="454"/>
          <w:tab w:val="left" w:pos="450"/>
        </w:tabs>
        <w:ind w:left="450" w:right="256"/>
        <w:jc w:val="thaiDistribute"/>
        <w:rPr>
          <w:rFonts w:ascii="Times New Roman" w:hAnsi="Times New Roman" w:cs="Times New Roman"/>
          <w:color w:val="000000"/>
          <w:sz w:val="22"/>
          <w:szCs w:val="22"/>
        </w:rPr>
      </w:pPr>
    </w:p>
    <w:p w14:paraId="4642FB37" w14:textId="21BAEB6C" w:rsidR="002109D4" w:rsidRPr="00DE7BC0" w:rsidRDefault="00E73539" w:rsidP="00A9797B">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Pr>
          <w:rFonts w:ascii="Times New Roman" w:hAnsi="Times New Roman" w:cs="Times New Roman"/>
          <w:b/>
          <w:bCs/>
          <w:sz w:val="24"/>
          <w:szCs w:val="24"/>
        </w:rPr>
        <w:t>9</w:t>
      </w:r>
      <w:r w:rsidR="002109D4" w:rsidRPr="00DE7BC0">
        <w:rPr>
          <w:rFonts w:ascii="Times New Roman" w:hAnsi="Times New Roman" w:cs="Times New Roman"/>
          <w:b/>
          <w:bCs/>
          <w:sz w:val="24"/>
          <w:szCs w:val="24"/>
        </w:rPr>
        <w:tab/>
        <w:t>Commitments with non-related parties</w:t>
      </w:r>
    </w:p>
    <w:p w14:paraId="12AC3AAF" w14:textId="77777777" w:rsidR="00145D40" w:rsidRPr="00DE7BC0"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952499" w:rsidRPr="00DE7BC0" w14:paraId="70F3343C" w14:textId="77777777" w:rsidTr="00650366">
        <w:tc>
          <w:tcPr>
            <w:tcW w:w="5400" w:type="dxa"/>
            <w:shd w:val="clear" w:color="auto" w:fill="auto"/>
          </w:tcPr>
          <w:p w14:paraId="74540CE9" w14:textId="77777777" w:rsidR="00952499" w:rsidRPr="00DE7BC0" w:rsidRDefault="00952499" w:rsidP="009435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270" w:type="dxa"/>
            <w:shd w:val="clear" w:color="auto" w:fill="auto"/>
          </w:tcPr>
          <w:p w14:paraId="57802F78" w14:textId="77777777" w:rsidR="00952499" w:rsidRPr="00DE7BC0" w:rsidRDefault="00952499" w:rsidP="00943547">
            <w:pPr>
              <w:spacing w:line="240" w:lineRule="auto"/>
              <w:ind w:left="-108" w:right="-108"/>
              <w:jc w:val="center"/>
              <w:rPr>
                <w:rFonts w:ascii="Times New Roman" w:hAnsi="Times New Roman" w:cs="Times New Roman"/>
                <w:sz w:val="22"/>
                <w:szCs w:val="22"/>
              </w:rPr>
            </w:pPr>
          </w:p>
        </w:tc>
        <w:tc>
          <w:tcPr>
            <w:tcW w:w="3600" w:type="dxa"/>
            <w:gridSpan w:val="3"/>
            <w:shd w:val="clear" w:color="auto" w:fill="auto"/>
          </w:tcPr>
          <w:p w14:paraId="6BA9ECED" w14:textId="77777777" w:rsidR="00952499" w:rsidRPr="00DE7BC0" w:rsidRDefault="00952499" w:rsidP="009435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b/>
                <w:sz w:val="22"/>
                <w:szCs w:val="22"/>
              </w:rPr>
            </w:pPr>
            <w:r w:rsidRPr="00DE7BC0">
              <w:rPr>
                <w:rFonts w:ascii="Times New Roman" w:hAnsi="Times New Roman" w:cs="Times New Roman"/>
                <w:b/>
                <w:sz w:val="22"/>
                <w:szCs w:val="22"/>
              </w:rPr>
              <w:t xml:space="preserve">Financial statements in which the equity method is applied/ </w:t>
            </w:r>
            <w:r w:rsidR="009454E6" w:rsidRPr="00DE7BC0">
              <w:rPr>
                <w:rFonts w:ascii="Times New Roman" w:hAnsi="Times New Roman" w:cs="Times New Roman"/>
                <w:b/>
                <w:sz w:val="22"/>
                <w:szCs w:val="22"/>
              </w:rPr>
              <w:br/>
            </w:r>
            <w:r w:rsidRPr="00DE7BC0">
              <w:rPr>
                <w:rFonts w:ascii="Times New Roman" w:hAnsi="Times New Roman" w:cs="Times New Roman"/>
                <w:b/>
                <w:sz w:val="22"/>
                <w:szCs w:val="22"/>
              </w:rPr>
              <w:t>Separate financial statements</w:t>
            </w:r>
          </w:p>
        </w:tc>
      </w:tr>
      <w:tr w:rsidR="000D2F53" w:rsidRPr="00DE7BC0" w14:paraId="4B3743F3" w14:textId="77777777" w:rsidTr="00650366">
        <w:tc>
          <w:tcPr>
            <w:tcW w:w="5400" w:type="dxa"/>
            <w:tcBorders>
              <w:bottom w:val="nil"/>
            </w:tcBorders>
            <w:shd w:val="clear" w:color="auto" w:fill="auto"/>
          </w:tcPr>
          <w:p w14:paraId="3D27D09E" w14:textId="77777777" w:rsidR="000D2F53" w:rsidRPr="00DE7BC0" w:rsidRDefault="000D2F53" w:rsidP="00943547">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3B7B09C0" w14:textId="77777777" w:rsidR="000D2F53" w:rsidRPr="00DE7BC0" w:rsidRDefault="000D2F53" w:rsidP="00943547">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7A31E81C" w14:textId="4882CD99" w:rsidR="000D2F53" w:rsidRPr="00DE7BC0" w:rsidRDefault="00590A51" w:rsidP="00943547">
            <w:pPr>
              <w:tabs>
                <w:tab w:val="clear" w:pos="227"/>
                <w:tab w:val="clear" w:pos="454"/>
                <w:tab w:val="clear" w:pos="680"/>
                <w:tab w:val="left" w:pos="720"/>
              </w:tabs>
              <w:spacing w:line="240" w:lineRule="auto"/>
              <w:jc w:val="center"/>
              <w:rPr>
                <w:rFonts w:ascii="Times New Roman" w:hAnsi="Times New Roman" w:cs="Times New Roman"/>
                <w:color w:val="000000"/>
                <w:sz w:val="22"/>
                <w:szCs w:val="22"/>
              </w:rPr>
            </w:pPr>
            <w:r>
              <w:rPr>
                <w:rFonts w:ascii="Times New Roman" w:hAnsi="Times New Roman" w:cs="Times New Roman"/>
                <w:color w:val="000000"/>
                <w:sz w:val="22"/>
                <w:szCs w:val="22"/>
              </w:rPr>
              <w:t>30 June 202</w:t>
            </w:r>
            <w:r w:rsidR="00445306">
              <w:rPr>
                <w:rFonts w:ascii="Times New Roman" w:hAnsi="Times New Roman" w:cs="Times New Roman"/>
                <w:color w:val="000000"/>
                <w:sz w:val="22"/>
                <w:szCs w:val="22"/>
              </w:rPr>
              <w:t>3</w:t>
            </w:r>
          </w:p>
        </w:tc>
        <w:tc>
          <w:tcPr>
            <w:tcW w:w="270" w:type="dxa"/>
            <w:tcBorders>
              <w:bottom w:val="nil"/>
            </w:tcBorders>
          </w:tcPr>
          <w:p w14:paraId="67A26072" w14:textId="77777777" w:rsidR="000D2F53" w:rsidRPr="00DE7BC0" w:rsidRDefault="000D2F53" w:rsidP="00952499">
            <w:pPr>
              <w:tabs>
                <w:tab w:val="clear" w:pos="227"/>
                <w:tab w:val="clear" w:pos="454"/>
                <w:tab w:val="clear" w:pos="680"/>
                <w:tab w:val="left" w:pos="720"/>
              </w:tabs>
              <w:spacing w:line="240" w:lineRule="auto"/>
              <w:rPr>
                <w:rFonts w:ascii="Times New Roman" w:hAnsi="Times New Roman" w:cs="Times New Roman"/>
                <w:sz w:val="22"/>
                <w:szCs w:val="22"/>
              </w:rPr>
            </w:pPr>
          </w:p>
        </w:tc>
        <w:tc>
          <w:tcPr>
            <w:tcW w:w="1620" w:type="dxa"/>
            <w:tcBorders>
              <w:bottom w:val="nil"/>
            </w:tcBorders>
          </w:tcPr>
          <w:p w14:paraId="5B5AF35E" w14:textId="3C1F24F9" w:rsidR="000D2F53" w:rsidRPr="00DE7BC0" w:rsidRDefault="00590A51" w:rsidP="00943547">
            <w:pPr>
              <w:tabs>
                <w:tab w:val="clear" w:pos="227"/>
                <w:tab w:val="clear" w:pos="454"/>
                <w:tab w:val="clear" w:pos="680"/>
                <w:tab w:val="left" w:pos="720"/>
              </w:tabs>
              <w:spacing w:line="240" w:lineRule="auto"/>
              <w:jc w:val="center"/>
              <w:rPr>
                <w:rFonts w:ascii="Times New Roman" w:hAnsi="Times New Roman" w:cs="Times New Roman"/>
                <w:sz w:val="22"/>
                <w:szCs w:val="22"/>
              </w:rPr>
            </w:pPr>
            <w:r>
              <w:rPr>
                <w:rFonts w:ascii="Times New Roman" w:hAnsi="Times New Roman" w:cs="Times New Roman"/>
                <w:sz w:val="22"/>
                <w:szCs w:val="22"/>
              </w:rPr>
              <w:t>31 March 202</w:t>
            </w:r>
            <w:r w:rsidR="00445306">
              <w:rPr>
                <w:rFonts w:ascii="Times New Roman" w:hAnsi="Times New Roman" w:cs="Times New Roman"/>
                <w:sz w:val="22"/>
                <w:szCs w:val="22"/>
              </w:rPr>
              <w:t>3</w:t>
            </w:r>
          </w:p>
        </w:tc>
      </w:tr>
      <w:tr w:rsidR="00952499" w:rsidRPr="00DE7BC0" w14:paraId="50598916" w14:textId="77777777" w:rsidTr="00650366">
        <w:tc>
          <w:tcPr>
            <w:tcW w:w="5400" w:type="dxa"/>
            <w:tcBorders>
              <w:bottom w:val="nil"/>
            </w:tcBorders>
            <w:shd w:val="clear" w:color="auto" w:fill="auto"/>
          </w:tcPr>
          <w:p w14:paraId="2236A336" w14:textId="77777777" w:rsidR="00952499" w:rsidRPr="00DE7BC0" w:rsidRDefault="00952499" w:rsidP="00952499">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2520119B" w14:textId="77777777" w:rsidR="00952499" w:rsidRPr="00DE7BC0" w:rsidRDefault="00952499" w:rsidP="00952499">
            <w:pPr>
              <w:pStyle w:val="a0"/>
              <w:tabs>
                <w:tab w:val="decimal" w:pos="792"/>
              </w:tabs>
              <w:ind w:right="44"/>
              <w:rPr>
                <w:rFonts w:ascii="Times New Roman" w:hAnsi="Times New Roman" w:cs="Times New Roman"/>
                <w:cs/>
                <w:lang w:val="en-US"/>
              </w:rPr>
            </w:pPr>
          </w:p>
        </w:tc>
        <w:tc>
          <w:tcPr>
            <w:tcW w:w="3600" w:type="dxa"/>
            <w:gridSpan w:val="3"/>
            <w:tcBorders>
              <w:bottom w:val="nil"/>
            </w:tcBorders>
            <w:shd w:val="clear" w:color="auto" w:fill="auto"/>
          </w:tcPr>
          <w:p w14:paraId="5A50299E" w14:textId="77777777" w:rsidR="00952499" w:rsidRPr="00DE7BC0" w:rsidRDefault="00952499" w:rsidP="00952499">
            <w:pPr>
              <w:tabs>
                <w:tab w:val="clear" w:pos="227"/>
                <w:tab w:val="clear" w:pos="454"/>
                <w:tab w:val="clear" w:pos="680"/>
                <w:tab w:val="left" w:pos="720"/>
              </w:tabs>
              <w:spacing w:line="240" w:lineRule="auto"/>
              <w:jc w:val="center"/>
              <w:rPr>
                <w:rFonts w:ascii="Times New Roman" w:hAnsi="Times New Roman" w:cs="Times New Roman"/>
                <w:i/>
                <w:iCs/>
                <w:sz w:val="22"/>
                <w:szCs w:val="22"/>
              </w:rPr>
            </w:pPr>
            <w:r w:rsidRPr="00DE7BC0">
              <w:rPr>
                <w:rFonts w:ascii="Times New Roman" w:hAnsi="Times New Roman" w:cs="Times New Roman"/>
                <w:i/>
                <w:iCs/>
                <w:sz w:val="22"/>
                <w:szCs w:val="22"/>
              </w:rPr>
              <w:t>(in million Baht</w:t>
            </w:r>
            <w:r w:rsidRPr="00DE7BC0">
              <w:rPr>
                <w:rFonts w:ascii="Times New Roman" w:hAnsi="Times New Roman" w:cs="Times New Roman"/>
                <w:i/>
                <w:iCs/>
                <w:sz w:val="22"/>
                <w:szCs w:val="22"/>
                <w:cs/>
              </w:rPr>
              <w:t>)</w:t>
            </w:r>
          </w:p>
        </w:tc>
      </w:tr>
      <w:tr w:rsidR="00952499" w:rsidRPr="00DE7BC0" w14:paraId="1E6625AC" w14:textId="77777777" w:rsidTr="00650366">
        <w:tc>
          <w:tcPr>
            <w:tcW w:w="5400" w:type="dxa"/>
            <w:tcBorders>
              <w:bottom w:val="nil"/>
            </w:tcBorders>
            <w:shd w:val="clear" w:color="auto" w:fill="auto"/>
          </w:tcPr>
          <w:p w14:paraId="15ECE00B" w14:textId="77777777" w:rsidR="00952499" w:rsidRPr="00DE7BC0" w:rsidRDefault="00952499" w:rsidP="00952499">
            <w:pPr>
              <w:tabs>
                <w:tab w:val="clear" w:pos="907"/>
                <w:tab w:val="left" w:pos="900"/>
              </w:tabs>
              <w:ind w:left="-18"/>
              <w:jc w:val="thaiDistribute"/>
              <w:rPr>
                <w:rFonts w:ascii="Times New Roman" w:hAnsi="Times New Roman" w:cs="Times New Roman"/>
                <w:b/>
                <w:bCs/>
                <w:i/>
                <w:iCs/>
                <w:sz w:val="22"/>
                <w:szCs w:val="22"/>
              </w:rPr>
            </w:pPr>
            <w:r w:rsidRPr="00DE7BC0">
              <w:rPr>
                <w:rFonts w:ascii="Times New Roman" w:hAnsi="Times New Roman" w:cs="Times New Roman"/>
                <w:b/>
                <w:bCs/>
                <w:i/>
                <w:iCs/>
                <w:sz w:val="22"/>
                <w:szCs w:val="22"/>
              </w:rPr>
              <w:t>Capital commitments</w:t>
            </w:r>
          </w:p>
        </w:tc>
        <w:tc>
          <w:tcPr>
            <w:tcW w:w="270" w:type="dxa"/>
            <w:tcBorders>
              <w:bottom w:val="nil"/>
            </w:tcBorders>
            <w:shd w:val="clear" w:color="auto" w:fill="auto"/>
          </w:tcPr>
          <w:p w14:paraId="3B5BD1AD" w14:textId="77777777" w:rsidR="00952499" w:rsidRPr="00DE7BC0" w:rsidRDefault="00952499" w:rsidP="00952499">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4C879EDB" w14:textId="77777777" w:rsidR="00952499" w:rsidRPr="00DE7BC0"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09E61C91" w14:textId="77777777" w:rsidR="00952499" w:rsidRPr="00DE7BC0"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5BE29475" w14:textId="77777777" w:rsidR="00952499" w:rsidRPr="00DE7BC0"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r>
      <w:tr w:rsidR="00590A51" w:rsidRPr="00DE7BC0" w14:paraId="5AF18573" w14:textId="77777777" w:rsidTr="00650366">
        <w:tc>
          <w:tcPr>
            <w:tcW w:w="5400" w:type="dxa"/>
            <w:tcBorders>
              <w:bottom w:val="nil"/>
            </w:tcBorders>
            <w:shd w:val="clear" w:color="auto" w:fill="auto"/>
          </w:tcPr>
          <w:p w14:paraId="4FBFF0CE" w14:textId="77777777" w:rsidR="00590A51" w:rsidRPr="00DE7BC0" w:rsidRDefault="00590A51" w:rsidP="00590A51">
            <w:pPr>
              <w:tabs>
                <w:tab w:val="clear" w:pos="907"/>
                <w:tab w:val="left" w:pos="900"/>
              </w:tabs>
              <w:ind w:left="-18"/>
              <w:jc w:val="thaiDistribute"/>
              <w:rPr>
                <w:rFonts w:ascii="Times New Roman" w:hAnsi="Times New Roman" w:cs="Times New Roman"/>
                <w:sz w:val="22"/>
                <w:szCs w:val="22"/>
                <w:cs/>
              </w:rPr>
            </w:pPr>
            <w:r w:rsidRPr="00DE7BC0">
              <w:rPr>
                <w:rFonts w:ascii="Times New Roman" w:hAnsi="Times New Roman" w:cs="Times New Roman"/>
                <w:sz w:val="22"/>
                <w:szCs w:val="22"/>
              </w:rPr>
              <w:t>Machinery and equipment</w:t>
            </w:r>
          </w:p>
        </w:tc>
        <w:tc>
          <w:tcPr>
            <w:tcW w:w="270" w:type="dxa"/>
            <w:tcBorders>
              <w:top w:val="nil"/>
              <w:bottom w:val="nil"/>
            </w:tcBorders>
            <w:shd w:val="clear" w:color="auto" w:fill="auto"/>
          </w:tcPr>
          <w:p w14:paraId="1185E6F4" w14:textId="77777777" w:rsidR="00590A51" w:rsidRPr="00DE7BC0" w:rsidRDefault="00590A51" w:rsidP="00590A51">
            <w:pPr>
              <w:pStyle w:val="a0"/>
              <w:tabs>
                <w:tab w:val="decimal" w:pos="792"/>
              </w:tabs>
              <w:ind w:right="44"/>
              <w:rPr>
                <w:rFonts w:ascii="Times New Roman" w:hAnsi="Times New Roman" w:cs="Times New Roman"/>
                <w:cs/>
                <w:lang w:val="en-US"/>
              </w:rPr>
            </w:pPr>
          </w:p>
        </w:tc>
        <w:tc>
          <w:tcPr>
            <w:tcW w:w="1710" w:type="dxa"/>
            <w:tcBorders>
              <w:top w:val="nil"/>
              <w:bottom w:val="single" w:sz="4" w:space="0" w:color="auto"/>
            </w:tcBorders>
            <w:shd w:val="clear" w:color="auto" w:fill="auto"/>
          </w:tcPr>
          <w:p w14:paraId="58F9E97E" w14:textId="5FA3161E" w:rsidR="00590A51" w:rsidRPr="00DE7BC0" w:rsidRDefault="008A4975"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tl/>
              </w:rPr>
            </w:pPr>
            <w:r>
              <w:rPr>
                <w:rFonts w:ascii="Times New Roman" w:hAnsi="Times New Roman" w:cs="Times New Roman"/>
                <w:color w:val="000000"/>
                <w:sz w:val="22"/>
                <w:szCs w:val="22"/>
              </w:rPr>
              <w:t>7</w:t>
            </w:r>
          </w:p>
        </w:tc>
        <w:tc>
          <w:tcPr>
            <w:tcW w:w="270" w:type="dxa"/>
            <w:tcBorders>
              <w:top w:val="nil"/>
              <w:bottom w:val="nil"/>
            </w:tcBorders>
          </w:tcPr>
          <w:p w14:paraId="067F7239" w14:textId="77777777" w:rsidR="00590A51" w:rsidRPr="00DE7BC0" w:rsidRDefault="00590A51"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p>
        </w:tc>
        <w:tc>
          <w:tcPr>
            <w:tcW w:w="1620" w:type="dxa"/>
            <w:tcBorders>
              <w:top w:val="nil"/>
              <w:bottom w:val="single" w:sz="4" w:space="0" w:color="auto"/>
            </w:tcBorders>
          </w:tcPr>
          <w:p w14:paraId="624DBA50" w14:textId="60259578" w:rsidR="00590A51" w:rsidRPr="00DE7BC0" w:rsidRDefault="00445306"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r>
              <w:rPr>
                <w:rFonts w:ascii="Times New Roman" w:hAnsi="Times New Roman" w:cs="Times New Roman"/>
                <w:color w:val="000000"/>
                <w:sz w:val="22"/>
                <w:szCs w:val="22"/>
              </w:rPr>
              <w:t>17</w:t>
            </w:r>
          </w:p>
        </w:tc>
      </w:tr>
      <w:tr w:rsidR="00590A51" w:rsidRPr="00DE7BC0" w14:paraId="7B1F920E" w14:textId="77777777" w:rsidTr="00650366">
        <w:tc>
          <w:tcPr>
            <w:tcW w:w="5400" w:type="dxa"/>
            <w:tcBorders>
              <w:bottom w:val="nil"/>
            </w:tcBorders>
            <w:shd w:val="clear" w:color="auto" w:fill="auto"/>
          </w:tcPr>
          <w:p w14:paraId="7E996650" w14:textId="77777777" w:rsidR="00590A51" w:rsidRPr="00DE7BC0" w:rsidRDefault="00590A51" w:rsidP="00590A51">
            <w:pPr>
              <w:tabs>
                <w:tab w:val="clear" w:pos="907"/>
                <w:tab w:val="left" w:pos="900"/>
              </w:tabs>
              <w:ind w:left="-18"/>
              <w:jc w:val="thaiDistribute"/>
              <w:rPr>
                <w:rFonts w:ascii="Times New Roman" w:hAnsi="Times New Roman" w:cs="Times New Roman"/>
                <w:sz w:val="22"/>
                <w:szCs w:val="22"/>
                <w:cs/>
              </w:rPr>
            </w:pPr>
            <w:r w:rsidRPr="00DE7BC0">
              <w:rPr>
                <w:rFonts w:ascii="Times New Roman" w:hAnsi="Times New Roman" w:cs="Times New Roman"/>
                <w:b/>
                <w:bCs/>
                <w:sz w:val="22"/>
                <w:szCs w:val="22"/>
              </w:rPr>
              <w:t>Total</w:t>
            </w:r>
          </w:p>
        </w:tc>
        <w:tc>
          <w:tcPr>
            <w:tcW w:w="270" w:type="dxa"/>
            <w:tcBorders>
              <w:top w:val="nil"/>
              <w:bottom w:val="nil"/>
            </w:tcBorders>
            <w:shd w:val="clear" w:color="auto" w:fill="auto"/>
          </w:tcPr>
          <w:p w14:paraId="5DF70D96" w14:textId="77777777" w:rsidR="00590A51" w:rsidRPr="00DE7BC0" w:rsidRDefault="00590A51" w:rsidP="00590A51">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right w:val="nil"/>
            </w:tcBorders>
            <w:shd w:val="clear" w:color="auto" w:fill="auto"/>
          </w:tcPr>
          <w:p w14:paraId="69D11D83" w14:textId="0E947430" w:rsidR="00590A51" w:rsidRPr="00DE7BC0" w:rsidRDefault="008A4975"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Pr>
                <w:rFonts w:ascii="Times New Roman" w:hAnsi="Times New Roman" w:cs="Times New Roman"/>
                <w:b/>
                <w:bCs/>
                <w:color w:val="000000"/>
                <w:sz w:val="22"/>
                <w:szCs w:val="22"/>
              </w:rPr>
              <w:t>7</w:t>
            </w:r>
          </w:p>
        </w:tc>
        <w:tc>
          <w:tcPr>
            <w:tcW w:w="270" w:type="dxa"/>
            <w:tcBorders>
              <w:top w:val="nil"/>
              <w:left w:val="nil"/>
              <w:bottom w:val="nil"/>
              <w:right w:val="nil"/>
            </w:tcBorders>
          </w:tcPr>
          <w:p w14:paraId="16662B9F" w14:textId="77777777" w:rsidR="00590A51" w:rsidRPr="00DE7BC0" w:rsidRDefault="00590A51"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p>
        </w:tc>
        <w:tc>
          <w:tcPr>
            <w:tcW w:w="1620" w:type="dxa"/>
            <w:tcBorders>
              <w:top w:val="single" w:sz="4" w:space="0" w:color="auto"/>
              <w:left w:val="nil"/>
              <w:bottom w:val="double" w:sz="4" w:space="0" w:color="auto"/>
            </w:tcBorders>
          </w:tcPr>
          <w:p w14:paraId="68A41DFE" w14:textId="7057F328" w:rsidR="00590A51" w:rsidRPr="00DE7BC0" w:rsidRDefault="00445306"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Pr>
                <w:rFonts w:ascii="Times New Roman" w:hAnsi="Times New Roman" w:cs="Times New Roman"/>
                <w:b/>
                <w:bCs/>
                <w:color w:val="000000"/>
                <w:sz w:val="22"/>
                <w:szCs w:val="22"/>
              </w:rPr>
              <w:t>17</w:t>
            </w:r>
          </w:p>
        </w:tc>
      </w:tr>
    </w:tbl>
    <w:p w14:paraId="2A14A051" w14:textId="77777777" w:rsidR="008A7F0B" w:rsidRPr="008A4975" w:rsidRDefault="008A7F0B"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imes New Roman"/>
          <w:b/>
          <w:bCs/>
          <w:sz w:val="22"/>
          <w:szCs w:val="22"/>
        </w:rPr>
      </w:pPr>
    </w:p>
    <w:p w14:paraId="74570DFA" w14:textId="786A03D6" w:rsidR="00145D40" w:rsidRPr="0063434A"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imes New Roman"/>
          <w:b/>
          <w:bCs/>
          <w:i/>
          <w:iCs/>
          <w:sz w:val="22"/>
          <w:szCs w:val="22"/>
        </w:rPr>
      </w:pPr>
      <w:r w:rsidRPr="0063434A">
        <w:rPr>
          <w:rFonts w:ascii="Times New Roman" w:hAnsi="Times New Roman" w:cs="Times New Roman"/>
          <w:b/>
          <w:bCs/>
          <w:i/>
          <w:iCs/>
          <w:sz w:val="22"/>
          <w:szCs w:val="22"/>
        </w:rPr>
        <w:t>Guarantees</w:t>
      </w:r>
    </w:p>
    <w:p w14:paraId="4AC025C2" w14:textId="77777777" w:rsidR="00145D40" w:rsidRPr="0063434A"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2"/>
          <w:szCs w:val="22"/>
        </w:rPr>
      </w:pPr>
    </w:p>
    <w:p w14:paraId="487559B8" w14:textId="1AEC0532" w:rsidR="00145D40" w:rsidRPr="0063434A"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63434A">
        <w:rPr>
          <w:rFonts w:ascii="Times New Roman" w:hAnsi="Times New Roman" w:cs="Times New Roman"/>
          <w:color w:val="000000"/>
          <w:sz w:val="22"/>
          <w:szCs w:val="22"/>
        </w:rPr>
        <w:t>As at 3</w:t>
      </w:r>
      <w:r w:rsidR="00590A51" w:rsidRPr="0063434A">
        <w:rPr>
          <w:rFonts w:ascii="Times New Roman" w:hAnsi="Times New Roman" w:cs="Times New Roman"/>
          <w:color w:val="000000"/>
          <w:sz w:val="22"/>
          <w:szCs w:val="22"/>
        </w:rPr>
        <w:t xml:space="preserve">0 June </w:t>
      </w:r>
      <w:r w:rsidRPr="0063434A">
        <w:rPr>
          <w:rFonts w:ascii="Times New Roman" w:hAnsi="Times New Roman" w:cs="Times New Roman"/>
          <w:color w:val="000000"/>
          <w:sz w:val="22"/>
          <w:szCs w:val="22"/>
        </w:rPr>
        <w:t>202</w:t>
      </w:r>
      <w:r w:rsidR="00445306" w:rsidRPr="0063434A">
        <w:rPr>
          <w:rFonts w:ascii="Times New Roman" w:hAnsi="Times New Roman" w:cs="Times New Roman"/>
          <w:color w:val="000000"/>
          <w:sz w:val="22"/>
          <w:szCs w:val="22"/>
        </w:rPr>
        <w:t>3</w:t>
      </w:r>
      <w:r w:rsidRPr="0063434A">
        <w:rPr>
          <w:rFonts w:ascii="Times New Roman" w:hAnsi="Times New Roman" w:cs="Times New Roman"/>
          <w:color w:val="000000"/>
          <w:sz w:val="22"/>
          <w:szCs w:val="22"/>
        </w:rPr>
        <w:t xml:space="preserve">, there were outstanding bank guarantees of approximately Baht </w:t>
      </w:r>
      <w:r w:rsidR="00AA5234">
        <w:rPr>
          <w:rFonts w:ascii="Times New Roman" w:hAnsi="Times New Roman" w:cs="Times New Roman"/>
          <w:color w:val="000000"/>
          <w:sz w:val="22"/>
          <w:szCs w:val="22"/>
        </w:rPr>
        <w:t>78</w:t>
      </w:r>
      <w:r w:rsidRPr="0063434A">
        <w:rPr>
          <w:rFonts w:ascii="Times New Roman" w:hAnsi="Times New Roman" w:cs="Times New Roman"/>
          <w:color w:val="000000"/>
          <w:sz w:val="22"/>
          <w:szCs w:val="22"/>
        </w:rPr>
        <w:t xml:space="preserve"> million</w:t>
      </w:r>
      <w:r w:rsidRPr="0063434A">
        <w:rPr>
          <w:rFonts w:ascii="Times New Roman" w:hAnsi="Times New Roman" w:cs="Times New Roman"/>
          <w:color w:val="000000"/>
          <w:sz w:val="22"/>
          <w:szCs w:val="22"/>
        </w:rPr>
        <w:br/>
      </w:r>
      <w:r w:rsidRPr="0063434A">
        <w:rPr>
          <w:rFonts w:ascii="Times New Roman" w:hAnsi="Times New Roman" w:cs="Times New Roman"/>
          <w:i/>
          <w:iCs/>
          <w:color w:val="000000"/>
          <w:sz w:val="22"/>
          <w:szCs w:val="22"/>
        </w:rPr>
        <w:t>(31 March 202</w:t>
      </w:r>
      <w:r w:rsidR="00445306" w:rsidRPr="0063434A">
        <w:rPr>
          <w:rFonts w:ascii="Times New Roman" w:hAnsi="Times New Roman" w:cs="Times New Roman"/>
          <w:i/>
          <w:iCs/>
          <w:color w:val="000000"/>
          <w:sz w:val="22"/>
          <w:szCs w:val="22"/>
        </w:rPr>
        <w:t>3</w:t>
      </w:r>
      <w:r w:rsidRPr="0063434A">
        <w:rPr>
          <w:rFonts w:ascii="Times New Roman" w:hAnsi="Times New Roman" w:cs="Times New Roman"/>
          <w:i/>
          <w:iCs/>
          <w:color w:val="000000"/>
          <w:sz w:val="22"/>
          <w:szCs w:val="22"/>
        </w:rPr>
        <w:t xml:space="preserve">: Baht </w:t>
      </w:r>
      <w:r w:rsidR="00445306" w:rsidRPr="0063434A">
        <w:rPr>
          <w:rFonts w:ascii="Times New Roman" w:hAnsi="Times New Roman" w:cs="Times New Roman"/>
          <w:i/>
          <w:iCs/>
          <w:color w:val="000000"/>
          <w:sz w:val="22"/>
          <w:szCs w:val="22"/>
        </w:rPr>
        <w:t>78</w:t>
      </w:r>
      <w:r w:rsidRPr="0063434A">
        <w:rPr>
          <w:rFonts w:ascii="Times New Roman" w:hAnsi="Times New Roman" w:cs="Times New Roman"/>
          <w:i/>
          <w:iCs/>
          <w:color w:val="000000"/>
          <w:sz w:val="22"/>
          <w:szCs w:val="22"/>
        </w:rPr>
        <w:t xml:space="preserve"> million)</w:t>
      </w:r>
      <w:r w:rsidRPr="0063434A">
        <w:rPr>
          <w:rFonts w:ascii="Times New Roman" w:hAnsi="Times New Roman" w:cs="Times New Roman"/>
          <w:color w:val="000000"/>
          <w:sz w:val="22"/>
          <w:szCs w:val="22"/>
        </w:rPr>
        <w:t xml:space="preserve"> issued by the banks on behalf of the Company in respect of certain performance bonds as required in the normal course of business. These included letters of guarantee for </w:t>
      </w:r>
      <w:r w:rsidR="007C01B0">
        <w:rPr>
          <w:rFonts w:ascii="Times New Roman" w:hAnsi="Times New Roman" w:cs="Times New Roman"/>
          <w:color w:val="000000"/>
          <w:sz w:val="22"/>
          <w:szCs w:val="22"/>
        </w:rPr>
        <w:t xml:space="preserve">product </w:t>
      </w:r>
      <w:r w:rsidR="00C238FF" w:rsidRPr="00C238FF">
        <w:rPr>
          <w:rFonts w:ascii="Times New Roman" w:hAnsi="Times New Roman" w:cs="Times New Roman"/>
          <w:color w:val="000000"/>
          <w:sz w:val="22"/>
          <w:szCs w:val="22"/>
        </w:rPr>
        <w:t>shipping collateral</w:t>
      </w:r>
      <w:r w:rsidRPr="0063434A">
        <w:rPr>
          <w:rFonts w:ascii="Times New Roman" w:hAnsi="Times New Roman" w:cs="Times New Roman"/>
          <w:color w:val="000000"/>
          <w:sz w:val="22"/>
          <w:szCs w:val="22"/>
        </w:rPr>
        <w:t>, among others.</w:t>
      </w:r>
    </w:p>
    <w:p w14:paraId="58FFC44E" w14:textId="77777777" w:rsidR="00145D40" w:rsidRPr="0063434A" w:rsidRDefault="00145D40" w:rsidP="00145D40">
      <w:pPr>
        <w:tabs>
          <w:tab w:val="clear" w:pos="454"/>
          <w:tab w:val="left" w:pos="450"/>
        </w:tabs>
        <w:ind w:left="450" w:right="256"/>
        <w:jc w:val="thaiDistribute"/>
        <w:rPr>
          <w:rFonts w:ascii="Times New Roman" w:hAnsi="Times New Roman" w:cs="Times New Roman"/>
          <w:color w:val="000000"/>
          <w:sz w:val="22"/>
          <w:szCs w:val="22"/>
        </w:rPr>
      </w:pPr>
    </w:p>
    <w:p w14:paraId="671AC3B8" w14:textId="77777777" w:rsidR="00145D40" w:rsidRPr="0063434A"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b/>
          <w:bCs/>
          <w:i/>
          <w:iCs/>
          <w:sz w:val="22"/>
          <w:szCs w:val="22"/>
        </w:rPr>
      </w:pPr>
      <w:r w:rsidRPr="0063434A">
        <w:rPr>
          <w:rFonts w:ascii="Times New Roman" w:hAnsi="Times New Roman" w:cs="Times New Roman"/>
          <w:b/>
          <w:bCs/>
          <w:i/>
          <w:iCs/>
          <w:sz w:val="22"/>
          <w:szCs w:val="22"/>
        </w:rPr>
        <w:t>Letter of credits</w:t>
      </w:r>
    </w:p>
    <w:p w14:paraId="08D34C74" w14:textId="77777777" w:rsidR="00145D40" w:rsidRPr="0063434A" w:rsidRDefault="00145D40" w:rsidP="00145D40">
      <w:pPr>
        <w:tabs>
          <w:tab w:val="clear" w:pos="454"/>
          <w:tab w:val="left" w:pos="450"/>
        </w:tabs>
        <w:ind w:left="450" w:right="256"/>
        <w:jc w:val="thaiDistribute"/>
        <w:rPr>
          <w:rFonts w:ascii="Times New Roman" w:hAnsi="Times New Roman" w:cs="Times New Roman"/>
          <w:color w:val="000000"/>
          <w:sz w:val="22"/>
          <w:szCs w:val="22"/>
        </w:rPr>
      </w:pPr>
    </w:p>
    <w:p w14:paraId="2D28B31E" w14:textId="6344C530" w:rsidR="00145D40" w:rsidRPr="0063434A"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63434A">
        <w:rPr>
          <w:rFonts w:ascii="Times New Roman" w:hAnsi="Times New Roman" w:cs="Times New Roman"/>
          <w:color w:val="000000"/>
          <w:sz w:val="22"/>
          <w:szCs w:val="22"/>
        </w:rPr>
        <w:t>As at 3</w:t>
      </w:r>
      <w:r w:rsidR="00590A51" w:rsidRPr="0063434A">
        <w:rPr>
          <w:rFonts w:ascii="Times New Roman" w:hAnsi="Times New Roman" w:cs="Times New Roman"/>
          <w:color w:val="000000"/>
          <w:sz w:val="22"/>
          <w:szCs w:val="22"/>
        </w:rPr>
        <w:t xml:space="preserve">0 June </w:t>
      </w:r>
      <w:r w:rsidRPr="0063434A">
        <w:rPr>
          <w:rFonts w:ascii="Times New Roman" w:hAnsi="Times New Roman" w:cs="Times New Roman"/>
          <w:color w:val="000000"/>
          <w:sz w:val="22"/>
          <w:szCs w:val="22"/>
        </w:rPr>
        <w:t>202</w:t>
      </w:r>
      <w:r w:rsidR="00445306" w:rsidRPr="0063434A">
        <w:rPr>
          <w:rFonts w:ascii="Times New Roman" w:hAnsi="Times New Roman" w:cs="Times New Roman"/>
          <w:color w:val="000000"/>
          <w:sz w:val="22"/>
          <w:szCs w:val="22"/>
        </w:rPr>
        <w:t>3</w:t>
      </w:r>
      <w:r w:rsidRPr="0063434A">
        <w:rPr>
          <w:rFonts w:ascii="Times New Roman" w:hAnsi="Times New Roman" w:cs="Times New Roman"/>
          <w:color w:val="000000"/>
          <w:sz w:val="22"/>
          <w:szCs w:val="22"/>
        </w:rPr>
        <w:t>, there were outstanding letter of credits of approximately Baht</w:t>
      </w:r>
      <w:r w:rsidR="0063434A" w:rsidRPr="0063434A">
        <w:rPr>
          <w:rFonts w:ascii="Times New Roman" w:hAnsi="Times New Roman" w:cs="Times New Roman"/>
          <w:color w:val="000000"/>
          <w:sz w:val="22"/>
          <w:szCs w:val="22"/>
        </w:rPr>
        <w:t xml:space="preserve"> 18 </w:t>
      </w:r>
      <w:r w:rsidRPr="0063434A">
        <w:rPr>
          <w:rFonts w:ascii="Times New Roman" w:hAnsi="Times New Roman" w:cs="Times New Roman"/>
          <w:color w:val="000000"/>
          <w:sz w:val="22"/>
          <w:szCs w:val="22"/>
        </w:rPr>
        <w:t>million</w:t>
      </w:r>
      <w:r w:rsidR="00E571C6" w:rsidRPr="0063434A">
        <w:rPr>
          <w:rFonts w:ascii="Times New Roman" w:hAnsi="Times New Roman" w:cs="Times New Roman"/>
          <w:color w:val="000000"/>
          <w:sz w:val="22"/>
          <w:szCs w:val="22"/>
        </w:rPr>
        <w:br/>
      </w:r>
      <w:r w:rsidR="00AF3714" w:rsidRPr="0063434A">
        <w:rPr>
          <w:rFonts w:ascii="Times New Roman" w:hAnsi="Times New Roman" w:cs="Times New Roman"/>
          <w:i/>
          <w:iCs/>
          <w:color w:val="000000"/>
          <w:sz w:val="22"/>
          <w:szCs w:val="22"/>
        </w:rPr>
        <w:t>(31 March 20</w:t>
      </w:r>
      <w:r w:rsidR="007E7A2E" w:rsidRPr="0063434A">
        <w:rPr>
          <w:rFonts w:ascii="Times New Roman" w:hAnsi="Times New Roman" w:cs="Times New Roman"/>
          <w:i/>
          <w:iCs/>
          <w:color w:val="000000"/>
          <w:sz w:val="22"/>
          <w:szCs w:val="22"/>
        </w:rPr>
        <w:t>23</w:t>
      </w:r>
      <w:r w:rsidR="00AF3714" w:rsidRPr="0063434A">
        <w:rPr>
          <w:rFonts w:ascii="Times New Roman" w:hAnsi="Times New Roman" w:cs="Times New Roman"/>
          <w:i/>
          <w:iCs/>
          <w:color w:val="000000"/>
          <w:sz w:val="22"/>
          <w:szCs w:val="22"/>
        </w:rPr>
        <w:t>: Baht</w:t>
      </w:r>
      <w:r w:rsidR="007E7A2E" w:rsidRPr="0063434A">
        <w:rPr>
          <w:rFonts w:ascii="Times New Roman" w:hAnsi="Times New Roman" w:cs="Times New Roman"/>
          <w:i/>
          <w:iCs/>
          <w:color w:val="000000"/>
          <w:sz w:val="22"/>
          <w:szCs w:val="22"/>
        </w:rPr>
        <w:t xml:space="preserve"> 22</w:t>
      </w:r>
      <w:r w:rsidR="00AF3714" w:rsidRPr="0063434A">
        <w:rPr>
          <w:rFonts w:ascii="Times New Roman" w:hAnsi="Times New Roman" w:cs="Times New Roman"/>
          <w:i/>
          <w:iCs/>
          <w:color w:val="000000"/>
          <w:sz w:val="22"/>
          <w:szCs w:val="22"/>
        </w:rPr>
        <w:t xml:space="preserve"> million)</w:t>
      </w:r>
      <w:r w:rsidRPr="0063434A">
        <w:rPr>
          <w:rFonts w:ascii="Times New Roman" w:hAnsi="Times New Roman" w:cs="Times New Roman"/>
          <w:color w:val="000000"/>
          <w:sz w:val="22"/>
          <w:szCs w:val="22"/>
        </w:rPr>
        <w:t xml:space="preserve"> issued by the banks on behalf of the Company in respect of certain performance bonds as required for purchase of raw material and supplies.</w:t>
      </w:r>
    </w:p>
    <w:p w14:paraId="0D6C497D" w14:textId="77777777" w:rsidR="00145D40" w:rsidRPr="003E4AE4" w:rsidRDefault="00145D40" w:rsidP="00145D40">
      <w:pPr>
        <w:tabs>
          <w:tab w:val="clear" w:pos="227"/>
          <w:tab w:val="clear" w:pos="454"/>
          <w:tab w:val="clear" w:pos="680"/>
          <w:tab w:val="clear" w:pos="907"/>
          <w:tab w:val="left" w:pos="540"/>
        </w:tabs>
        <w:ind w:right="230"/>
        <w:jc w:val="both"/>
        <w:rPr>
          <w:rFonts w:ascii="Times New Roman" w:hAnsi="Times New Roman" w:cs="Times New Roman"/>
          <w:b/>
          <w:bCs/>
          <w:sz w:val="22"/>
          <w:szCs w:val="22"/>
          <w:highlight w:val="yellow"/>
        </w:rPr>
      </w:pPr>
    </w:p>
    <w:p w14:paraId="0E4BEDBF" w14:textId="77777777" w:rsidR="00145D40" w:rsidRPr="006F2A94"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b/>
          <w:bCs/>
          <w:i/>
          <w:iCs/>
          <w:sz w:val="22"/>
          <w:szCs w:val="22"/>
        </w:rPr>
      </w:pPr>
      <w:r w:rsidRPr="006F2A94">
        <w:rPr>
          <w:rFonts w:ascii="Times New Roman" w:hAnsi="Times New Roman" w:cs="Times New Roman"/>
          <w:b/>
          <w:bCs/>
          <w:i/>
          <w:iCs/>
          <w:sz w:val="22"/>
          <w:szCs w:val="22"/>
        </w:rPr>
        <w:t>Long-term purchase of goods and service agreements</w:t>
      </w:r>
    </w:p>
    <w:p w14:paraId="11EC67BF" w14:textId="77777777" w:rsidR="00145D40" w:rsidRPr="006F2A94"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2"/>
          <w:szCs w:val="22"/>
        </w:rPr>
      </w:pPr>
    </w:p>
    <w:p w14:paraId="3554B612" w14:textId="159A536A" w:rsidR="00145D40" w:rsidRPr="006F2A94"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6F2A94">
        <w:rPr>
          <w:rFonts w:ascii="Times New Roman" w:hAnsi="Times New Roman" w:cs="Times New Roman"/>
          <w:color w:val="000000"/>
          <w:sz w:val="22"/>
          <w:szCs w:val="22"/>
        </w:rPr>
        <w:t>As at 3</w:t>
      </w:r>
      <w:r w:rsidR="00590A51" w:rsidRPr="006F2A94">
        <w:rPr>
          <w:rFonts w:ascii="Times New Roman" w:hAnsi="Times New Roman" w:cs="Times New Roman"/>
          <w:color w:val="000000"/>
          <w:sz w:val="22"/>
          <w:szCs w:val="22"/>
        </w:rPr>
        <w:t xml:space="preserve">0 June </w:t>
      </w:r>
      <w:r w:rsidRPr="006F2A94">
        <w:rPr>
          <w:rFonts w:ascii="Times New Roman" w:hAnsi="Times New Roman" w:cs="Times New Roman"/>
          <w:color w:val="000000"/>
          <w:sz w:val="22"/>
          <w:szCs w:val="22"/>
        </w:rPr>
        <w:t>202</w:t>
      </w:r>
      <w:r w:rsidR="00C27B6B" w:rsidRPr="006F2A94">
        <w:rPr>
          <w:rFonts w:ascii="Times New Roman" w:hAnsi="Times New Roman" w:cs="Times New Roman"/>
          <w:color w:val="000000"/>
          <w:sz w:val="22"/>
          <w:szCs w:val="22"/>
        </w:rPr>
        <w:t>3</w:t>
      </w:r>
      <w:r w:rsidRPr="006F2A94">
        <w:rPr>
          <w:rFonts w:ascii="Times New Roman" w:hAnsi="Times New Roman" w:cs="Times New Roman"/>
          <w:color w:val="000000"/>
          <w:sz w:val="22"/>
          <w:szCs w:val="22"/>
        </w:rPr>
        <w:t>, the Company has commitments in respect of long-term purchase of goods and service agreements as follows:</w:t>
      </w:r>
    </w:p>
    <w:p w14:paraId="0DD9A669" w14:textId="77777777" w:rsidR="00D7357E" w:rsidRPr="006F2A94" w:rsidRDefault="00D7357E" w:rsidP="00145D40">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cs/>
        </w:rPr>
      </w:pPr>
    </w:p>
    <w:p w14:paraId="73AFBCBF" w14:textId="21D7E4B3" w:rsidR="00D7357E" w:rsidRPr="006F2A94" w:rsidRDefault="00D7357E" w:rsidP="00D7357E">
      <w:pPr>
        <w:tabs>
          <w:tab w:val="clear" w:pos="454"/>
          <w:tab w:val="left" w:pos="450"/>
        </w:tabs>
        <w:ind w:left="450" w:right="256"/>
        <w:jc w:val="thaiDistribute"/>
        <w:rPr>
          <w:rFonts w:ascii="Times New Roman" w:hAnsi="Times New Roman" w:cs="Times New Roman"/>
          <w:color w:val="000000"/>
          <w:sz w:val="22"/>
          <w:szCs w:val="22"/>
        </w:rPr>
      </w:pPr>
      <w:r w:rsidRPr="006F2A94">
        <w:rPr>
          <w:rFonts w:ascii="Times New Roman" w:hAnsi="Times New Roman" w:cs="Times New Roman"/>
          <w:color w:val="000000"/>
          <w:sz w:val="22"/>
          <w:szCs w:val="22"/>
        </w:rPr>
        <w:t xml:space="preserve">A caustic soda purchase agreement with a non-related local company at the quantities and prices as stipulated in the agreement. The agreement </w:t>
      </w:r>
      <w:r w:rsidR="0016553D" w:rsidRPr="006F2A94">
        <w:rPr>
          <w:rFonts w:ascii="Times New Roman" w:hAnsi="Times New Roman" w:cs="Times New Roman"/>
          <w:color w:val="000000"/>
          <w:sz w:val="22"/>
          <w:szCs w:val="22"/>
        </w:rPr>
        <w:t>was</w:t>
      </w:r>
      <w:r w:rsidRPr="006F2A94">
        <w:rPr>
          <w:rFonts w:ascii="Times New Roman" w:hAnsi="Times New Roman" w:cs="Times New Roman"/>
          <w:color w:val="000000"/>
          <w:sz w:val="22"/>
          <w:szCs w:val="22"/>
        </w:rPr>
        <w:t xml:space="preserve"> for a period of 3 years and will expire on 3</w:t>
      </w:r>
      <w:r w:rsidR="00723E35" w:rsidRPr="006F2A94">
        <w:rPr>
          <w:rFonts w:ascii="Times New Roman" w:hAnsi="Times New Roman" w:cs="Times New Roman"/>
          <w:color w:val="000000"/>
          <w:sz w:val="22"/>
          <w:szCs w:val="22"/>
        </w:rPr>
        <w:t>1</w:t>
      </w:r>
      <w:r w:rsidRPr="006F2A94">
        <w:rPr>
          <w:rFonts w:ascii="Times New Roman" w:hAnsi="Times New Roman" w:cs="Times New Roman"/>
          <w:color w:val="000000"/>
          <w:sz w:val="22"/>
          <w:szCs w:val="22"/>
        </w:rPr>
        <w:t xml:space="preserve"> </w:t>
      </w:r>
      <w:r w:rsidR="00723E35" w:rsidRPr="006F2A94">
        <w:rPr>
          <w:rFonts w:ascii="Times New Roman" w:hAnsi="Times New Roman" w:cs="Times New Roman"/>
          <w:color w:val="000000"/>
          <w:sz w:val="22"/>
          <w:szCs w:val="22"/>
        </w:rPr>
        <w:t>December</w:t>
      </w:r>
      <w:r w:rsidRPr="006F2A94">
        <w:rPr>
          <w:rFonts w:ascii="Times New Roman" w:hAnsi="Times New Roman" w:cs="Times New Roman"/>
          <w:color w:val="000000"/>
          <w:sz w:val="22"/>
          <w:szCs w:val="22"/>
        </w:rPr>
        <w:t xml:space="preserve"> 202</w:t>
      </w:r>
      <w:r w:rsidR="00723E35" w:rsidRPr="006F2A94">
        <w:rPr>
          <w:rFonts w:ascii="Times New Roman" w:hAnsi="Times New Roman" w:cs="Times New Roman"/>
          <w:color w:val="000000"/>
          <w:sz w:val="22"/>
          <w:szCs w:val="22"/>
        </w:rPr>
        <w:t>4</w:t>
      </w:r>
      <w:r w:rsidR="0016553D" w:rsidRPr="006F2A94">
        <w:rPr>
          <w:rFonts w:ascii="Times New Roman" w:eastAsia="Times New Roman" w:hAnsi="Times New Roman" w:cs="Times New Roman"/>
          <w:sz w:val="22"/>
          <w:szCs w:val="22"/>
        </w:rPr>
        <w:t>.</w:t>
      </w:r>
    </w:p>
    <w:p w14:paraId="37E8D855" w14:textId="726692B6" w:rsidR="006A3679" w:rsidRPr="006F2A94" w:rsidRDefault="006A36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color w:val="000000"/>
          <w:sz w:val="22"/>
          <w:szCs w:val="22"/>
        </w:rPr>
      </w:pPr>
    </w:p>
    <w:p w14:paraId="7AC012E9" w14:textId="7ECD43B0" w:rsidR="00145D40" w:rsidRPr="006F2A94"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6F2A94">
        <w:rPr>
          <w:rFonts w:ascii="Times New Roman" w:hAnsi="Times New Roman" w:cs="Times New Roman"/>
          <w:color w:val="000000"/>
          <w:sz w:val="22"/>
          <w:szCs w:val="22"/>
        </w:rPr>
        <w:t>An electricity purchase agreement with Gulf JP NK2 Co., Ltd. for the procurement of 1.1 MW of electricity per hour, at prices to be determined in accordance</w:t>
      </w:r>
      <w:r w:rsidR="005A34FC">
        <w:rPr>
          <w:rFonts w:ascii="Times New Roman" w:hAnsi="Times New Roman" w:cs="Times New Roman"/>
          <w:color w:val="000000"/>
          <w:sz w:val="22"/>
          <w:szCs w:val="22"/>
        </w:rPr>
        <w:t xml:space="preserve"> with</w:t>
      </w:r>
      <w:r w:rsidRPr="006F2A94">
        <w:rPr>
          <w:rFonts w:ascii="Times New Roman" w:hAnsi="Times New Roman" w:cs="Times New Roman"/>
          <w:color w:val="000000"/>
          <w:sz w:val="22"/>
          <w:szCs w:val="22"/>
        </w:rPr>
        <w:t xml:space="preserve"> the provisions of the agreement. The agreement is for a period of 15 years commencing from September 2013.</w:t>
      </w:r>
    </w:p>
    <w:p w14:paraId="09F2AFD8" w14:textId="77777777" w:rsidR="006A3679" w:rsidRPr="006F2A94" w:rsidRDefault="006A3679" w:rsidP="00145D40">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3CFF1FB9" w14:textId="40F23032" w:rsidR="001157E5" w:rsidRDefault="00145D40" w:rsidP="00822B1E">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6F2A94">
        <w:rPr>
          <w:rFonts w:ascii="Times New Roman" w:hAnsi="Times New Roman" w:cs="Times New Roman"/>
          <w:color w:val="000000"/>
          <w:sz w:val="22"/>
          <w:szCs w:val="22"/>
        </w:rPr>
        <w:lastRenderedPageBreak/>
        <w:t>A royalty agreement with an unrelated overseas company, who agreed to provide, among other things, technical know-how and assistance relating</w:t>
      </w:r>
      <w:r w:rsidR="00C7119B">
        <w:rPr>
          <w:rFonts w:ascii="Times New Roman" w:hAnsi="Times New Roman" w:cs="Times New Roman"/>
          <w:color w:val="000000"/>
          <w:sz w:val="22"/>
          <w:szCs w:val="22"/>
        </w:rPr>
        <w:t xml:space="preserve"> </w:t>
      </w:r>
      <w:r w:rsidRPr="006F2A94">
        <w:rPr>
          <w:rFonts w:ascii="Times New Roman" w:hAnsi="Times New Roman" w:cs="Times New Roman"/>
          <w:color w:val="000000"/>
          <w:sz w:val="22"/>
          <w:szCs w:val="22"/>
        </w:rPr>
        <w:t>to the manufacture of rayon staple fiber and allied products to the Company for a fee calculated at a percentage of product sales. The agreement is for a period of 5 years which expires on 31 March 2024.</w:t>
      </w:r>
    </w:p>
    <w:p w14:paraId="6A0F9836" w14:textId="77777777" w:rsidR="00822B1E" w:rsidRDefault="00822B1E" w:rsidP="00822B1E">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326EF809" w14:textId="101D686B" w:rsidR="001157E5" w:rsidRDefault="001157E5" w:rsidP="00F51BBB">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Pr>
          <w:rFonts w:ascii="Times New Roman" w:hAnsi="Times New Roman" w:cs="Times New Roman"/>
          <w:b/>
          <w:bCs/>
          <w:sz w:val="24"/>
          <w:szCs w:val="24"/>
        </w:rPr>
        <w:t>10</w:t>
      </w:r>
      <w:r w:rsidRPr="00DE7BC0">
        <w:rPr>
          <w:rFonts w:ascii="Times New Roman" w:hAnsi="Times New Roman" w:cs="Times New Roman"/>
          <w:b/>
          <w:bCs/>
          <w:sz w:val="24"/>
          <w:szCs w:val="24"/>
        </w:rPr>
        <w:tab/>
      </w:r>
      <w:r>
        <w:rPr>
          <w:rFonts w:ascii="Times New Roman" w:hAnsi="Times New Roman" w:cs="Times New Roman"/>
          <w:b/>
          <w:bCs/>
          <w:sz w:val="24"/>
          <w:szCs w:val="24"/>
        </w:rPr>
        <w:t>Event after the reporting period</w:t>
      </w:r>
    </w:p>
    <w:p w14:paraId="533B8F83" w14:textId="294C051F" w:rsidR="001157E5" w:rsidRPr="00F51BBB" w:rsidRDefault="001157E5" w:rsidP="00F51BBB">
      <w:pPr>
        <w:ind w:left="450" w:right="256"/>
        <w:jc w:val="thaiDistribute"/>
        <w:rPr>
          <w:rFonts w:ascii="Times New Roman" w:hAnsi="Times New Roman" w:cs="Times New Roman"/>
          <w:color w:val="000000"/>
          <w:sz w:val="22"/>
          <w:szCs w:val="22"/>
        </w:rPr>
      </w:pPr>
    </w:p>
    <w:p w14:paraId="70ED57E1" w14:textId="796ED7FD" w:rsidR="000F2961" w:rsidRPr="000F2961" w:rsidRDefault="000F2961" w:rsidP="000F2961">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r w:rsidRPr="000F2961">
        <w:rPr>
          <w:rFonts w:ascii="Times New Roman" w:hAnsi="Times New Roman" w:cs="Times New Roman"/>
          <w:color w:val="000000"/>
          <w:sz w:val="22"/>
          <w:szCs w:val="22"/>
        </w:rPr>
        <w:t xml:space="preserve">At the Annual General Meeting of Shareholders held on 27 July 2023, the shareholders approved </w:t>
      </w:r>
      <w:r w:rsidRPr="000F2961">
        <w:rPr>
          <w:rFonts w:ascii="Times New Roman" w:hAnsi="Times New Roman" w:cs="Times New Roman"/>
          <w:color w:val="000000"/>
          <w:sz w:val="22"/>
          <w:szCs w:val="22"/>
        </w:rPr>
        <w:br/>
        <w:t xml:space="preserve">the annual dividend for the year ended 31 March 2023 of Baht 0.05 per share, amounting to a total of Baht 10.80 million. The dividend </w:t>
      </w:r>
      <w:r w:rsidR="004E561F">
        <w:rPr>
          <w:rFonts w:ascii="Times New Roman" w:hAnsi="Times New Roman" w:cs="Times New Roman"/>
          <w:color w:val="000000"/>
          <w:sz w:val="22"/>
          <w:szCs w:val="22"/>
        </w:rPr>
        <w:t>will be paid</w:t>
      </w:r>
      <w:r w:rsidRPr="000F2961">
        <w:rPr>
          <w:rFonts w:ascii="Times New Roman" w:hAnsi="Times New Roman" w:cs="Times New Roman"/>
          <w:color w:val="000000"/>
          <w:sz w:val="22"/>
          <w:szCs w:val="22"/>
        </w:rPr>
        <w:t xml:space="preserve"> to shareholders on 23 August 2023.</w:t>
      </w:r>
    </w:p>
    <w:p w14:paraId="1C793016" w14:textId="3CC5A0EF" w:rsidR="00F43B79" w:rsidRPr="00735A14" w:rsidRDefault="00F43B79" w:rsidP="00115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color w:val="000000"/>
          <w:sz w:val="22"/>
          <w:szCs w:val="22"/>
        </w:rPr>
      </w:pPr>
    </w:p>
    <w:sectPr w:rsidR="00F43B79" w:rsidRPr="00735A14" w:rsidSect="007040B7">
      <w:headerReference w:type="default" r:id="rId14"/>
      <w:pgSz w:w="11909" w:h="16834" w:code="9"/>
      <w:pgMar w:top="691" w:right="1199"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F68AE" w14:textId="77777777" w:rsidR="00833B68" w:rsidRDefault="00833B68" w:rsidP="00F92300">
      <w:r>
        <w:separator/>
      </w:r>
    </w:p>
  </w:endnote>
  <w:endnote w:type="continuationSeparator" w:id="0">
    <w:p w14:paraId="3F6A7C07" w14:textId="77777777" w:rsidR="00833B68" w:rsidRDefault="00833B68" w:rsidP="00F9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ordiaUPC">
    <w:panose1 w:val="020B03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Univers 55">
    <w:panose1 w:val="02000000000000000000"/>
    <w:charset w:val="00"/>
    <w:family w:val="auto"/>
    <w:pitch w:val="variable"/>
    <w:sig w:usb0="8000002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9302470"/>
      <w:docPartObj>
        <w:docPartGallery w:val="Page Numbers (Bottom of Page)"/>
        <w:docPartUnique/>
      </w:docPartObj>
    </w:sdtPr>
    <w:sdtEndPr>
      <w:rPr>
        <w:rFonts w:ascii="Times New Roman" w:hAnsi="Times New Roman" w:cs="Times New Roman"/>
        <w:noProof/>
        <w:sz w:val="22"/>
        <w:szCs w:val="22"/>
      </w:rPr>
    </w:sdtEndPr>
    <w:sdtContent>
      <w:p w14:paraId="326A596F" w14:textId="5360A135" w:rsidR="00D9641E" w:rsidRPr="00D9641E" w:rsidRDefault="00D9641E">
        <w:pPr>
          <w:pStyle w:val="Footer"/>
          <w:jc w:val="center"/>
          <w:rPr>
            <w:rFonts w:ascii="Times New Roman" w:hAnsi="Times New Roman" w:cs="Times New Roman"/>
            <w:sz w:val="22"/>
            <w:szCs w:val="22"/>
          </w:rPr>
        </w:pPr>
        <w:r w:rsidRPr="00D9641E">
          <w:rPr>
            <w:rFonts w:ascii="Times New Roman" w:hAnsi="Times New Roman" w:cs="Times New Roman"/>
            <w:sz w:val="22"/>
            <w:szCs w:val="22"/>
          </w:rPr>
          <w:fldChar w:fldCharType="begin"/>
        </w:r>
        <w:r w:rsidRPr="00D9641E">
          <w:rPr>
            <w:rFonts w:ascii="Times New Roman" w:hAnsi="Times New Roman" w:cs="Times New Roman"/>
            <w:sz w:val="22"/>
            <w:szCs w:val="22"/>
          </w:rPr>
          <w:instrText xml:space="preserve"> PAGE   \* MERGEFORMAT </w:instrText>
        </w:r>
        <w:r w:rsidRPr="00D9641E">
          <w:rPr>
            <w:rFonts w:ascii="Times New Roman" w:hAnsi="Times New Roman" w:cs="Times New Roman"/>
            <w:sz w:val="22"/>
            <w:szCs w:val="22"/>
          </w:rPr>
          <w:fldChar w:fldCharType="separate"/>
        </w:r>
        <w:r w:rsidRPr="00D9641E">
          <w:rPr>
            <w:rFonts w:ascii="Times New Roman" w:hAnsi="Times New Roman" w:cs="Times New Roman"/>
            <w:noProof/>
            <w:sz w:val="22"/>
            <w:szCs w:val="22"/>
          </w:rPr>
          <w:t>2</w:t>
        </w:r>
        <w:r w:rsidRPr="00D9641E">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E74A1" w14:textId="77777777" w:rsidR="00833B68" w:rsidRDefault="00833B68" w:rsidP="00F92300">
      <w:r>
        <w:separator/>
      </w:r>
    </w:p>
  </w:footnote>
  <w:footnote w:type="continuationSeparator" w:id="0">
    <w:p w14:paraId="09B8BF22" w14:textId="77777777" w:rsidR="00833B68" w:rsidRDefault="00833B68" w:rsidP="00F92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5D4A" w14:textId="77777777" w:rsidR="00F35256" w:rsidRDefault="00F35256"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0970C890" w14:textId="2B9C017D" w:rsidR="00F35256" w:rsidRPr="003222EC" w:rsidRDefault="00F35256"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sidR="00747ED4">
      <w:rPr>
        <w:rFonts w:ascii="Times New Roman" w:hAnsi="Times New Roman"/>
        <w:b/>
        <w:bCs/>
        <w:sz w:val="24"/>
        <w:szCs w:val="24"/>
        <w:lang w:val="en-GB"/>
      </w:rPr>
      <w:t xml:space="preserve">condensed interim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46CAE646" w14:textId="6AC245C9" w:rsidR="00F35256"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sidR="00747ED4">
      <w:rPr>
        <w:rFonts w:ascii="Times New Roman" w:hAnsi="Times New Roman"/>
        <w:b/>
        <w:bCs/>
        <w:sz w:val="24"/>
        <w:szCs w:val="24"/>
        <w:lang w:val="en-GB"/>
      </w:rPr>
      <w:t xml:space="preserve">three-month period ended 30 June </w:t>
    </w:r>
    <w:r>
      <w:rPr>
        <w:rFonts w:ascii="Times New Roman" w:hAnsi="Times New Roman"/>
        <w:b/>
        <w:bCs/>
        <w:sz w:val="24"/>
        <w:szCs w:val="24"/>
        <w:lang w:val="en-GB"/>
      </w:rPr>
      <w:t>202</w:t>
    </w:r>
    <w:r w:rsidR="005F35AB">
      <w:rPr>
        <w:rFonts w:ascii="Times New Roman" w:hAnsi="Times New Roman"/>
        <w:b/>
        <w:bCs/>
        <w:sz w:val="24"/>
        <w:szCs w:val="24"/>
      </w:rPr>
      <w:t>3</w:t>
    </w:r>
    <w:r w:rsidR="00747ED4">
      <w:rPr>
        <w:rFonts w:ascii="Times New Roman" w:hAnsi="Times New Roman"/>
        <w:b/>
        <w:bCs/>
        <w:sz w:val="24"/>
        <w:szCs w:val="24"/>
        <w:lang w:val="en-GB"/>
      </w:rPr>
      <w:t xml:space="preserve"> (Unaudited)</w:t>
    </w:r>
  </w:p>
  <w:p w14:paraId="70F0DA7A" w14:textId="77777777" w:rsidR="00F35256"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62FA6C5C" w14:textId="77777777" w:rsidR="00F35256" w:rsidRPr="003222EC"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C5E42" w14:textId="77777777" w:rsidR="00C95C28" w:rsidRDefault="00C95C28"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35E911BF" w14:textId="77777777" w:rsidR="00C95C28" w:rsidRPr="003222EC" w:rsidRDefault="00C95C28"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lang w:val="en-GB"/>
      </w:rPr>
      <w:t xml:space="preserve">condensed interim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495AAB52" w14:textId="78A89B30" w:rsidR="00C95C28" w:rsidRDefault="00C95C28"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three-month period ended 30 June 202</w:t>
    </w:r>
    <w:r w:rsidR="00A000EC">
      <w:rPr>
        <w:rFonts w:ascii="Times New Roman" w:hAnsi="Times New Roman"/>
        <w:b/>
        <w:bCs/>
        <w:sz w:val="24"/>
        <w:szCs w:val="24"/>
        <w:lang w:val="en-GB"/>
      </w:rPr>
      <w:t>3</w:t>
    </w:r>
    <w:r>
      <w:rPr>
        <w:rFonts w:ascii="Times New Roman" w:hAnsi="Times New Roman"/>
        <w:b/>
        <w:bCs/>
        <w:sz w:val="24"/>
        <w:szCs w:val="24"/>
        <w:lang w:val="en-GB"/>
      </w:rPr>
      <w:t xml:space="preserve"> (Unaudited)</w:t>
    </w:r>
  </w:p>
  <w:p w14:paraId="366B47F3" w14:textId="77777777" w:rsidR="00C95C28" w:rsidRDefault="00C95C28"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4CB402FA" w14:textId="77777777" w:rsidR="00C95C28" w:rsidRPr="003222EC" w:rsidRDefault="00C95C28"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933A" w14:textId="77777777" w:rsidR="00F35256" w:rsidRDefault="00F35256"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57593274" w14:textId="77777777" w:rsidR="00AF3C6A" w:rsidRPr="003222EC" w:rsidRDefault="00AF3C6A" w:rsidP="00AF3C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lang w:val="en-GB"/>
      </w:rPr>
      <w:t xml:space="preserve">condensed interim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13F18275" w14:textId="490B5979" w:rsidR="00AF3C6A" w:rsidRDefault="00AF3C6A" w:rsidP="00AF3C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For the </w:t>
    </w:r>
    <w:r>
      <w:rPr>
        <w:rFonts w:ascii="Times New Roman" w:hAnsi="Times New Roman"/>
        <w:b/>
        <w:bCs/>
        <w:sz w:val="24"/>
        <w:szCs w:val="24"/>
        <w:lang w:val="en-GB"/>
      </w:rPr>
      <w:t>three-month period ended 30 June 202</w:t>
    </w:r>
    <w:r w:rsidR="00A000EC">
      <w:rPr>
        <w:rFonts w:ascii="Times New Roman" w:hAnsi="Times New Roman"/>
        <w:b/>
        <w:bCs/>
        <w:sz w:val="24"/>
        <w:szCs w:val="24"/>
        <w:lang w:val="en-GB"/>
      </w:rPr>
      <w:t>3</w:t>
    </w:r>
    <w:r>
      <w:rPr>
        <w:rFonts w:ascii="Times New Roman" w:hAnsi="Times New Roman"/>
        <w:b/>
        <w:bCs/>
        <w:sz w:val="24"/>
        <w:szCs w:val="24"/>
        <w:lang w:val="en-GB"/>
      </w:rPr>
      <w:t xml:space="preserve"> (Unaudited)</w:t>
    </w:r>
  </w:p>
  <w:p w14:paraId="15110170" w14:textId="77777777" w:rsidR="00F35256"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p w14:paraId="4870E54D" w14:textId="77777777" w:rsidR="00F35256" w:rsidRPr="00824290"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39415A"/>
    <w:multiLevelType w:val="hybridMultilevel"/>
    <w:tmpl w:val="E034AA00"/>
    <w:lvl w:ilvl="0" w:tplc="3FAC3E34">
      <w:start w:val="1"/>
      <w:numFmt w:val="decimal"/>
      <w:lvlText w:val="(%1)"/>
      <w:lvlJc w:val="left"/>
      <w:pPr>
        <w:ind w:left="373" w:hanging="360"/>
      </w:pPr>
      <w:rPr>
        <w:rFonts w:hint="default"/>
      </w:r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11"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12" w15:restartNumberingAfterBreak="0">
    <w:nsid w:val="1AFD098C"/>
    <w:multiLevelType w:val="multilevel"/>
    <w:tmpl w:val="D07A6A5A"/>
    <w:lvl w:ilvl="0">
      <w:start w:val="1"/>
      <w:numFmt w:val="decimal"/>
      <w:pStyle w:val="Style1"/>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1D3531AE"/>
    <w:multiLevelType w:val="hybridMultilevel"/>
    <w:tmpl w:val="49EA2106"/>
    <w:lvl w:ilvl="0" w:tplc="0930E61C">
      <w:start w:val="2"/>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5" w15:restartNumberingAfterBreak="0">
    <w:nsid w:val="26635412"/>
    <w:multiLevelType w:val="singleLevel"/>
    <w:tmpl w:val="AB30F568"/>
    <w:lvl w:ilvl="0">
      <w:start w:val="1"/>
      <w:numFmt w:val="decimal"/>
      <w:pStyle w:val="AA2ndlevelbullet"/>
      <w:lvlText w:val="%1."/>
      <w:lvlJc w:val="left"/>
      <w:pPr>
        <w:tabs>
          <w:tab w:val="num" w:pos="283"/>
        </w:tabs>
        <w:ind w:left="283" w:hanging="283"/>
      </w:pPr>
    </w:lvl>
  </w:abstractNum>
  <w:abstractNum w:abstractNumId="16"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330A5009"/>
    <w:multiLevelType w:val="multilevel"/>
    <w:tmpl w:val="4296D1D8"/>
    <w:lvl w:ilvl="0">
      <w:start w:val="9"/>
      <w:numFmt w:val="decimal"/>
      <w:pStyle w:val="Heading1"/>
      <w:lvlText w:val="%1"/>
      <w:lvlJc w:val="left"/>
      <w:pPr>
        <w:tabs>
          <w:tab w:val="num" w:pos="643"/>
        </w:tabs>
        <w:ind w:left="643" w:hanging="283"/>
      </w:pPr>
      <w:rPr>
        <w:rFonts w:ascii="Times New Roman" w:hAnsi="Times New Roman" w:hint="default"/>
        <w:sz w:val="24"/>
      </w:rPr>
    </w:lvl>
    <w:lvl w:ilvl="1">
      <w:start w:val="1"/>
      <w:numFmt w:val="decimal"/>
      <w:pStyle w:val="acctstatementsub-heading"/>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ccNoteHeading"/>
      <w:lvlText w:val=""/>
      <w:lvlJc w:val="left"/>
      <w:pPr>
        <w:tabs>
          <w:tab w:val="num" w:pos="283"/>
        </w:tabs>
        <w:ind w:left="283" w:hanging="283"/>
      </w:pPr>
      <w:rPr>
        <w:rFonts w:ascii="Symbol" w:hAnsi="Symbol" w:hint="default"/>
        <w:cs w:val="0"/>
        <w:lang w:bidi="th-TH"/>
      </w:rPr>
    </w:lvl>
  </w:abstractNum>
  <w:abstractNum w:abstractNumId="20" w15:restartNumberingAfterBreak="0">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997186"/>
    <w:multiLevelType w:val="hybridMultilevel"/>
    <w:tmpl w:val="F230A348"/>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BD2F06"/>
    <w:multiLevelType w:val="hybridMultilevel"/>
    <w:tmpl w:val="837236FE"/>
    <w:lvl w:ilvl="0" w:tplc="0930E61C">
      <w:start w:val="2"/>
      <w:numFmt w:val="bullet"/>
      <w:lvlText w:val="-"/>
      <w:lvlJc w:val="left"/>
      <w:pPr>
        <w:ind w:left="901" w:hanging="360"/>
      </w:pPr>
      <w:rPr>
        <w:rFonts w:ascii="Times New Roman" w:eastAsia="Calibr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3"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594013"/>
    <w:multiLevelType w:val="multilevel"/>
    <w:tmpl w:val="C256D7D8"/>
    <w:lvl w:ilvl="0">
      <w:start w:val="3"/>
      <w:numFmt w:val="decimal"/>
      <w:lvlText w:val="%1"/>
      <w:lvlJc w:val="left"/>
      <w:pPr>
        <w:tabs>
          <w:tab w:val="num" w:pos="540"/>
        </w:tabs>
        <w:ind w:left="540" w:hanging="540"/>
      </w:pPr>
      <w:rPr>
        <w:rFonts w:hint="default"/>
      </w:rPr>
    </w:lvl>
    <w:lvl w:ilvl="1">
      <w:start w:val="3"/>
      <w:numFmt w:val="decimal"/>
      <w:pStyle w:val="AccPolicyHeading"/>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E1A5B85"/>
    <w:multiLevelType w:val="hybridMultilevel"/>
    <w:tmpl w:val="7CB6D46A"/>
    <w:lvl w:ilvl="0" w:tplc="0930E61C">
      <w:start w:val="2"/>
      <w:numFmt w:val="bullet"/>
      <w:lvlText w:val="-"/>
      <w:lvlJc w:val="left"/>
      <w:pPr>
        <w:ind w:left="1380" w:hanging="360"/>
      </w:pPr>
      <w:rPr>
        <w:rFonts w:ascii="Times New Roman" w:eastAsia="Calibr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6" w15:restartNumberingAfterBreak="0">
    <w:nsid w:val="66AD448B"/>
    <w:multiLevelType w:val="singleLevel"/>
    <w:tmpl w:val="E6002CD6"/>
    <w:lvl w:ilvl="0">
      <w:start w:val="1"/>
      <w:numFmt w:val="lowerLetter"/>
      <w:pStyle w:val="E"/>
      <w:lvlText w:val="(%1)"/>
      <w:lvlJc w:val="left"/>
      <w:pPr>
        <w:tabs>
          <w:tab w:val="num" w:pos="705"/>
        </w:tabs>
        <w:ind w:left="705" w:hanging="705"/>
      </w:pPr>
      <w:rPr>
        <w:rFonts w:hint="default"/>
        <w:cs w:val="0"/>
        <w:lang w:bidi="th-TH"/>
      </w:rPr>
    </w:lvl>
  </w:abstractNum>
  <w:abstractNum w:abstractNumId="27" w15:restartNumberingAfterBreak="0">
    <w:nsid w:val="7052443E"/>
    <w:multiLevelType w:val="multilevel"/>
    <w:tmpl w:val="B6D2147C"/>
    <w:lvl w:ilvl="0">
      <w:start w:val="1"/>
      <w:numFmt w:val="thaiLetters"/>
      <w:pStyle w:val="Style2"/>
      <w:lvlText w:val="(%1)"/>
      <w:lvlJc w:val="left"/>
      <w:pPr>
        <w:tabs>
          <w:tab w:val="num" w:pos="340"/>
        </w:tabs>
        <w:ind w:left="340" w:hanging="340"/>
      </w:pPr>
      <w:rPr>
        <w:rFonts w:ascii="Angsana New" w:hAnsi="Angsana New" w:cs="Angsana New" w:hint="default"/>
        <w:b/>
        <w:i/>
        <w:sz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b w:val="0"/>
        <w:bCs w:val="0"/>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8" w15:restartNumberingAfterBreak="0">
    <w:nsid w:val="716C1996"/>
    <w:multiLevelType w:val="hybridMultilevel"/>
    <w:tmpl w:val="5CF23734"/>
    <w:lvl w:ilvl="0" w:tplc="4844BE98">
      <w:start w:val="4"/>
      <w:numFmt w:val="bullet"/>
      <w:lvlText w:val="-"/>
      <w:lvlJc w:val="left"/>
      <w:pPr>
        <w:ind w:left="1267" w:hanging="360"/>
      </w:pPr>
      <w:rPr>
        <w:rFonts w:ascii="Times New Roman" w:eastAsia="SimSun" w:hAnsi="Times New Roman" w:cs="Times New Roman"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0" w15:restartNumberingAfterBreak="0">
    <w:nsid w:val="76C65C30"/>
    <w:multiLevelType w:val="hybridMultilevel"/>
    <w:tmpl w:val="20304DDE"/>
    <w:lvl w:ilvl="0" w:tplc="CDA4AAE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7BD72FBB"/>
    <w:multiLevelType w:val="hybridMultilevel"/>
    <w:tmpl w:val="9AA8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48627C"/>
    <w:multiLevelType w:val="hybridMultilevel"/>
    <w:tmpl w:val="1C8C6E74"/>
    <w:lvl w:ilvl="0" w:tplc="FA34501E">
      <w:start w:val="87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0108325">
    <w:abstractNumId w:val="6"/>
  </w:num>
  <w:num w:numId="2" w16cid:durableId="840660871">
    <w:abstractNumId w:val="5"/>
  </w:num>
  <w:num w:numId="3" w16cid:durableId="1353846134">
    <w:abstractNumId w:val="9"/>
  </w:num>
  <w:num w:numId="4" w16cid:durableId="1864244981">
    <w:abstractNumId w:val="7"/>
  </w:num>
  <w:num w:numId="5" w16cid:durableId="573394934">
    <w:abstractNumId w:val="8"/>
  </w:num>
  <w:num w:numId="6" w16cid:durableId="946153991">
    <w:abstractNumId w:val="3"/>
  </w:num>
  <w:num w:numId="7" w16cid:durableId="1767648260">
    <w:abstractNumId w:val="2"/>
  </w:num>
  <w:num w:numId="8" w16cid:durableId="1333605101">
    <w:abstractNumId w:val="0"/>
  </w:num>
  <w:num w:numId="9" w16cid:durableId="1042679515">
    <w:abstractNumId w:val="1"/>
  </w:num>
  <w:num w:numId="10" w16cid:durableId="597564238">
    <w:abstractNumId w:val="4"/>
  </w:num>
  <w:num w:numId="11" w16cid:durableId="722827179">
    <w:abstractNumId w:val="18"/>
  </w:num>
  <w:num w:numId="12" w16cid:durableId="228926625">
    <w:abstractNumId w:val="15"/>
  </w:num>
  <w:num w:numId="13" w16cid:durableId="714550045">
    <w:abstractNumId w:val="26"/>
  </w:num>
  <w:num w:numId="14" w16cid:durableId="1540439362">
    <w:abstractNumId w:val="17"/>
  </w:num>
  <w:num w:numId="15" w16cid:durableId="168838628">
    <w:abstractNumId w:val="19"/>
  </w:num>
  <w:num w:numId="16" w16cid:durableId="1704745186">
    <w:abstractNumId w:val="24"/>
  </w:num>
  <w:num w:numId="17" w16cid:durableId="2075810409">
    <w:abstractNumId w:val="30"/>
  </w:num>
  <w:num w:numId="18" w16cid:durableId="2043744631">
    <w:abstractNumId w:val="29"/>
  </w:num>
  <w:num w:numId="19" w16cid:durableId="800683634">
    <w:abstractNumId w:val="11"/>
  </w:num>
  <w:num w:numId="20" w16cid:durableId="1429540755">
    <w:abstractNumId w:val="12"/>
  </w:num>
  <w:num w:numId="21" w16cid:durableId="20134063">
    <w:abstractNumId w:val="27"/>
  </w:num>
  <w:num w:numId="22" w16cid:durableId="760833229">
    <w:abstractNumId w:val="14"/>
  </w:num>
  <w:num w:numId="23" w16cid:durableId="608044620">
    <w:abstractNumId w:val="20"/>
  </w:num>
  <w:num w:numId="24" w16cid:durableId="2071345930">
    <w:abstractNumId w:val="23"/>
  </w:num>
  <w:num w:numId="25" w16cid:durableId="182129767">
    <w:abstractNumId w:val="13"/>
  </w:num>
  <w:num w:numId="26" w16cid:durableId="541866465">
    <w:abstractNumId w:val="25"/>
  </w:num>
  <w:num w:numId="27" w16cid:durableId="1427924618">
    <w:abstractNumId w:val="21"/>
  </w:num>
  <w:num w:numId="28" w16cid:durableId="1657807880">
    <w:abstractNumId w:val="22"/>
  </w:num>
  <w:num w:numId="29" w16cid:durableId="1623732353">
    <w:abstractNumId w:val="32"/>
  </w:num>
  <w:num w:numId="30" w16cid:durableId="493112671">
    <w:abstractNumId w:val="10"/>
  </w:num>
  <w:num w:numId="31" w16cid:durableId="1482581883">
    <w:abstractNumId w:val="16"/>
  </w:num>
  <w:num w:numId="32" w16cid:durableId="612713605">
    <w:abstractNumId w:val="31"/>
  </w:num>
  <w:num w:numId="33" w16cid:durableId="1968580784">
    <w:abstractNumId w:val="28"/>
  </w:num>
  <w:num w:numId="34" w16cid:durableId="1049649426">
    <w:abstractNumId w:val="17"/>
  </w:num>
  <w:num w:numId="35" w16cid:durableId="1245383831">
    <w:abstractNumId w:val="17"/>
  </w:num>
  <w:num w:numId="36" w16cid:durableId="535123625">
    <w:abstractNumId w:val="17"/>
  </w:num>
  <w:num w:numId="37" w16cid:durableId="176314812">
    <w:abstractNumId w:val="17"/>
  </w:num>
  <w:num w:numId="38" w16cid:durableId="398096927">
    <w:abstractNumId w:val="17"/>
  </w:num>
  <w:num w:numId="39" w16cid:durableId="46913061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8D"/>
    <w:rsid w:val="00000059"/>
    <w:rsid w:val="000006D2"/>
    <w:rsid w:val="00000D1E"/>
    <w:rsid w:val="00000F38"/>
    <w:rsid w:val="00001229"/>
    <w:rsid w:val="00001EB6"/>
    <w:rsid w:val="0000211A"/>
    <w:rsid w:val="000022B5"/>
    <w:rsid w:val="000024A0"/>
    <w:rsid w:val="0000289C"/>
    <w:rsid w:val="00002981"/>
    <w:rsid w:val="00002B60"/>
    <w:rsid w:val="00002B95"/>
    <w:rsid w:val="00002D57"/>
    <w:rsid w:val="00003056"/>
    <w:rsid w:val="000032AE"/>
    <w:rsid w:val="0000347C"/>
    <w:rsid w:val="0000351F"/>
    <w:rsid w:val="0000392E"/>
    <w:rsid w:val="0000416B"/>
    <w:rsid w:val="000041E6"/>
    <w:rsid w:val="000042D8"/>
    <w:rsid w:val="00004637"/>
    <w:rsid w:val="00004871"/>
    <w:rsid w:val="00004A78"/>
    <w:rsid w:val="00004DCB"/>
    <w:rsid w:val="00004F8E"/>
    <w:rsid w:val="00004FDE"/>
    <w:rsid w:val="00005B1A"/>
    <w:rsid w:val="00005C4D"/>
    <w:rsid w:val="00005E0A"/>
    <w:rsid w:val="00006A6D"/>
    <w:rsid w:val="0000755F"/>
    <w:rsid w:val="0000795C"/>
    <w:rsid w:val="00007D04"/>
    <w:rsid w:val="00007F36"/>
    <w:rsid w:val="00010543"/>
    <w:rsid w:val="0001076B"/>
    <w:rsid w:val="00010E15"/>
    <w:rsid w:val="00010E8B"/>
    <w:rsid w:val="000112B5"/>
    <w:rsid w:val="00011458"/>
    <w:rsid w:val="000115B1"/>
    <w:rsid w:val="000118A7"/>
    <w:rsid w:val="00011F0D"/>
    <w:rsid w:val="00012062"/>
    <w:rsid w:val="000123C4"/>
    <w:rsid w:val="00012553"/>
    <w:rsid w:val="000126C2"/>
    <w:rsid w:val="000126DA"/>
    <w:rsid w:val="00012C8B"/>
    <w:rsid w:val="00013236"/>
    <w:rsid w:val="000132B7"/>
    <w:rsid w:val="00013443"/>
    <w:rsid w:val="0001345C"/>
    <w:rsid w:val="0001350E"/>
    <w:rsid w:val="000136D8"/>
    <w:rsid w:val="00013D08"/>
    <w:rsid w:val="00013E83"/>
    <w:rsid w:val="00013E9F"/>
    <w:rsid w:val="00014447"/>
    <w:rsid w:val="000148D0"/>
    <w:rsid w:val="00014D28"/>
    <w:rsid w:val="000150B3"/>
    <w:rsid w:val="00015216"/>
    <w:rsid w:val="000154E1"/>
    <w:rsid w:val="00015668"/>
    <w:rsid w:val="000157AD"/>
    <w:rsid w:val="000157FC"/>
    <w:rsid w:val="00015A25"/>
    <w:rsid w:val="00015FF3"/>
    <w:rsid w:val="00016359"/>
    <w:rsid w:val="00016676"/>
    <w:rsid w:val="00016775"/>
    <w:rsid w:val="00016826"/>
    <w:rsid w:val="0001683E"/>
    <w:rsid w:val="00016C9F"/>
    <w:rsid w:val="00017BBC"/>
    <w:rsid w:val="000207DC"/>
    <w:rsid w:val="00020A3E"/>
    <w:rsid w:val="00020C3D"/>
    <w:rsid w:val="00021172"/>
    <w:rsid w:val="00021A58"/>
    <w:rsid w:val="00021B96"/>
    <w:rsid w:val="00021C02"/>
    <w:rsid w:val="00021E1A"/>
    <w:rsid w:val="00021E3F"/>
    <w:rsid w:val="00022019"/>
    <w:rsid w:val="00022027"/>
    <w:rsid w:val="00022348"/>
    <w:rsid w:val="00022470"/>
    <w:rsid w:val="00022994"/>
    <w:rsid w:val="000229E4"/>
    <w:rsid w:val="00022C51"/>
    <w:rsid w:val="00022C9A"/>
    <w:rsid w:val="00022FB8"/>
    <w:rsid w:val="00023104"/>
    <w:rsid w:val="000233CB"/>
    <w:rsid w:val="00023419"/>
    <w:rsid w:val="000234BF"/>
    <w:rsid w:val="00023BBB"/>
    <w:rsid w:val="00023D21"/>
    <w:rsid w:val="00023D89"/>
    <w:rsid w:val="0002401A"/>
    <w:rsid w:val="000242FD"/>
    <w:rsid w:val="00024D5A"/>
    <w:rsid w:val="00024D92"/>
    <w:rsid w:val="00025384"/>
    <w:rsid w:val="000253D1"/>
    <w:rsid w:val="00025548"/>
    <w:rsid w:val="000255E5"/>
    <w:rsid w:val="00025679"/>
    <w:rsid w:val="00025BBE"/>
    <w:rsid w:val="00025C79"/>
    <w:rsid w:val="00025F3D"/>
    <w:rsid w:val="00026955"/>
    <w:rsid w:val="00027387"/>
    <w:rsid w:val="000274F7"/>
    <w:rsid w:val="0002759B"/>
    <w:rsid w:val="000276AF"/>
    <w:rsid w:val="000278FB"/>
    <w:rsid w:val="00027B60"/>
    <w:rsid w:val="00027CBE"/>
    <w:rsid w:val="00027D98"/>
    <w:rsid w:val="00027FC9"/>
    <w:rsid w:val="000301F3"/>
    <w:rsid w:val="000303F4"/>
    <w:rsid w:val="0003043E"/>
    <w:rsid w:val="00030548"/>
    <w:rsid w:val="000305E8"/>
    <w:rsid w:val="000307C0"/>
    <w:rsid w:val="00030C42"/>
    <w:rsid w:val="00031010"/>
    <w:rsid w:val="000312D8"/>
    <w:rsid w:val="0003183B"/>
    <w:rsid w:val="000320B1"/>
    <w:rsid w:val="00032482"/>
    <w:rsid w:val="00032629"/>
    <w:rsid w:val="0003286E"/>
    <w:rsid w:val="00032B4F"/>
    <w:rsid w:val="00032E2E"/>
    <w:rsid w:val="0003344B"/>
    <w:rsid w:val="00033633"/>
    <w:rsid w:val="000337F8"/>
    <w:rsid w:val="00033C5E"/>
    <w:rsid w:val="00034231"/>
    <w:rsid w:val="00034461"/>
    <w:rsid w:val="000347E4"/>
    <w:rsid w:val="00034A6E"/>
    <w:rsid w:val="00034B23"/>
    <w:rsid w:val="0003552A"/>
    <w:rsid w:val="00035F9B"/>
    <w:rsid w:val="000365CA"/>
    <w:rsid w:val="0003796D"/>
    <w:rsid w:val="00037BBD"/>
    <w:rsid w:val="00037D70"/>
    <w:rsid w:val="00040173"/>
    <w:rsid w:val="0004024A"/>
    <w:rsid w:val="0004032D"/>
    <w:rsid w:val="000403C0"/>
    <w:rsid w:val="000408B2"/>
    <w:rsid w:val="00040A8C"/>
    <w:rsid w:val="00040D10"/>
    <w:rsid w:val="00040F0C"/>
    <w:rsid w:val="00040F9C"/>
    <w:rsid w:val="00040FB0"/>
    <w:rsid w:val="00041121"/>
    <w:rsid w:val="00041244"/>
    <w:rsid w:val="0004154A"/>
    <w:rsid w:val="00041E7C"/>
    <w:rsid w:val="0004205F"/>
    <w:rsid w:val="000423D8"/>
    <w:rsid w:val="000428AE"/>
    <w:rsid w:val="00042F79"/>
    <w:rsid w:val="000432FD"/>
    <w:rsid w:val="0004363F"/>
    <w:rsid w:val="00043707"/>
    <w:rsid w:val="000438CB"/>
    <w:rsid w:val="00043C7D"/>
    <w:rsid w:val="00043EC8"/>
    <w:rsid w:val="00043FB9"/>
    <w:rsid w:val="00044790"/>
    <w:rsid w:val="00044C4C"/>
    <w:rsid w:val="00044CD4"/>
    <w:rsid w:val="00044E79"/>
    <w:rsid w:val="00045163"/>
    <w:rsid w:val="000454A5"/>
    <w:rsid w:val="00045553"/>
    <w:rsid w:val="00045691"/>
    <w:rsid w:val="00046160"/>
    <w:rsid w:val="0004631B"/>
    <w:rsid w:val="00046C1B"/>
    <w:rsid w:val="00046C52"/>
    <w:rsid w:val="00047023"/>
    <w:rsid w:val="0004708A"/>
    <w:rsid w:val="00047598"/>
    <w:rsid w:val="00047BA8"/>
    <w:rsid w:val="00047E16"/>
    <w:rsid w:val="0005030C"/>
    <w:rsid w:val="00050312"/>
    <w:rsid w:val="00050648"/>
    <w:rsid w:val="00050691"/>
    <w:rsid w:val="0005095E"/>
    <w:rsid w:val="00050C8A"/>
    <w:rsid w:val="00050FB1"/>
    <w:rsid w:val="0005162A"/>
    <w:rsid w:val="0005164C"/>
    <w:rsid w:val="0005165F"/>
    <w:rsid w:val="00051ECE"/>
    <w:rsid w:val="00052866"/>
    <w:rsid w:val="00052FB1"/>
    <w:rsid w:val="0005345E"/>
    <w:rsid w:val="00053803"/>
    <w:rsid w:val="000539F9"/>
    <w:rsid w:val="00053EA0"/>
    <w:rsid w:val="0005490B"/>
    <w:rsid w:val="000552C4"/>
    <w:rsid w:val="00055567"/>
    <w:rsid w:val="000555BE"/>
    <w:rsid w:val="00056084"/>
    <w:rsid w:val="00056204"/>
    <w:rsid w:val="00056239"/>
    <w:rsid w:val="000563C8"/>
    <w:rsid w:val="0005653D"/>
    <w:rsid w:val="00056670"/>
    <w:rsid w:val="000568E5"/>
    <w:rsid w:val="00056A25"/>
    <w:rsid w:val="00056C51"/>
    <w:rsid w:val="00056D06"/>
    <w:rsid w:val="000570A9"/>
    <w:rsid w:val="00057956"/>
    <w:rsid w:val="00057C2A"/>
    <w:rsid w:val="00057D8C"/>
    <w:rsid w:val="00060037"/>
    <w:rsid w:val="00060089"/>
    <w:rsid w:val="000601E1"/>
    <w:rsid w:val="000602F2"/>
    <w:rsid w:val="0006066C"/>
    <w:rsid w:val="000607DC"/>
    <w:rsid w:val="000608BB"/>
    <w:rsid w:val="00060AA9"/>
    <w:rsid w:val="000611D9"/>
    <w:rsid w:val="000614B0"/>
    <w:rsid w:val="00061698"/>
    <w:rsid w:val="000616DB"/>
    <w:rsid w:val="00061B0F"/>
    <w:rsid w:val="00061D19"/>
    <w:rsid w:val="00062044"/>
    <w:rsid w:val="00062426"/>
    <w:rsid w:val="00062864"/>
    <w:rsid w:val="000631B7"/>
    <w:rsid w:val="00063DD5"/>
    <w:rsid w:val="000643B6"/>
    <w:rsid w:val="00064B2C"/>
    <w:rsid w:val="00064C4D"/>
    <w:rsid w:val="00064CBA"/>
    <w:rsid w:val="00065224"/>
    <w:rsid w:val="00065227"/>
    <w:rsid w:val="0006574F"/>
    <w:rsid w:val="000658B2"/>
    <w:rsid w:val="00065B24"/>
    <w:rsid w:val="000660DF"/>
    <w:rsid w:val="000662BD"/>
    <w:rsid w:val="0006716E"/>
    <w:rsid w:val="000674ED"/>
    <w:rsid w:val="0006767D"/>
    <w:rsid w:val="000678AE"/>
    <w:rsid w:val="0007098A"/>
    <w:rsid w:val="00070AB8"/>
    <w:rsid w:val="00071704"/>
    <w:rsid w:val="000718A8"/>
    <w:rsid w:val="000718AD"/>
    <w:rsid w:val="00071A7D"/>
    <w:rsid w:val="00071AD6"/>
    <w:rsid w:val="00071BBB"/>
    <w:rsid w:val="00071CF8"/>
    <w:rsid w:val="00072143"/>
    <w:rsid w:val="000722CE"/>
    <w:rsid w:val="00072A8E"/>
    <w:rsid w:val="00073016"/>
    <w:rsid w:val="000731E3"/>
    <w:rsid w:val="000737A6"/>
    <w:rsid w:val="000738FD"/>
    <w:rsid w:val="000739EF"/>
    <w:rsid w:val="00073A0E"/>
    <w:rsid w:val="0007410C"/>
    <w:rsid w:val="00074127"/>
    <w:rsid w:val="00074258"/>
    <w:rsid w:val="00074B0D"/>
    <w:rsid w:val="000750D9"/>
    <w:rsid w:val="00075437"/>
    <w:rsid w:val="00075527"/>
    <w:rsid w:val="000756B8"/>
    <w:rsid w:val="00075809"/>
    <w:rsid w:val="00075829"/>
    <w:rsid w:val="00075ABF"/>
    <w:rsid w:val="00076407"/>
    <w:rsid w:val="00076729"/>
    <w:rsid w:val="00076817"/>
    <w:rsid w:val="00076D19"/>
    <w:rsid w:val="000772FD"/>
    <w:rsid w:val="0007734A"/>
    <w:rsid w:val="000774C3"/>
    <w:rsid w:val="00077904"/>
    <w:rsid w:val="000801C4"/>
    <w:rsid w:val="00080551"/>
    <w:rsid w:val="00080698"/>
    <w:rsid w:val="00080DD8"/>
    <w:rsid w:val="00081304"/>
    <w:rsid w:val="0008147C"/>
    <w:rsid w:val="000818F9"/>
    <w:rsid w:val="00081953"/>
    <w:rsid w:val="00081981"/>
    <w:rsid w:val="00081994"/>
    <w:rsid w:val="00081F77"/>
    <w:rsid w:val="00081FDD"/>
    <w:rsid w:val="000825E7"/>
    <w:rsid w:val="000829E4"/>
    <w:rsid w:val="00082C8B"/>
    <w:rsid w:val="0008319F"/>
    <w:rsid w:val="000832AF"/>
    <w:rsid w:val="00083477"/>
    <w:rsid w:val="00083C59"/>
    <w:rsid w:val="00083E5F"/>
    <w:rsid w:val="00083EE7"/>
    <w:rsid w:val="00083F62"/>
    <w:rsid w:val="0008425C"/>
    <w:rsid w:val="00084316"/>
    <w:rsid w:val="000844B6"/>
    <w:rsid w:val="000847E7"/>
    <w:rsid w:val="000850CD"/>
    <w:rsid w:val="00085165"/>
    <w:rsid w:val="000852C2"/>
    <w:rsid w:val="000853A7"/>
    <w:rsid w:val="00085838"/>
    <w:rsid w:val="00085936"/>
    <w:rsid w:val="00085B12"/>
    <w:rsid w:val="00085BB1"/>
    <w:rsid w:val="00085C18"/>
    <w:rsid w:val="00085E42"/>
    <w:rsid w:val="00085F7E"/>
    <w:rsid w:val="00086AFF"/>
    <w:rsid w:val="00086D75"/>
    <w:rsid w:val="00086FF8"/>
    <w:rsid w:val="000871E9"/>
    <w:rsid w:val="00087219"/>
    <w:rsid w:val="0008737E"/>
    <w:rsid w:val="000873AA"/>
    <w:rsid w:val="000873D6"/>
    <w:rsid w:val="00087601"/>
    <w:rsid w:val="00087890"/>
    <w:rsid w:val="00087AA6"/>
    <w:rsid w:val="00087AC7"/>
    <w:rsid w:val="000901DD"/>
    <w:rsid w:val="000902E3"/>
    <w:rsid w:val="00090532"/>
    <w:rsid w:val="00090954"/>
    <w:rsid w:val="00090B6D"/>
    <w:rsid w:val="00090D4E"/>
    <w:rsid w:val="00090F4F"/>
    <w:rsid w:val="00091868"/>
    <w:rsid w:val="00091BBF"/>
    <w:rsid w:val="00092A1A"/>
    <w:rsid w:val="00092C78"/>
    <w:rsid w:val="00092CE1"/>
    <w:rsid w:val="000937A1"/>
    <w:rsid w:val="00093833"/>
    <w:rsid w:val="000943B2"/>
    <w:rsid w:val="00095CA0"/>
    <w:rsid w:val="0009603D"/>
    <w:rsid w:val="000962CD"/>
    <w:rsid w:val="000967E8"/>
    <w:rsid w:val="00096CAF"/>
    <w:rsid w:val="0009703B"/>
    <w:rsid w:val="000972B5"/>
    <w:rsid w:val="00097316"/>
    <w:rsid w:val="000976AA"/>
    <w:rsid w:val="00097723"/>
    <w:rsid w:val="00097E1D"/>
    <w:rsid w:val="000A020B"/>
    <w:rsid w:val="000A02A1"/>
    <w:rsid w:val="000A080D"/>
    <w:rsid w:val="000A0996"/>
    <w:rsid w:val="000A0C8B"/>
    <w:rsid w:val="000A107B"/>
    <w:rsid w:val="000A189B"/>
    <w:rsid w:val="000A19DB"/>
    <w:rsid w:val="000A1B47"/>
    <w:rsid w:val="000A21B5"/>
    <w:rsid w:val="000A2FE8"/>
    <w:rsid w:val="000A300C"/>
    <w:rsid w:val="000A3249"/>
    <w:rsid w:val="000A36CB"/>
    <w:rsid w:val="000A373F"/>
    <w:rsid w:val="000A3CF8"/>
    <w:rsid w:val="000A4116"/>
    <w:rsid w:val="000A4722"/>
    <w:rsid w:val="000A4CD8"/>
    <w:rsid w:val="000A4F72"/>
    <w:rsid w:val="000A4FF0"/>
    <w:rsid w:val="000A5153"/>
    <w:rsid w:val="000A5E0A"/>
    <w:rsid w:val="000A6045"/>
    <w:rsid w:val="000A645C"/>
    <w:rsid w:val="000A662F"/>
    <w:rsid w:val="000A6A1B"/>
    <w:rsid w:val="000A6ADF"/>
    <w:rsid w:val="000A6D78"/>
    <w:rsid w:val="000A7111"/>
    <w:rsid w:val="000A75E0"/>
    <w:rsid w:val="000A7B90"/>
    <w:rsid w:val="000A7BD2"/>
    <w:rsid w:val="000A7FB1"/>
    <w:rsid w:val="000B00BD"/>
    <w:rsid w:val="000B070E"/>
    <w:rsid w:val="000B073F"/>
    <w:rsid w:val="000B0F06"/>
    <w:rsid w:val="000B16D6"/>
    <w:rsid w:val="000B1BEE"/>
    <w:rsid w:val="000B1C84"/>
    <w:rsid w:val="000B229D"/>
    <w:rsid w:val="000B2D86"/>
    <w:rsid w:val="000B2F6D"/>
    <w:rsid w:val="000B2FBB"/>
    <w:rsid w:val="000B316D"/>
    <w:rsid w:val="000B3193"/>
    <w:rsid w:val="000B3776"/>
    <w:rsid w:val="000B3A88"/>
    <w:rsid w:val="000B4BF2"/>
    <w:rsid w:val="000B4D7A"/>
    <w:rsid w:val="000B50FD"/>
    <w:rsid w:val="000B5AA1"/>
    <w:rsid w:val="000B5B1D"/>
    <w:rsid w:val="000B5D50"/>
    <w:rsid w:val="000B60F8"/>
    <w:rsid w:val="000B62E1"/>
    <w:rsid w:val="000B6A85"/>
    <w:rsid w:val="000B6E8F"/>
    <w:rsid w:val="000B6F56"/>
    <w:rsid w:val="000B6F70"/>
    <w:rsid w:val="000B78A1"/>
    <w:rsid w:val="000B7943"/>
    <w:rsid w:val="000C013A"/>
    <w:rsid w:val="000C10D5"/>
    <w:rsid w:val="000C1711"/>
    <w:rsid w:val="000C1A2F"/>
    <w:rsid w:val="000C1D5D"/>
    <w:rsid w:val="000C21F6"/>
    <w:rsid w:val="000C2997"/>
    <w:rsid w:val="000C3085"/>
    <w:rsid w:val="000C3267"/>
    <w:rsid w:val="000C330C"/>
    <w:rsid w:val="000C3712"/>
    <w:rsid w:val="000C3B7B"/>
    <w:rsid w:val="000C3C02"/>
    <w:rsid w:val="000C3DDD"/>
    <w:rsid w:val="000C3DFE"/>
    <w:rsid w:val="000C3ED4"/>
    <w:rsid w:val="000C3FAB"/>
    <w:rsid w:val="000C4057"/>
    <w:rsid w:val="000C4EF2"/>
    <w:rsid w:val="000C577C"/>
    <w:rsid w:val="000C5AA3"/>
    <w:rsid w:val="000C5B06"/>
    <w:rsid w:val="000C5F05"/>
    <w:rsid w:val="000C6737"/>
    <w:rsid w:val="000C7440"/>
    <w:rsid w:val="000C7692"/>
    <w:rsid w:val="000C78F7"/>
    <w:rsid w:val="000C7D13"/>
    <w:rsid w:val="000C7F51"/>
    <w:rsid w:val="000D0097"/>
    <w:rsid w:val="000D0102"/>
    <w:rsid w:val="000D0D2F"/>
    <w:rsid w:val="000D0FEF"/>
    <w:rsid w:val="000D16F6"/>
    <w:rsid w:val="000D18CC"/>
    <w:rsid w:val="000D199A"/>
    <w:rsid w:val="000D1ED2"/>
    <w:rsid w:val="000D1EDC"/>
    <w:rsid w:val="000D22BD"/>
    <w:rsid w:val="000D25AC"/>
    <w:rsid w:val="000D2681"/>
    <w:rsid w:val="000D2955"/>
    <w:rsid w:val="000D2C88"/>
    <w:rsid w:val="000D2F53"/>
    <w:rsid w:val="000D31F3"/>
    <w:rsid w:val="000D34CE"/>
    <w:rsid w:val="000D38A6"/>
    <w:rsid w:val="000D4EAB"/>
    <w:rsid w:val="000D4FE3"/>
    <w:rsid w:val="000D5024"/>
    <w:rsid w:val="000D5345"/>
    <w:rsid w:val="000D578F"/>
    <w:rsid w:val="000D5AC2"/>
    <w:rsid w:val="000D5E2A"/>
    <w:rsid w:val="000D5E66"/>
    <w:rsid w:val="000D6095"/>
    <w:rsid w:val="000D625F"/>
    <w:rsid w:val="000D6EA8"/>
    <w:rsid w:val="000D73CE"/>
    <w:rsid w:val="000D746F"/>
    <w:rsid w:val="000D77FC"/>
    <w:rsid w:val="000D79B5"/>
    <w:rsid w:val="000D7AA3"/>
    <w:rsid w:val="000D7D81"/>
    <w:rsid w:val="000E0099"/>
    <w:rsid w:val="000E0144"/>
    <w:rsid w:val="000E024B"/>
    <w:rsid w:val="000E03B3"/>
    <w:rsid w:val="000E06AE"/>
    <w:rsid w:val="000E0740"/>
    <w:rsid w:val="000E0819"/>
    <w:rsid w:val="000E09F5"/>
    <w:rsid w:val="000E10C9"/>
    <w:rsid w:val="000E1171"/>
    <w:rsid w:val="000E1268"/>
    <w:rsid w:val="000E12E4"/>
    <w:rsid w:val="000E1365"/>
    <w:rsid w:val="000E1501"/>
    <w:rsid w:val="000E15F7"/>
    <w:rsid w:val="000E17AB"/>
    <w:rsid w:val="000E1BC1"/>
    <w:rsid w:val="000E21DC"/>
    <w:rsid w:val="000E248F"/>
    <w:rsid w:val="000E2670"/>
    <w:rsid w:val="000E2870"/>
    <w:rsid w:val="000E36EE"/>
    <w:rsid w:val="000E392E"/>
    <w:rsid w:val="000E40CB"/>
    <w:rsid w:val="000E45E7"/>
    <w:rsid w:val="000E4798"/>
    <w:rsid w:val="000E4F44"/>
    <w:rsid w:val="000E5165"/>
    <w:rsid w:val="000E5D0E"/>
    <w:rsid w:val="000E5F5E"/>
    <w:rsid w:val="000E6092"/>
    <w:rsid w:val="000E6CBB"/>
    <w:rsid w:val="000E6CF3"/>
    <w:rsid w:val="000E75A1"/>
    <w:rsid w:val="000E7A73"/>
    <w:rsid w:val="000E7AE0"/>
    <w:rsid w:val="000E7B48"/>
    <w:rsid w:val="000E7CDA"/>
    <w:rsid w:val="000E7F28"/>
    <w:rsid w:val="000F0E9F"/>
    <w:rsid w:val="000F0EED"/>
    <w:rsid w:val="000F1033"/>
    <w:rsid w:val="000F1335"/>
    <w:rsid w:val="000F13F2"/>
    <w:rsid w:val="000F1879"/>
    <w:rsid w:val="000F19EF"/>
    <w:rsid w:val="000F1E73"/>
    <w:rsid w:val="000F1EFB"/>
    <w:rsid w:val="000F2428"/>
    <w:rsid w:val="000F243E"/>
    <w:rsid w:val="000F293C"/>
    <w:rsid w:val="000F2961"/>
    <w:rsid w:val="000F2A39"/>
    <w:rsid w:val="000F2AA8"/>
    <w:rsid w:val="000F2AD5"/>
    <w:rsid w:val="000F2B0A"/>
    <w:rsid w:val="000F2E4E"/>
    <w:rsid w:val="000F2E53"/>
    <w:rsid w:val="000F3256"/>
    <w:rsid w:val="000F37B1"/>
    <w:rsid w:val="000F3CEE"/>
    <w:rsid w:val="000F4034"/>
    <w:rsid w:val="000F442E"/>
    <w:rsid w:val="000F4F56"/>
    <w:rsid w:val="000F51DF"/>
    <w:rsid w:val="000F54E0"/>
    <w:rsid w:val="000F5501"/>
    <w:rsid w:val="000F583A"/>
    <w:rsid w:val="000F5B0D"/>
    <w:rsid w:val="000F5B3C"/>
    <w:rsid w:val="000F5B9D"/>
    <w:rsid w:val="000F5D29"/>
    <w:rsid w:val="000F60FE"/>
    <w:rsid w:val="000F6179"/>
    <w:rsid w:val="000F639B"/>
    <w:rsid w:val="000F6464"/>
    <w:rsid w:val="000F6914"/>
    <w:rsid w:val="000F69CA"/>
    <w:rsid w:val="000F7435"/>
    <w:rsid w:val="000F76CB"/>
    <w:rsid w:val="000F7C22"/>
    <w:rsid w:val="000F7DCD"/>
    <w:rsid w:val="001001B4"/>
    <w:rsid w:val="0010054B"/>
    <w:rsid w:val="00100709"/>
    <w:rsid w:val="00100759"/>
    <w:rsid w:val="00100823"/>
    <w:rsid w:val="00100C1C"/>
    <w:rsid w:val="00100C7E"/>
    <w:rsid w:val="001019B2"/>
    <w:rsid w:val="001019D7"/>
    <w:rsid w:val="00101A60"/>
    <w:rsid w:val="00101F79"/>
    <w:rsid w:val="0010211A"/>
    <w:rsid w:val="00102296"/>
    <w:rsid w:val="00102563"/>
    <w:rsid w:val="0010285E"/>
    <w:rsid w:val="001028D3"/>
    <w:rsid w:val="00102E6D"/>
    <w:rsid w:val="00103099"/>
    <w:rsid w:val="001036F0"/>
    <w:rsid w:val="00103A2E"/>
    <w:rsid w:val="00103BF2"/>
    <w:rsid w:val="00103D08"/>
    <w:rsid w:val="00103DCB"/>
    <w:rsid w:val="001042F5"/>
    <w:rsid w:val="0010489A"/>
    <w:rsid w:val="00104B1C"/>
    <w:rsid w:val="00104FB2"/>
    <w:rsid w:val="0010516D"/>
    <w:rsid w:val="0010558E"/>
    <w:rsid w:val="00105E9E"/>
    <w:rsid w:val="001062C5"/>
    <w:rsid w:val="001066B9"/>
    <w:rsid w:val="001067D3"/>
    <w:rsid w:val="00106DA7"/>
    <w:rsid w:val="00106F26"/>
    <w:rsid w:val="00107353"/>
    <w:rsid w:val="001073D4"/>
    <w:rsid w:val="001075C9"/>
    <w:rsid w:val="00107ABE"/>
    <w:rsid w:val="00107F57"/>
    <w:rsid w:val="001101DF"/>
    <w:rsid w:val="00110D81"/>
    <w:rsid w:val="00110DF3"/>
    <w:rsid w:val="00110E43"/>
    <w:rsid w:val="00110EB9"/>
    <w:rsid w:val="0011125D"/>
    <w:rsid w:val="001114E2"/>
    <w:rsid w:val="0011159B"/>
    <w:rsid w:val="001116E2"/>
    <w:rsid w:val="0011179A"/>
    <w:rsid w:val="001118BF"/>
    <w:rsid w:val="001118D3"/>
    <w:rsid w:val="00111B1E"/>
    <w:rsid w:val="001127E3"/>
    <w:rsid w:val="001128E3"/>
    <w:rsid w:val="00112C9A"/>
    <w:rsid w:val="001130C8"/>
    <w:rsid w:val="00113369"/>
    <w:rsid w:val="001133AC"/>
    <w:rsid w:val="0011380E"/>
    <w:rsid w:val="001138D0"/>
    <w:rsid w:val="001138DC"/>
    <w:rsid w:val="001138E3"/>
    <w:rsid w:val="001138EF"/>
    <w:rsid w:val="00113EA9"/>
    <w:rsid w:val="001142B8"/>
    <w:rsid w:val="00114ABA"/>
    <w:rsid w:val="001150CE"/>
    <w:rsid w:val="00115354"/>
    <w:rsid w:val="00115440"/>
    <w:rsid w:val="001157E5"/>
    <w:rsid w:val="0011647B"/>
    <w:rsid w:val="001166D0"/>
    <w:rsid w:val="001173ED"/>
    <w:rsid w:val="00117D23"/>
    <w:rsid w:val="00117E38"/>
    <w:rsid w:val="00117E55"/>
    <w:rsid w:val="00117ED4"/>
    <w:rsid w:val="001202C5"/>
    <w:rsid w:val="0012059C"/>
    <w:rsid w:val="001207CE"/>
    <w:rsid w:val="00120C56"/>
    <w:rsid w:val="00120ECA"/>
    <w:rsid w:val="00120FA2"/>
    <w:rsid w:val="001211B2"/>
    <w:rsid w:val="001216E2"/>
    <w:rsid w:val="00121B29"/>
    <w:rsid w:val="00121E74"/>
    <w:rsid w:val="00122312"/>
    <w:rsid w:val="0012231D"/>
    <w:rsid w:val="00122437"/>
    <w:rsid w:val="0012250D"/>
    <w:rsid w:val="00122628"/>
    <w:rsid w:val="00122CFA"/>
    <w:rsid w:val="00122D80"/>
    <w:rsid w:val="00122E75"/>
    <w:rsid w:val="00122ED9"/>
    <w:rsid w:val="00123133"/>
    <w:rsid w:val="00123250"/>
    <w:rsid w:val="00123541"/>
    <w:rsid w:val="00123552"/>
    <w:rsid w:val="0012426A"/>
    <w:rsid w:val="0012497C"/>
    <w:rsid w:val="00124D11"/>
    <w:rsid w:val="00124DBE"/>
    <w:rsid w:val="001253F8"/>
    <w:rsid w:val="00125500"/>
    <w:rsid w:val="00125631"/>
    <w:rsid w:val="00125650"/>
    <w:rsid w:val="001259F2"/>
    <w:rsid w:val="00125C22"/>
    <w:rsid w:val="00125C97"/>
    <w:rsid w:val="00125D6D"/>
    <w:rsid w:val="00126B3C"/>
    <w:rsid w:val="00126C6C"/>
    <w:rsid w:val="001270EF"/>
    <w:rsid w:val="0012769B"/>
    <w:rsid w:val="00127823"/>
    <w:rsid w:val="00127C94"/>
    <w:rsid w:val="00127D09"/>
    <w:rsid w:val="001300EB"/>
    <w:rsid w:val="001302EF"/>
    <w:rsid w:val="00130EAE"/>
    <w:rsid w:val="0013119E"/>
    <w:rsid w:val="001311FA"/>
    <w:rsid w:val="001312EE"/>
    <w:rsid w:val="00131503"/>
    <w:rsid w:val="00131F3F"/>
    <w:rsid w:val="00131FDB"/>
    <w:rsid w:val="00132397"/>
    <w:rsid w:val="00132FC3"/>
    <w:rsid w:val="00133427"/>
    <w:rsid w:val="00133DF4"/>
    <w:rsid w:val="001341CA"/>
    <w:rsid w:val="001345D1"/>
    <w:rsid w:val="0013480E"/>
    <w:rsid w:val="00134A1F"/>
    <w:rsid w:val="00134A71"/>
    <w:rsid w:val="00134EB9"/>
    <w:rsid w:val="00134F02"/>
    <w:rsid w:val="001353CB"/>
    <w:rsid w:val="001356F9"/>
    <w:rsid w:val="0013574B"/>
    <w:rsid w:val="001357D7"/>
    <w:rsid w:val="00135CFB"/>
    <w:rsid w:val="001368BA"/>
    <w:rsid w:val="001375D2"/>
    <w:rsid w:val="00137AEC"/>
    <w:rsid w:val="00140137"/>
    <w:rsid w:val="00140530"/>
    <w:rsid w:val="00140738"/>
    <w:rsid w:val="00140796"/>
    <w:rsid w:val="00140990"/>
    <w:rsid w:val="001409EA"/>
    <w:rsid w:val="00140A34"/>
    <w:rsid w:val="00140BD5"/>
    <w:rsid w:val="00140D3B"/>
    <w:rsid w:val="0014117B"/>
    <w:rsid w:val="001411D6"/>
    <w:rsid w:val="00141326"/>
    <w:rsid w:val="00141920"/>
    <w:rsid w:val="00141C9A"/>
    <w:rsid w:val="001420ED"/>
    <w:rsid w:val="0014234A"/>
    <w:rsid w:val="0014244D"/>
    <w:rsid w:val="001425FD"/>
    <w:rsid w:val="001426E6"/>
    <w:rsid w:val="0014289A"/>
    <w:rsid w:val="00142B12"/>
    <w:rsid w:val="00143023"/>
    <w:rsid w:val="00143025"/>
    <w:rsid w:val="0014309A"/>
    <w:rsid w:val="00143233"/>
    <w:rsid w:val="001432C9"/>
    <w:rsid w:val="001435BD"/>
    <w:rsid w:val="00143B0E"/>
    <w:rsid w:val="00143B33"/>
    <w:rsid w:val="00143B91"/>
    <w:rsid w:val="001440ED"/>
    <w:rsid w:val="00144271"/>
    <w:rsid w:val="001447EB"/>
    <w:rsid w:val="0014505C"/>
    <w:rsid w:val="0014550E"/>
    <w:rsid w:val="00145515"/>
    <w:rsid w:val="00145664"/>
    <w:rsid w:val="00145807"/>
    <w:rsid w:val="00145D40"/>
    <w:rsid w:val="00145E3F"/>
    <w:rsid w:val="00146129"/>
    <w:rsid w:val="001466B4"/>
    <w:rsid w:val="001468C9"/>
    <w:rsid w:val="00146B20"/>
    <w:rsid w:val="001472F9"/>
    <w:rsid w:val="0014738A"/>
    <w:rsid w:val="001474F7"/>
    <w:rsid w:val="00147A4B"/>
    <w:rsid w:val="00147B69"/>
    <w:rsid w:val="00147E54"/>
    <w:rsid w:val="00147FCB"/>
    <w:rsid w:val="0015033A"/>
    <w:rsid w:val="00150381"/>
    <w:rsid w:val="0015060F"/>
    <w:rsid w:val="00150D4C"/>
    <w:rsid w:val="0015130F"/>
    <w:rsid w:val="00151697"/>
    <w:rsid w:val="00151740"/>
    <w:rsid w:val="00151851"/>
    <w:rsid w:val="00151951"/>
    <w:rsid w:val="00151ABD"/>
    <w:rsid w:val="00151B32"/>
    <w:rsid w:val="00151CCA"/>
    <w:rsid w:val="00151EAE"/>
    <w:rsid w:val="00152378"/>
    <w:rsid w:val="001524AC"/>
    <w:rsid w:val="00152E95"/>
    <w:rsid w:val="00153513"/>
    <w:rsid w:val="00153878"/>
    <w:rsid w:val="001538E8"/>
    <w:rsid w:val="00154692"/>
    <w:rsid w:val="0015496B"/>
    <w:rsid w:val="00155018"/>
    <w:rsid w:val="0015570B"/>
    <w:rsid w:val="00155A21"/>
    <w:rsid w:val="00155D0F"/>
    <w:rsid w:val="00155F86"/>
    <w:rsid w:val="001563CC"/>
    <w:rsid w:val="0015645A"/>
    <w:rsid w:val="00156820"/>
    <w:rsid w:val="001570D4"/>
    <w:rsid w:val="001570EF"/>
    <w:rsid w:val="0015765F"/>
    <w:rsid w:val="00157FB4"/>
    <w:rsid w:val="00160172"/>
    <w:rsid w:val="00160744"/>
    <w:rsid w:val="00160A7A"/>
    <w:rsid w:val="00160B11"/>
    <w:rsid w:val="00160C89"/>
    <w:rsid w:val="00160D2A"/>
    <w:rsid w:val="0016175D"/>
    <w:rsid w:val="0016186C"/>
    <w:rsid w:val="00161886"/>
    <w:rsid w:val="0016189B"/>
    <w:rsid w:val="001618E2"/>
    <w:rsid w:val="001620AB"/>
    <w:rsid w:val="001623DE"/>
    <w:rsid w:val="00162B63"/>
    <w:rsid w:val="00162D2A"/>
    <w:rsid w:val="00162D2F"/>
    <w:rsid w:val="00162E0E"/>
    <w:rsid w:val="00162E86"/>
    <w:rsid w:val="001632C1"/>
    <w:rsid w:val="001632EE"/>
    <w:rsid w:val="001636B5"/>
    <w:rsid w:val="00163AE8"/>
    <w:rsid w:val="00163D3A"/>
    <w:rsid w:val="00163EE5"/>
    <w:rsid w:val="0016406E"/>
    <w:rsid w:val="001644C1"/>
    <w:rsid w:val="001648D0"/>
    <w:rsid w:val="0016500B"/>
    <w:rsid w:val="001654DA"/>
    <w:rsid w:val="0016553D"/>
    <w:rsid w:val="0016553F"/>
    <w:rsid w:val="001655F2"/>
    <w:rsid w:val="001664C4"/>
    <w:rsid w:val="0016659B"/>
    <w:rsid w:val="00166731"/>
    <w:rsid w:val="00166929"/>
    <w:rsid w:val="00166AC6"/>
    <w:rsid w:val="00166C94"/>
    <w:rsid w:val="00166D5A"/>
    <w:rsid w:val="00167233"/>
    <w:rsid w:val="001676BF"/>
    <w:rsid w:val="0016775F"/>
    <w:rsid w:val="00167A48"/>
    <w:rsid w:val="00170416"/>
    <w:rsid w:val="001704E9"/>
    <w:rsid w:val="001705ED"/>
    <w:rsid w:val="00170888"/>
    <w:rsid w:val="00170D56"/>
    <w:rsid w:val="0017141B"/>
    <w:rsid w:val="001714C5"/>
    <w:rsid w:val="001715BE"/>
    <w:rsid w:val="0017179D"/>
    <w:rsid w:val="001719F7"/>
    <w:rsid w:val="00171D0F"/>
    <w:rsid w:val="00171E4E"/>
    <w:rsid w:val="001723FF"/>
    <w:rsid w:val="0017259B"/>
    <w:rsid w:val="00173646"/>
    <w:rsid w:val="00173A0C"/>
    <w:rsid w:val="00173BF4"/>
    <w:rsid w:val="00173E82"/>
    <w:rsid w:val="00174073"/>
    <w:rsid w:val="00174380"/>
    <w:rsid w:val="001744E9"/>
    <w:rsid w:val="001748AD"/>
    <w:rsid w:val="00174AAD"/>
    <w:rsid w:val="00174D10"/>
    <w:rsid w:val="00174E79"/>
    <w:rsid w:val="001753EE"/>
    <w:rsid w:val="001754AF"/>
    <w:rsid w:val="0017556A"/>
    <w:rsid w:val="00175999"/>
    <w:rsid w:val="00175A9F"/>
    <w:rsid w:val="00175BAC"/>
    <w:rsid w:val="00175F60"/>
    <w:rsid w:val="001765E5"/>
    <w:rsid w:val="00176878"/>
    <w:rsid w:val="00176D2D"/>
    <w:rsid w:val="00176E98"/>
    <w:rsid w:val="00176F78"/>
    <w:rsid w:val="00177056"/>
    <w:rsid w:val="00177AFC"/>
    <w:rsid w:val="00177EC1"/>
    <w:rsid w:val="00180322"/>
    <w:rsid w:val="00180935"/>
    <w:rsid w:val="001812C5"/>
    <w:rsid w:val="001813BA"/>
    <w:rsid w:val="0018174E"/>
    <w:rsid w:val="0018192D"/>
    <w:rsid w:val="00181B53"/>
    <w:rsid w:val="00181EB1"/>
    <w:rsid w:val="001823A2"/>
    <w:rsid w:val="001828AF"/>
    <w:rsid w:val="00182CB3"/>
    <w:rsid w:val="00182F2E"/>
    <w:rsid w:val="001830D9"/>
    <w:rsid w:val="001836C6"/>
    <w:rsid w:val="00183827"/>
    <w:rsid w:val="001839A6"/>
    <w:rsid w:val="00184323"/>
    <w:rsid w:val="001845FB"/>
    <w:rsid w:val="00184831"/>
    <w:rsid w:val="00184B87"/>
    <w:rsid w:val="00184C09"/>
    <w:rsid w:val="001850F0"/>
    <w:rsid w:val="00185358"/>
    <w:rsid w:val="00185395"/>
    <w:rsid w:val="001853FB"/>
    <w:rsid w:val="001854E7"/>
    <w:rsid w:val="00185566"/>
    <w:rsid w:val="001857D6"/>
    <w:rsid w:val="00185959"/>
    <w:rsid w:val="00185C79"/>
    <w:rsid w:val="00186326"/>
    <w:rsid w:val="0018638E"/>
    <w:rsid w:val="00186A3C"/>
    <w:rsid w:val="00186AF6"/>
    <w:rsid w:val="00186EBE"/>
    <w:rsid w:val="00187520"/>
    <w:rsid w:val="0018771A"/>
    <w:rsid w:val="00187DCC"/>
    <w:rsid w:val="00187DE4"/>
    <w:rsid w:val="00190501"/>
    <w:rsid w:val="0019096E"/>
    <w:rsid w:val="00190A58"/>
    <w:rsid w:val="00190FD2"/>
    <w:rsid w:val="00190FF5"/>
    <w:rsid w:val="001917FF"/>
    <w:rsid w:val="00192711"/>
    <w:rsid w:val="00192E61"/>
    <w:rsid w:val="00193284"/>
    <w:rsid w:val="001939E8"/>
    <w:rsid w:val="00193B94"/>
    <w:rsid w:val="00193C88"/>
    <w:rsid w:val="001941E2"/>
    <w:rsid w:val="00194925"/>
    <w:rsid w:val="001949C9"/>
    <w:rsid w:val="00194B48"/>
    <w:rsid w:val="00194B5B"/>
    <w:rsid w:val="00194C6C"/>
    <w:rsid w:val="0019520C"/>
    <w:rsid w:val="00195568"/>
    <w:rsid w:val="00195E3C"/>
    <w:rsid w:val="00196954"/>
    <w:rsid w:val="00196A83"/>
    <w:rsid w:val="001971F8"/>
    <w:rsid w:val="0019754B"/>
    <w:rsid w:val="001976EF"/>
    <w:rsid w:val="001977BF"/>
    <w:rsid w:val="00197941"/>
    <w:rsid w:val="00197AC0"/>
    <w:rsid w:val="00197AD1"/>
    <w:rsid w:val="00197DFD"/>
    <w:rsid w:val="00197F0D"/>
    <w:rsid w:val="00197FCE"/>
    <w:rsid w:val="001A064D"/>
    <w:rsid w:val="001A08B8"/>
    <w:rsid w:val="001A0DC5"/>
    <w:rsid w:val="001A16E6"/>
    <w:rsid w:val="001A18FA"/>
    <w:rsid w:val="001A2635"/>
    <w:rsid w:val="001A2870"/>
    <w:rsid w:val="001A2FA3"/>
    <w:rsid w:val="001A319E"/>
    <w:rsid w:val="001A34EB"/>
    <w:rsid w:val="001A3715"/>
    <w:rsid w:val="001A395B"/>
    <w:rsid w:val="001A3F10"/>
    <w:rsid w:val="001A3F81"/>
    <w:rsid w:val="001A3FA0"/>
    <w:rsid w:val="001A46FD"/>
    <w:rsid w:val="001A477C"/>
    <w:rsid w:val="001A4781"/>
    <w:rsid w:val="001A4955"/>
    <w:rsid w:val="001A4A19"/>
    <w:rsid w:val="001A52A4"/>
    <w:rsid w:val="001A5473"/>
    <w:rsid w:val="001A5578"/>
    <w:rsid w:val="001A5999"/>
    <w:rsid w:val="001A5D05"/>
    <w:rsid w:val="001A5E9C"/>
    <w:rsid w:val="001A5F7A"/>
    <w:rsid w:val="001A6340"/>
    <w:rsid w:val="001A63F1"/>
    <w:rsid w:val="001A6A45"/>
    <w:rsid w:val="001A6B03"/>
    <w:rsid w:val="001A6B94"/>
    <w:rsid w:val="001A6F8D"/>
    <w:rsid w:val="001A70F1"/>
    <w:rsid w:val="001A7659"/>
    <w:rsid w:val="001A7D0B"/>
    <w:rsid w:val="001B019C"/>
    <w:rsid w:val="001B04EC"/>
    <w:rsid w:val="001B0600"/>
    <w:rsid w:val="001B10B9"/>
    <w:rsid w:val="001B130B"/>
    <w:rsid w:val="001B182E"/>
    <w:rsid w:val="001B1A13"/>
    <w:rsid w:val="001B205D"/>
    <w:rsid w:val="001B207A"/>
    <w:rsid w:val="001B21D6"/>
    <w:rsid w:val="001B2398"/>
    <w:rsid w:val="001B2971"/>
    <w:rsid w:val="001B2B43"/>
    <w:rsid w:val="001B2C1D"/>
    <w:rsid w:val="001B3103"/>
    <w:rsid w:val="001B370B"/>
    <w:rsid w:val="001B3A69"/>
    <w:rsid w:val="001B3E30"/>
    <w:rsid w:val="001B3FEC"/>
    <w:rsid w:val="001B4355"/>
    <w:rsid w:val="001B465E"/>
    <w:rsid w:val="001B4693"/>
    <w:rsid w:val="001B4971"/>
    <w:rsid w:val="001B4D2F"/>
    <w:rsid w:val="001B4EDF"/>
    <w:rsid w:val="001B53F8"/>
    <w:rsid w:val="001B5689"/>
    <w:rsid w:val="001B6706"/>
    <w:rsid w:val="001B6735"/>
    <w:rsid w:val="001B6CF7"/>
    <w:rsid w:val="001B6DB4"/>
    <w:rsid w:val="001B6DFD"/>
    <w:rsid w:val="001B6F80"/>
    <w:rsid w:val="001B7DB6"/>
    <w:rsid w:val="001C00A7"/>
    <w:rsid w:val="001C05B9"/>
    <w:rsid w:val="001C0D72"/>
    <w:rsid w:val="001C0E1E"/>
    <w:rsid w:val="001C1D08"/>
    <w:rsid w:val="001C1EB8"/>
    <w:rsid w:val="001C2523"/>
    <w:rsid w:val="001C25D2"/>
    <w:rsid w:val="001C2FB9"/>
    <w:rsid w:val="001C3117"/>
    <w:rsid w:val="001C3156"/>
    <w:rsid w:val="001C3261"/>
    <w:rsid w:val="001C3363"/>
    <w:rsid w:val="001C36D9"/>
    <w:rsid w:val="001C3EB1"/>
    <w:rsid w:val="001C3F58"/>
    <w:rsid w:val="001C423F"/>
    <w:rsid w:val="001C4585"/>
    <w:rsid w:val="001C4A3E"/>
    <w:rsid w:val="001C4DD8"/>
    <w:rsid w:val="001C50B2"/>
    <w:rsid w:val="001C577F"/>
    <w:rsid w:val="001C5811"/>
    <w:rsid w:val="001C5A0C"/>
    <w:rsid w:val="001C6146"/>
    <w:rsid w:val="001C6411"/>
    <w:rsid w:val="001C665C"/>
    <w:rsid w:val="001C73E3"/>
    <w:rsid w:val="001C79C8"/>
    <w:rsid w:val="001D00CB"/>
    <w:rsid w:val="001D03DD"/>
    <w:rsid w:val="001D03F6"/>
    <w:rsid w:val="001D0495"/>
    <w:rsid w:val="001D0511"/>
    <w:rsid w:val="001D0B59"/>
    <w:rsid w:val="001D1062"/>
    <w:rsid w:val="001D115C"/>
    <w:rsid w:val="001D1371"/>
    <w:rsid w:val="001D148F"/>
    <w:rsid w:val="001D15F3"/>
    <w:rsid w:val="001D18B8"/>
    <w:rsid w:val="001D1F81"/>
    <w:rsid w:val="001D237B"/>
    <w:rsid w:val="001D2CAC"/>
    <w:rsid w:val="001D2F86"/>
    <w:rsid w:val="001D31C0"/>
    <w:rsid w:val="001D320B"/>
    <w:rsid w:val="001D340E"/>
    <w:rsid w:val="001D346B"/>
    <w:rsid w:val="001D3764"/>
    <w:rsid w:val="001D3E9B"/>
    <w:rsid w:val="001D443F"/>
    <w:rsid w:val="001D4C4E"/>
    <w:rsid w:val="001D5051"/>
    <w:rsid w:val="001D5982"/>
    <w:rsid w:val="001D5CBD"/>
    <w:rsid w:val="001D640A"/>
    <w:rsid w:val="001D6652"/>
    <w:rsid w:val="001D6ABF"/>
    <w:rsid w:val="001D6D89"/>
    <w:rsid w:val="001D6FF2"/>
    <w:rsid w:val="001D71F2"/>
    <w:rsid w:val="001D7613"/>
    <w:rsid w:val="001D7961"/>
    <w:rsid w:val="001D79BA"/>
    <w:rsid w:val="001D7A54"/>
    <w:rsid w:val="001D7D5E"/>
    <w:rsid w:val="001E0069"/>
    <w:rsid w:val="001E02D7"/>
    <w:rsid w:val="001E0671"/>
    <w:rsid w:val="001E07A0"/>
    <w:rsid w:val="001E0DE4"/>
    <w:rsid w:val="001E10C8"/>
    <w:rsid w:val="001E1414"/>
    <w:rsid w:val="001E1902"/>
    <w:rsid w:val="001E198C"/>
    <w:rsid w:val="001E1B32"/>
    <w:rsid w:val="001E2796"/>
    <w:rsid w:val="001E2824"/>
    <w:rsid w:val="001E299C"/>
    <w:rsid w:val="001E3A3B"/>
    <w:rsid w:val="001E3CF9"/>
    <w:rsid w:val="001E41A4"/>
    <w:rsid w:val="001E4B53"/>
    <w:rsid w:val="001E4CF0"/>
    <w:rsid w:val="001E4F94"/>
    <w:rsid w:val="001E5635"/>
    <w:rsid w:val="001E5B28"/>
    <w:rsid w:val="001E60D2"/>
    <w:rsid w:val="001E65E5"/>
    <w:rsid w:val="001E6B4D"/>
    <w:rsid w:val="001E6B68"/>
    <w:rsid w:val="001E7252"/>
    <w:rsid w:val="001E7297"/>
    <w:rsid w:val="001E774D"/>
    <w:rsid w:val="001E7845"/>
    <w:rsid w:val="001E7C75"/>
    <w:rsid w:val="001E7D13"/>
    <w:rsid w:val="001F04D4"/>
    <w:rsid w:val="001F08A8"/>
    <w:rsid w:val="001F0FA1"/>
    <w:rsid w:val="001F0FF5"/>
    <w:rsid w:val="001F121E"/>
    <w:rsid w:val="001F1509"/>
    <w:rsid w:val="001F18FF"/>
    <w:rsid w:val="001F1DD6"/>
    <w:rsid w:val="001F1E2D"/>
    <w:rsid w:val="001F1FD3"/>
    <w:rsid w:val="001F261D"/>
    <w:rsid w:val="001F2B4D"/>
    <w:rsid w:val="001F2C48"/>
    <w:rsid w:val="001F2C80"/>
    <w:rsid w:val="001F2DF8"/>
    <w:rsid w:val="001F2F0C"/>
    <w:rsid w:val="001F38FE"/>
    <w:rsid w:val="001F3C16"/>
    <w:rsid w:val="001F403F"/>
    <w:rsid w:val="001F40E3"/>
    <w:rsid w:val="001F41DB"/>
    <w:rsid w:val="001F44D0"/>
    <w:rsid w:val="001F44E4"/>
    <w:rsid w:val="001F4679"/>
    <w:rsid w:val="001F46AC"/>
    <w:rsid w:val="001F47F1"/>
    <w:rsid w:val="001F489B"/>
    <w:rsid w:val="001F4A8B"/>
    <w:rsid w:val="001F4AC8"/>
    <w:rsid w:val="001F4B0F"/>
    <w:rsid w:val="001F4E83"/>
    <w:rsid w:val="001F5038"/>
    <w:rsid w:val="001F51D4"/>
    <w:rsid w:val="001F5BB8"/>
    <w:rsid w:val="001F5C83"/>
    <w:rsid w:val="001F5E8E"/>
    <w:rsid w:val="001F5FF3"/>
    <w:rsid w:val="001F624A"/>
    <w:rsid w:val="001F62CA"/>
    <w:rsid w:val="001F633F"/>
    <w:rsid w:val="001F6BAA"/>
    <w:rsid w:val="001F6BD8"/>
    <w:rsid w:val="001F73B6"/>
    <w:rsid w:val="001F79C6"/>
    <w:rsid w:val="001F7A98"/>
    <w:rsid w:val="00200028"/>
    <w:rsid w:val="00201420"/>
    <w:rsid w:val="00201474"/>
    <w:rsid w:val="002014CC"/>
    <w:rsid w:val="002015B0"/>
    <w:rsid w:val="0020167D"/>
    <w:rsid w:val="002019A3"/>
    <w:rsid w:val="00201E9B"/>
    <w:rsid w:val="00202487"/>
    <w:rsid w:val="00202DC6"/>
    <w:rsid w:val="00203249"/>
    <w:rsid w:val="002035C8"/>
    <w:rsid w:val="002036BB"/>
    <w:rsid w:val="00203860"/>
    <w:rsid w:val="00204572"/>
    <w:rsid w:val="00204A48"/>
    <w:rsid w:val="00204A77"/>
    <w:rsid w:val="00204F73"/>
    <w:rsid w:val="00204FB3"/>
    <w:rsid w:val="002051C2"/>
    <w:rsid w:val="0020562E"/>
    <w:rsid w:val="0020579A"/>
    <w:rsid w:val="0020583E"/>
    <w:rsid w:val="00205874"/>
    <w:rsid w:val="00205A8D"/>
    <w:rsid w:val="00205E05"/>
    <w:rsid w:val="002060C5"/>
    <w:rsid w:val="00206595"/>
    <w:rsid w:val="002066AA"/>
    <w:rsid w:val="00206AC4"/>
    <w:rsid w:val="00206B95"/>
    <w:rsid w:val="00206E73"/>
    <w:rsid w:val="00206EDD"/>
    <w:rsid w:val="0020713F"/>
    <w:rsid w:val="002073FB"/>
    <w:rsid w:val="0020780A"/>
    <w:rsid w:val="00207CEE"/>
    <w:rsid w:val="00207D26"/>
    <w:rsid w:val="00207F8D"/>
    <w:rsid w:val="00210597"/>
    <w:rsid w:val="002109D4"/>
    <w:rsid w:val="00210C51"/>
    <w:rsid w:val="00210E67"/>
    <w:rsid w:val="002114F0"/>
    <w:rsid w:val="0021234B"/>
    <w:rsid w:val="002123BB"/>
    <w:rsid w:val="00213009"/>
    <w:rsid w:val="00213075"/>
    <w:rsid w:val="0021351E"/>
    <w:rsid w:val="00213716"/>
    <w:rsid w:val="0021387E"/>
    <w:rsid w:val="00213B70"/>
    <w:rsid w:val="00213CA1"/>
    <w:rsid w:val="00213E44"/>
    <w:rsid w:val="00214278"/>
    <w:rsid w:val="002144D2"/>
    <w:rsid w:val="00214713"/>
    <w:rsid w:val="00214EE3"/>
    <w:rsid w:val="00214FD3"/>
    <w:rsid w:val="002153B5"/>
    <w:rsid w:val="002156AD"/>
    <w:rsid w:val="002159E0"/>
    <w:rsid w:val="00215A46"/>
    <w:rsid w:val="00215A52"/>
    <w:rsid w:val="00215C72"/>
    <w:rsid w:val="00215C9F"/>
    <w:rsid w:val="0021640A"/>
    <w:rsid w:val="00216621"/>
    <w:rsid w:val="00216F74"/>
    <w:rsid w:val="002175E3"/>
    <w:rsid w:val="002179D2"/>
    <w:rsid w:val="00217AB1"/>
    <w:rsid w:val="00217C46"/>
    <w:rsid w:val="00217C7C"/>
    <w:rsid w:val="00220135"/>
    <w:rsid w:val="002205B4"/>
    <w:rsid w:val="002205FD"/>
    <w:rsid w:val="00220984"/>
    <w:rsid w:val="00220BBD"/>
    <w:rsid w:val="00221365"/>
    <w:rsid w:val="002219F1"/>
    <w:rsid w:val="00221B1B"/>
    <w:rsid w:val="00221FC5"/>
    <w:rsid w:val="002220E4"/>
    <w:rsid w:val="00222436"/>
    <w:rsid w:val="002225C6"/>
    <w:rsid w:val="002229CA"/>
    <w:rsid w:val="00222C64"/>
    <w:rsid w:val="00223263"/>
    <w:rsid w:val="0022371D"/>
    <w:rsid w:val="0022394D"/>
    <w:rsid w:val="00223A89"/>
    <w:rsid w:val="00223D1D"/>
    <w:rsid w:val="00223ED1"/>
    <w:rsid w:val="00223FCA"/>
    <w:rsid w:val="0022408E"/>
    <w:rsid w:val="002241D7"/>
    <w:rsid w:val="00224723"/>
    <w:rsid w:val="0022481A"/>
    <w:rsid w:val="00224D48"/>
    <w:rsid w:val="00224EF9"/>
    <w:rsid w:val="00225334"/>
    <w:rsid w:val="00225428"/>
    <w:rsid w:val="00225591"/>
    <w:rsid w:val="002255D5"/>
    <w:rsid w:val="002256A5"/>
    <w:rsid w:val="002258D1"/>
    <w:rsid w:val="002259DF"/>
    <w:rsid w:val="00225B3C"/>
    <w:rsid w:val="00225CB6"/>
    <w:rsid w:val="00225CD9"/>
    <w:rsid w:val="00225E1C"/>
    <w:rsid w:val="00225E55"/>
    <w:rsid w:val="00226692"/>
    <w:rsid w:val="00226825"/>
    <w:rsid w:val="0022686B"/>
    <w:rsid w:val="00226A69"/>
    <w:rsid w:val="00226B62"/>
    <w:rsid w:val="00226DA3"/>
    <w:rsid w:val="002272B0"/>
    <w:rsid w:val="00227360"/>
    <w:rsid w:val="002273C6"/>
    <w:rsid w:val="00227470"/>
    <w:rsid w:val="002275C0"/>
    <w:rsid w:val="0023018A"/>
    <w:rsid w:val="00230316"/>
    <w:rsid w:val="0023074D"/>
    <w:rsid w:val="00230DF6"/>
    <w:rsid w:val="00230EA4"/>
    <w:rsid w:val="00231681"/>
    <w:rsid w:val="00231A13"/>
    <w:rsid w:val="00231B5E"/>
    <w:rsid w:val="0023206B"/>
    <w:rsid w:val="00232842"/>
    <w:rsid w:val="00232C14"/>
    <w:rsid w:val="00232D5B"/>
    <w:rsid w:val="00233013"/>
    <w:rsid w:val="0023318D"/>
    <w:rsid w:val="002331D0"/>
    <w:rsid w:val="002333EB"/>
    <w:rsid w:val="00233683"/>
    <w:rsid w:val="00233816"/>
    <w:rsid w:val="00233A6C"/>
    <w:rsid w:val="00233C7E"/>
    <w:rsid w:val="00233FD5"/>
    <w:rsid w:val="002359E9"/>
    <w:rsid w:val="00235A36"/>
    <w:rsid w:val="00235A74"/>
    <w:rsid w:val="00236532"/>
    <w:rsid w:val="0023657E"/>
    <w:rsid w:val="002366A7"/>
    <w:rsid w:val="00236B8B"/>
    <w:rsid w:val="00236E89"/>
    <w:rsid w:val="00236FD2"/>
    <w:rsid w:val="002370C9"/>
    <w:rsid w:val="0023719D"/>
    <w:rsid w:val="002371DB"/>
    <w:rsid w:val="0023721D"/>
    <w:rsid w:val="00237773"/>
    <w:rsid w:val="00237AC4"/>
    <w:rsid w:val="00237B80"/>
    <w:rsid w:val="0024045A"/>
    <w:rsid w:val="002405A7"/>
    <w:rsid w:val="002408F4"/>
    <w:rsid w:val="00240A79"/>
    <w:rsid w:val="00240C2F"/>
    <w:rsid w:val="00240DBC"/>
    <w:rsid w:val="00240ECB"/>
    <w:rsid w:val="002411A0"/>
    <w:rsid w:val="00241208"/>
    <w:rsid w:val="0024133B"/>
    <w:rsid w:val="00241662"/>
    <w:rsid w:val="002418FA"/>
    <w:rsid w:val="00241941"/>
    <w:rsid w:val="00242068"/>
    <w:rsid w:val="0024258B"/>
    <w:rsid w:val="002427B3"/>
    <w:rsid w:val="002429C0"/>
    <w:rsid w:val="00242AAE"/>
    <w:rsid w:val="00242B7C"/>
    <w:rsid w:val="002431B2"/>
    <w:rsid w:val="0024355C"/>
    <w:rsid w:val="0024372F"/>
    <w:rsid w:val="00243772"/>
    <w:rsid w:val="00243C88"/>
    <w:rsid w:val="00244140"/>
    <w:rsid w:val="00244187"/>
    <w:rsid w:val="00244352"/>
    <w:rsid w:val="0024446B"/>
    <w:rsid w:val="002449BB"/>
    <w:rsid w:val="00244C75"/>
    <w:rsid w:val="00244CED"/>
    <w:rsid w:val="00245380"/>
    <w:rsid w:val="00245553"/>
    <w:rsid w:val="0024556F"/>
    <w:rsid w:val="00245966"/>
    <w:rsid w:val="002460A5"/>
    <w:rsid w:val="00246DD2"/>
    <w:rsid w:val="002475F3"/>
    <w:rsid w:val="00247758"/>
    <w:rsid w:val="0024791B"/>
    <w:rsid w:val="00247A78"/>
    <w:rsid w:val="00250291"/>
    <w:rsid w:val="0025031C"/>
    <w:rsid w:val="00250980"/>
    <w:rsid w:val="002511A9"/>
    <w:rsid w:val="00251674"/>
    <w:rsid w:val="00251E83"/>
    <w:rsid w:val="0025259B"/>
    <w:rsid w:val="0025297A"/>
    <w:rsid w:val="00252A6E"/>
    <w:rsid w:val="00252C02"/>
    <w:rsid w:val="00252C59"/>
    <w:rsid w:val="00252D93"/>
    <w:rsid w:val="00253043"/>
    <w:rsid w:val="00253470"/>
    <w:rsid w:val="002539E5"/>
    <w:rsid w:val="00253A10"/>
    <w:rsid w:val="00253E2A"/>
    <w:rsid w:val="00253EF5"/>
    <w:rsid w:val="00254328"/>
    <w:rsid w:val="00254366"/>
    <w:rsid w:val="002547C1"/>
    <w:rsid w:val="002547F4"/>
    <w:rsid w:val="00254DBE"/>
    <w:rsid w:val="00254FCF"/>
    <w:rsid w:val="00255011"/>
    <w:rsid w:val="002550E9"/>
    <w:rsid w:val="002552CD"/>
    <w:rsid w:val="0025557B"/>
    <w:rsid w:val="00255B77"/>
    <w:rsid w:val="00255D94"/>
    <w:rsid w:val="00256127"/>
    <w:rsid w:val="00256575"/>
    <w:rsid w:val="00256623"/>
    <w:rsid w:val="002566CA"/>
    <w:rsid w:val="00256967"/>
    <w:rsid w:val="00256AA4"/>
    <w:rsid w:val="00256B8B"/>
    <w:rsid w:val="00256EB5"/>
    <w:rsid w:val="00257085"/>
    <w:rsid w:val="00257295"/>
    <w:rsid w:val="00257659"/>
    <w:rsid w:val="00257694"/>
    <w:rsid w:val="002577E3"/>
    <w:rsid w:val="00257935"/>
    <w:rsid w:val="00257D88"/>
    <w:rsid w:val="0026079D"/>
    <w:rsid w:val="00260874"/>
    <w:rsid w:val="00260A70"/>
    <w:rsid w:val="00260B50"/>
    <w:rsid w:val="00260C94"/>
    <w:rsid w:val="00260E0E"/>
    <w:rsid w:val="002616A1"/>
    <w:rsid w:val="00261BB9"/>
    <w:rsid w:val="00262174"/>
    <w:rsid w:val="002625F0"/>
    <w:rsid w:val="002628F6"/>
    <w:rsid w:val="00262C53"/>
    <w:rsid w:val="00262F96"/>
    <w:rsid w:val="0026308F"/>
    <w:rsid w:val="002631F7"/>
    <w:rsid w:val="00263436"/>
    <w:rsid w:val="00263445"/>
    <w:rsid w:val="0026400F"/>
    <w:rsid w:val="00264351"/>
    <w:rsid w:val="002644F1"/>
    <w:rsid w:val="00264B91"/>
    <w:rsid w:val="00264EF8"/>
    <w:rsid w:val="00265149"/>
    <w:rsid w:val="002651C9"/>
    <w:rsid w:val="00265537"/>
    <w:rsid w:val="002655C9"/>
    <w:rsid w:val="00265C7C"/>
    <w:rsid w:val="00266297"/>
    <w:rsid w:val="0026646C"/>
    <w:rsid w:val="00266713"/>
    <w:rsid w:val="00266825"/>
    <w:rsid w:val="0026687F"/>
    <w:rsid w:val="002669D2"/>
    <w:rsid w:val="00266B6D"/>
    <w:rsid w:val="00266B97"/>
    <w:rsid w:val="00266E32"/>
    <w:rsid w:val="00266E63"/>
    <w:rsid w:val="002672FC"/>
    <w:rsid w:val="00267E30"/>
    <w:rsid w:val="002706F9"/>
    <w:rsid w:val="00270712"/>
    <w:rsid w:val="00270E75"/>
    <w:rsid w:val="002710A7"/>
    <w:rsid w:val="00271499"/>
    <w:rsid w:val="00271A7D"/>
    <w:rsid w:val="00271C68"/>
    <w:rsid w:val="00271D25"/>
    <w:rsid w:val="002720C0"/>
    <w:rsid w:val="00272925"/>
    <w:rsid w:val="00272A01"/>
    <w:rsid w:val="00273EAF"/>
    <w:rsid w:val="0027404B"/>
    <w:rsid w:val="0027470C"/>
    <w:rsid w:val="0027557A"/>
    <w:rsid w:val="002755D1"/>
    <w:rsid w:val="00275F4E"/>
    <w:rsid w:val="00276033"/>
    <w:rsid w:val="002760C8"/>
    <w:rsid w:val="00276263"/>
    <w:rsid w:val="00276451"/>
    <w:rsid w:val="00276DCE"/>
    <w:rsid w:val="002779FB"/>
    <w:rsid w:val="00277B25"/>
    <w:rsid w:val="00277D48"/>
    <w:rsid w:val="00277FED"/>
    <w:rsid w:val="00280062"/>
    <w:rsid w:val="00280200"/>
    <w:rsid w:val="002803E0"/>
    <w:rsid w:val="002807E9"/>
    <w:rsid w:val="00280C40"/>
    <w:rsid w:val="00280E0E"/>
    <w:rsid w:val="0028133C"/>
    <w:rsid w:val="00281905"/>
    <w:rsid w:val="00282198"/>
    <w:rsid w:val="00282ADF"/>
    <w:rsid w:val="00282BB9"/>
    <w:rsid w:val="00282D51"/>
    <w:rsid w:val="00282D6A"/>
    <w:rsid w:val="0028322C"/>
    <w:rsid w:val="0028336F"/>
    <w:rsid w:val="0028382D"/>
    <w:rsid w:val="0028411D"/>
    <w:rsid w:val="00284477"/>
    <w:rsid w:val="002846A3"/>
    <w:rsid w:val="00284882"/>
    <w:rsid w:val="00284884"/>
    <w:rsid w:val="00284C78"/>
    <w:rsid w:val="00284CA7"/>
    <w:rsid w:val="00284D7C"/>
    <w:rsid w:val="00284DFB"/>
    <w:rsid w:val="00285409"/>
    <w:rsid w:val="00285938"/>
    <w:rsid w:val="00285E72"/>
    <w:rsid w:val="00286332"/>
    <w:rsid w:val="00287061"/>
    <w:rsid w:val="002873DB"/>
    <w:rsid w:val="00287813"/>
    <w:rsid w:val="00287893"/>
    <w:rsid w:val="00287A1C"/>
    <w:rsid w:val="00287CE4"/>
    <w:rsid w:val="00287DE0"/>
    <w:rsid w:val="00287F3D"/>
    <w:rsid w:val="00287F4B"/>
    <w:rsid w:val="00290478"/>
    <w:rsid w:val="002906A6"/>
    <w:rsid w:val="00291249"/>
    <w:rsid w:val="002917E8"/>
    <w:rsid w:val="00291B24"/>
    <w:rsid w:val="00291B93"/>
    <w:rsid w:val="002920E2"/>
    <w:rsid w:val="00292431"/>
    <w:rsid w:val="00292455"/>
    <w:rsid w:val="00292545"/>
    <w:rsid w:val="00292DAA"/>
    <w:rsid w:val="00292FFA"/>
    <w:rsid w:val="00293C56"/>
    <w:rsid w:val="00294053"/>
    <w:rsid w:val="00294057"/>
    <w:rsid w:val="002945D1"/>
    <w:rsid w:val="00294762"/>
    <w:rsid w:val="00294960"/>
    <w:rsid w:val="002956D4"/>
    <w:rsid w:val="00295B1F"/>
    <w:rsid w:val="0029610B"/>
    <w:rsid w:val="00296226"/>
    <w:rsid w:val="00296586"/>
    <w:rsid w:val="002966A2"/>
    <w:rsid w:val="002966F3"/>
    <w:rsid w:val="00296EFD"/>
    <w:rsid w:val="00296F29"/>
    <w:rsid w:val="00297008"/>
    <w:rsid w:val="002972FC"/>
    <w:rsid w:val="002978FA"/>
    <w:rsid w:val="00297F86"/>
    <w:rsid w:val="002A0393"/>
    <w:rsid w:val="002A0749"/>
    <w:rsid w:val="002A0AE5"/>
    <w:rsid w:val="002A0CBB"/>
    <w:rsid w:val="002A13A9"/>
    <w:rsid w:val="002A1731"/>
    <w:rsid w:val="002A1DCE"/>
    <w:rsid w:val="002A2561"/>
    <w:rsid w:val="002A2BF7"/>
    <w:rsid w:val="002A313E"/>
    <w:rsid w:val="002A3347"/>
    <w:rsid w:val="002A363A"/>
    <w:rsid w:val="002A3CF6"/>
    <w:rsid w:val="002A47EF"/>
    <w:rsid w:val="002A48B1"/>
    <w:rsid w:val="002A4975"/>
    <w:rsid w:val="002A4ABF"/>
    <w:rsid w:val="002A4DE9"/>
    <w:rsid w:val="002A509E"/>
    <w:rsid w:val="002A5812"/>
    <w:rsid w:val="002A5925"/>
    <w:rsid w:val="002A59F0"/>
    <w:rsid w:val="002A5C45"/>
    <w:rsid w:val="002A613A"/>
    <w:rsid w:val="002A63B1"/>
    <w:rsid w:val="002A64DA"/>
    <w:rsid w:val="002A6AB8"/>
    <w:rsid w:val="002A7135"/>
    <w:rsid w:val="002A73AB"/>
    <w:rsid w:val="002A73C9"/>
    <w:rsid w:val="002A7807"/>
    <w:rsid w:val="002A7BFB"/>
    <w:rsid w:val="002A7E8E"/>
    <w:rsid w:val="002A7EDB"/>
    <w:rsid w:val="002B0117"/>
    <w:rsid w:val="002B0390"/>
    <w:rsid w:val="002B0788"/>
    <w:rsid w:val="002B0944"/>
    <w:rsid w:val="002B0A9A"/>
    <w:rsid w:val="002B0F46"/>
    <w:rsid w:val="002B10FD"/>
    <w:rsid w:val="002B14A9"/>
    <w:rsid w:val="002B15F7"/>
    <w:rsid w:val="002B1995"/>
    <w:rsid w:val="002B1C2A"/>
    <w:rsid w:val="002B1DD4"/>
    <w:rsid w:val="002B264C"/>
    <w:rsid w:val="002B2685"/>
    <w:rsid w:val="002B2A6A"/>
    <w:rsid w:val="002B2B4E"/>
    <w:rsid w:val="002B31AF"/>
    <w:rsid w:val="002B3368"/>
    <w:rsid w:val="002B3402"/>
    <w:rsid w:val="002B3EDC"/>
    <w:rsid w:val="002B3FD6"/>
    <w:rsid w:val="002B40F6"/>
    <w:rsid w:val="002B4210"/>
    <w:rsid w:val="002B4297"/>
    <w:rsid w:val="002B51C3"/>
    <w:rsid w:val="002B539F"/>
    <w:rsid w:val="002B5593"/>
    <w:rsid w:val="002B55AD"/>
    <w:rsid w:val="002B55BB"/>
    <w:rsid w:val="002B5CDF"/>
    <w:rsid w:val="002B6398"/>
    <w:rsid w:val="002B64B3"/>
    <w:rsid w:val="002B6C8A"/>
    <w:rsid w:val="002B6DC8"/>
    <w:rsid w:val="002B6F58"/>
    <w:rsid w:val="002B729D"/>
    <w:rsid w:val="002B72C8"/>
    <w:rsid w:val="002B74F2"/>
    <w:rsid w:val="002B78B3"/>
    <w:rsid w:val="002B7DCB"/>
    <w:rsid w:val="002C0314"/>
    <w:rsid w:val="002C0E89"/>
    <w:rsid w:val="002C116C"/>
    <w:rsid w:val="002C1178"/>
    <w:rsid w:val="002C1B06"/>
    <w:rsid w:val="002C232B"/>
    <w:rsid w:val="002C2B5E"/>
    <w:rsid w:val="002C2C12"/>
    <w:rsid w:val="002C31C4"/>
    <w:rsid w:val="002C35D9"/>
    <w:rsid w:val="002C36AC"/>
    <w:rsid w:val="002C3A2F"/>
    <w:rsid w:val="002C3B97"/>
    <w:rsid w:val="002C3C61"/>
    <w:rsid w:val="002C3E6F"/>
    <w:rsid w:val="002C3E81"/>
    <w:rsid w:val="002C459E"/>
    <w:rsid w:val="002C4787"/>
    <w:rsid w:val="002C4D98"/>
    <w:rsid w:val="002C4DBD"/>
    <w:rsid w:val="002C4DEA"/>
    <w:rsid w:val="002C4EDC"/>
    <w:rsid w:val="002C5274"/>
    <w:rsid w:val="002C5571"/>
    <w:rsid w:val="002C577F"/>
    <w:rsid w:val="002C59C1"/>
    <w:rsid w:val="002C59E9"/>
    <w:rsid w:val="002C5D50"/>
    <w:rsid w:val="002C60A9"/>
    <w:rsid w:val="002C6435"/>
    <w:rsid w:val="002C6CDA"/>
    <w:rsid w:val="002C71C3"/>
    <w:rsid w:val="002C73AC"/>
    <w:rsid w:val="002C74E9"/>
    <w:rsid w:val="002C7C77"/>
    <w:rsid w:val="002C7CDA"/>
    <w:rsid w:val="002C7F2C"/>
    <w:rsid w:val="002D092C"/>
    <w:rsid w:val="002D0CA7"/>
    <w:rsid w:val="002D0D9E"/>
    <w:rsid w:val="002D0F61"/>
    <w:rsid w:val="002D1001"/>
    <w:rsid w:val="002D147C"/>
    <w:rsid w:val="002D18EC"/>
    <w:rsid w:val="002D220F"/>
    <w:rsid w:val="002D2377"/>
    <w:rsid w:val="002D2B7F"/>
    <w:rsid w:val="002D2C48"/>
    <w:rsid w:val="002D34A7"/>
    <w:rsid w:val="002D3805"/>
    <w:rsid w:val="002D39F8"/>
    <w:rsid w:val="002D3D27"/>
    <w:rsid w:val="002D3ECB"/>
    <w:rsid w:val="002D4058"/>
    <w:rsid w:val="002D4191"/>
    <w:rsid w:val="002D4460"/>
    <w:rsid w:val="002D44F7"/>
    <w:rsid w:val="002D4A30"/>
    <w:rsid w:val="002D50F5"/>
    <w:rsid w:val="002D557E"/>
    <w:rsid w:val="002D58DD"/>
    <w:rsid w:val="002D5CF9"/>
    <w:rsid w:val="002D6047"/>
    <w:rsid w:val="002D60BD"/>
    <w:rsid w:val="002D62A8"/>
    <w:rsid w:val="002D63B7"/>
    <w:rsid w:val="002D68CD"/>
    <w:rsid w:val="002D6FFC"/>
    <w:rsid w:val="002D712E"/>
    <w:rsid w:val="002D73D9"/>
    <w:rsid w:val="002D768F"/>
    <w:rsid w:val="002D77D0"/>
    <w:rsid w:val="002D7840"/>
    <w:rsid w:val="002D7846"/>
    <w:rsid w:val="002E0741"/>
    <w:rsid w:val="002E0D85"/>
    <w:rsid w:val="002E1347"/>
    <w:rsid w:val="002E13CD"/>
    <w:rsid w:val="002E1735"/>
    <w:rsid w:val="002E195A"/>
    <w:rsid w:val="002E1A0A"/>
    <w:rsid w:val="002E2091"/>
    <w:rsid w:val="002E25E5"/>
    <w:rsid w:val="002E26B7"/>
    <w:rsid w:val="002E322F"/>
    <w:rsid w:val="002E32BF"/>
    <w:rsid w:val="002E3540"/>
    <w:rsid w:val="002E3A96"/>
    <w:rsid w:val="002E3B58"/>
    <w:rsid w:val="002E3ED5"/>
    <w:rsid w:val="002E4372"/>
    <w:rsid w:val="002E4724"/>
    <w:rsid w:val="002E4780"/>
    <w:rsid w:val="002E48F3"/>
    <w:rsid w:val="002E4AF8"/>
    <w:rsid w:val="002E4B05"/>
    <w:rsid w:val="002E4FDD"/>
    <w:rsid w:val="002E5032"/>
    <w:rsid w:val="002E50CB"/>
    <w:rsid w:val="002E5452"/>
    <w:rsid w:val="002E5D11"/>
    <w:rsid w:val="002E611A"/>
    <w:rsid w:val="002E6571"/>
    <w:rsid w:val="002E68D5"/>
    <w:rsid w:val="002E6C15"/>
    <w:rsid w:val="002E6E0C"/>
    <w:rsid w:val="002E7231"/>
    <w:rsid w:val="002E78FE"/>
    <w:rsid w:val="002F01F5"/>
    <w:rsid w:val="002F0C70"/>
    <w:rsid w:val="002F0C81"/>
    <w:rsid w:val="002F0F3F"/>
    <w:rsid w:val="002F1279"/>
    <w:rsid w:val="002F1378"/>
    <w:rsid w:val="002F1935"/>
    <w:rsid w:val="002F262C"/>
    <w:rsid w:val="002F2733"/>
    <w:rsid w:val="002F2A11"/>
    <w:rsid w:val="002F2BB7"/>
    <w:rsid w:val="002F2BE6"/>
    <w:rsid w:val="002F2D98"/>
    <w:rsid w:val="002F2EE3"/>
    <w:rsid w:val="002F3276"/>
    <w:rsid w:val="002F33D1"/>
    <w:rsid w:val="002F355E"/>
    <w:rsid w:val="002F3B4D"/>
    <w:rsid w:val="002F3CF9"/>
    <w:rsid w:val="002F4315"/>
    <w:rsid w:val="002F43A4"/>
    <w:rsid w:val="002F447B"/>
    <w:rsid w:val="002F44F9"/>
    <w:rsid w:val="002F46EC"/>
    <w:rsid w:val="002F4955"/>
    <w:rsid w:val="002F5022"/>
    <w:rsid w:val="002F5642"/>
    <w:rsid w:val="002F56F8"/>
    <w:rsid w:val="002F59E0"/>
    <w:rsid w:val="002F603D"/>
    <w:rsid w:val="002F6228"/>
    <w:rsid w:val="002F63FF"/>
    <w:rsid w:val="002F672E"/>
    <w:rsid w:val="002F6F09"/>
    <w:rsid w:val="002F7F08"/>
    <w:rsid w:val="002F7F11"/>
    <w:rsid w:val="002F7FD7"/>
    <w:rsid w:val="00300428"/>
    <w:rsid w:val="00300ED1"/>
    <w:rsid w:val="003012BF"/>
    <w:rsid w:val="00301339"/>
    <w:rsid w:val="003013DD"/>
    <w:rsid w:val="00301547"/>
    <w:rsid w:val="00301E42"/>
    <w:rsid w:val="00302313"/>
    <w:rsid w:val="00302BAA"/>
    <w:rsid w:val="00302BCF"/>
    <w:rsid w:val="00302FC0"/>
    <w:rsid w:val="00302FD8"/>
    <w:rsid w:val="00303376"/>
    <w:rsid w:val="00303391"/>
    <w:rsid w:val="003033DE"/>
    <w:rsid w:val="003034E2"/>
    <w:rsid w:val="0030358D"/>
    <w:rsid w:val="0030394E"/>
    <w:rsid w:val="00303B39"/>
    <w:rsid w:val="00303B54"/>
    <w:rsid w:val="00303D65"/>
    <w:rsid w:val="00304069"/>
    <w:rsid w:val="00304147"/>
    <w:rsid w:val="003042FE"/>
    <w:rsid w:val="003046F6"/>
    <w:rsid w:val="003046FB"/>
    <w:rsid w:val="00304994"/>
    <w:rsid w:val="00305218"/>
    <w:rsid w:val="00305343"/>
    <w:rsid w:val="003053F2"/>
    <w:rsid w:val="00305413"/>
    <w:rsid w:val="00305868"/>
    <w:rsid w:val="00305DFA"/>
    <w:rsid w:val="00305E88"/>
    <w:rsid w:val="0030648C"/>
    <w:rsid w:val="00306633"/>
    <w:rsid w:val="00306659"/>
    <w:rsid w:val="00306665"/>
    <w:rsid w:val="00306823"/>
    <w:rsid w:val="003068A9"/>
    <w:rsid w:val="00306EBA"/>
    <w:rsid w:val="003071AF"/>
    <w:rsid w:val="00307317"/>
    <w:rsid w:val="00307377"/>
    <w:rsid w:val="00307567"/>
    <w:rsid w:val="00310C20"/>
    <w:rsid w:val="00311071"/>
    <w:rsid w:val="00311838"/>
    <w:rsid w:val="003118EE"/>
    <w:rsid w:val="003121BC"/>
    <w:rsid w:val="00312308"/>
    <w:rsid w:val="003125A4"/>
    <w:rsid w:val="00312651"/>
    <w:rsid w:val="0031281B"/>
    <w:rsid w:val="00313458"/>
    <w:rsid w:val="003136EA"/>
    <w:rsid w:val="003139BF"/>
    <w:rsid w:val="00313E37"/>
    <w:rsid w:val="00314594"/>
    <w:rsid w:val="00314904"/>
    <w:rsid w:val="00314E6E"/>
    <w:rsid w:val="00315437"/>
    <w:rsid w:val="0031592F"/>
    <w:rsid w:val="00315ACB"/>
    <w:rsid w:val="00315D68"/>
    <w:rsid w:val="00315FB6"/>
    <w:rsid w:val="00316078"/>
    <w:rsid w:val="003165AB"/>
    <w:rsid w:val="00316DFB"/>
    <w:rsid w:val="0031787D"/>
    <w:rsid w:val="003179EC"/>
    <w:rsid w:val="00317A94"/>
    <w:rsid w:val="00317B91"/>
    <w:rsid w:val="00317DF5"/>
    <w:rsid w:val="00317EA2"/>
    <w:rsid w:val="003202A7"/>
    <w:rsid w:val="003202E8"/>
    <w:rsid w:val="003205D0"/>
    <w:rsid w:val="00320924"/>
    <w:rsid w:val="0032126C"/>
    <w:rsid w:val="00321433"/>
    <w:rsid w:val="00321A13"/>
    <w:rsid w:val="00321D3A"/>
    <w:rsid w:val="00321D8B"/>
    <w:rsid w:val="003222EC"/>
    <w:rsid w:val="00322328"/>
    <w:rsid w:val="003223A4"/>
    <w:rsid w:val="00322E1C"/>
    <w:rsid w:val="003233CE"/>
    <w:rsid w:val="00323647"/>
    <w:rsid w:val="00323E4F"/>
    <w:rsid w:val="0032406E"/>
    <w:rsid w:val="00324B0D"/>
    <w:rsid w:val="00325402"/>
    <w:rsid w:val="00325A7C"/>
    <w:rsid w:val="00325BF5"/>
    <w:rsid w:val="00326734"/>
    <w:rsid w:val="003270D1"/>
    <w:rsid w:val="00327216"/>
    <w:rsid w:val="0032734B"/>
    <w:rsid w:val="00327384"/>
    <w:rsid w:val="00327540"/>
    <w:rsid w:val="0032761A"/>
    <w:rsid w:val="00327BA5"/>
    <w:rsid w:val="00327D38"/>
    <w:rsid w:val="00330328"/>
    <w:rsid w:val="00330A2C"/>
    <w:rsid w:val="00330CEE"/>
    <w:rsid w:val="0033109D"/>
    <w:rsid w:val="00331390"/>
    <w:rsid w:val="003314F5"/>
    <w:rsid w:val="003317C9"/>
    <w:rsid w:val="00331CB8"/>
    <w:rsid w:val="00332495"/>
    <w:rsid w:val="003326D0"/>
    <w:rsid w:val="003327C2"/>
    <w:rsid w:val="00333353"/>
    <w:rsid w:val="00333526"/>
    <w:rsid w:val="00333C29"/>
    <w:rsid w:val="00333E01"/>
    <w:rsid w:val="00333E4E"/>
    <w:rsid w:val="00333F2C"/>
    <w:rsid w:val="003341BC"/>
    <w:rsid w:val="003344A9"/>
    <w:rsid w:val="00334715"/>
    <w:rsid w:val="0033473C"/>
    <w:rsid w:val="003347E4"/>
    <w:rsid w:val="00334D5E"/>
    <w:rsid w:val="00335007"/>
    <w:rsid w:val="00335028"/>
    <w:rsid w:val="00335418"/>
    <w:rsid w:val="00335A0E"/>
    <w:rsid w:val="00335B12"/>
    <w:rsid w:val="00335FE0"/>
    <w:rsid w:val="0033639D"/>
    <w:rsid w:val="0033661A"/>
    <w:rsid w:val="003373E8"/>
    <w:rsid w:val="00337799"/>
    <w:rsid w:val="00337EDC"/>
    <w:rsid w:val="00340237"/>
    <w:rsid w:val="003405CB"/>
    <w:rsid w:val="00341435"/>
    <w:rsid w:val="003420BA"/>
    <w:rsid w:val="00342241"/>
    <w:rsid w:val="00342258"/>
    <w:rsid w:val="00342704"/>
    <w:rsid w:val="003427B5"/>
    <w:rsid w:val="00342817"/>
    <w:rsid w:val="00342AAC"/>
    <w:rsid w:val="00342B8F"/>
    <w:rsid w:val="00342D1D"/>
    <w:rsid w:val="00342DCF"/>
    <w:rsid w:val="00342FEB"/>
    <w:rsid w:val="00343040"/>
    <w:rsid w:val="00343323"/>
    <w:rsid w:val="003436CA"/>
    <w:rsid w:val="00343CBD"/>
    <w:rsid w:val="00344120"/>
    <w:rsid w:val="00344215"/>
    <w:rsid w:val="00344507"/>
    <w:rsid w:val="00344668"/>
    <w:rsid w:val="00344FF3"/>
    <w:rsid w:val="003450E8"/>
    <w:rsid w:val="00345192"/>
    <w:rsid w:val="00345246"/>
    <w:rsid w:val="003454AB"/>
    <w:rsid w:val="00345D08"/>
    <w:rsid w:val="00346501"/>
    <w:rsid w:val="0034672D"/>
    <w:rsid w:val="00346766"/>
    <w:rsid w:val="0034678D"/>
    <w:rsid w:val="0034691E"/>
    <w:rsid w:val="00346B64"/>
    <w:rsid w:val="00346DFF"/>
    <w:rsid w:val="00346F91"/>
    <w:rsid w:val="003474F4"/>
    <w:rsid w:val="00347E7C"/>
    <w:rsid w:val="0035035E"/>
    <w:rsid w:val="00350513"/>
    <w:rsid w:val="003505B3"/>
    <w:rsid w:val="003507BE"/>
    <w:rsid w:val="003508B4"/>
    <w:rsid w:val="00350D42"/>
    <w:rsid w:val="00350E4B"/>
    <w:rsid w:val="00351287"/>
    <w:rsid w:val="00351894"/>
    <w:rsid w:val="0035191A"/>
    <w:rsid w:val="003519B9"/>
    <w:rsid w:val="00351ABA"/>
    <w:rsid w:val="00351BE3"/>
    <w:rsid w:val="00352A3B"/>
    <w:rsid w:val="00352A97"/>
    <w:rsid w:val="00352C94"/>
    <w:rsid w:val="0035337C"/>
    <w:rsid w:val="003533FF"/>
    <w:rsid w:val="00353490"/>
    <w:rsid w:val="003537AD"/>
    <w:rsid w:val="00353964"/>
    <w:rsid w:val="00353ECF"/>
    <w:rsid w:val="00354412"/>
    <w:rsid w:val="00354F18"/>
    <w:rsid w:val="0035553B"/>
    <w:rsid w:val="00355D16"/>
    <w:rsid w:val="00356446"/>
    <w:rsid w:val="00356532"/>
    <w:rsid w:val="003569C9"/>
    <w:rsid w:val="00356ED4"/>
    <w:rsid w:val="0035748A"/>
    <w:rsid w:val="00357497"/>
    <w:rsid w:val="00357D9F"/>
    <w:rsid w:val="00360014"/>
    <w:rsid w:val="00360086"/>
    <w:rsid w:val="0036017D"/>
    <w:rsid w:val="0036035B"/>
    <w:rsid w:val="00360554"/>
    <w:rsid w:val="00360A01"/>
    <w:rsid w:val="00360A45"/>
    <w:rsid w:val="0036190C"/>
    <w:rsid w:val="00361FFA"/>
    <w:rsid w:val="003620A2"/>
    <w:rsid w:val="00362235"/>
    <w:rsid w:val="00362424"/>
    <w:rsid w:val="00362890"/>
    <w:rsid w:val="00363249"/>
    <w:rsid w:val="0036327D"/>
    <w:rsid w:val="00363405"/>
    <w:rsid w:val="003635F3"/>
    <w:rsid w:val="0036389F"/>
    <w:rsid w:val="00363C6C"/>
    <w:rsid w:val="00364219"/>
    <w:rsid w:val="00364422"/>
    <w:rsid w:val="0036457B"/>
    <w:rsid w:val="00364B71"/>
    <w:rsid w:val="00364C7F"/>
    <w:rsid w:val="00364CF1"/>
    <w:rsid w:val="00364EB2"/>
    <w:rsid w:val="00364F37"/>
    <w:rsid w:val="00364F57"/>
    <w:rsid w:val="0036520C"/>
    <w:rsid w:val="00365250"/>
    <w:rsid w:val="0036540E"/>
    <w:rsid w:val="003659C0"/>
    <w:rsid w:val="003659F3"/>
    <w:rsid w:val="00365C57"/>
    <w:rsid w:val="00366430"/>
    <w:rsid w:val="003665FB"/>
    <w:rsid w:val="0036683A"/>
    <w:rsid w:val="00366969"/>
    <w:rsid w:val="00366A0A"/>
    <w:rsid w:val="00366AC3"/>
    <w:rsid w:val="00366F0F"/>
    <w:rsid w:val="00366FB1"/>
    <w:rsid w:val="0036732E"/>
    <w:rsid w:val="003675DA"/>
    <w:rsid w:val="00370700"/>
    <w:rsid w:val="003708D2"/>
    <w:rsid w:val="0037095B"/>
    <w:rsid w:val="003712AD"/>
    <w:rsid w:val="003714D0"/>
    <w:rsid w:val="00371BBD"/>
    <w:rsid w:val="00371FD2"/>
    <w:rsid w:val="00372D62"/>
    <w:rsid w:val="00372DFA"/>
    <w:rsid w:val="00372FD8"/>
    <w:rsid w:val="00373B32"/>
    <w:rsid w:val="00373C3C"/>
    <w:rsid w:val="003744D7"/>
    <w:rsid w:val="003746F2"/>
    <w:rsid w:val="0037470F"/>
    <w:rsid w:val="00374BAC"/>
    <w:rsid w:val="00374F11"/>
    <w:rsid w:val="00374FC8"/>
    <w:rsid w:val="003750D2"/>
    <w:rsid w:val="00375620"/>
    <w:rsid w:val="003757BB"/>
    <w:rsid w:val="0037594F"/>
    <w:rsid w:val="00376084"/>
    <w:rsid w:val="003764D1"/>
    <w:rsid w:val="00376633"/>
    <w:rsid w:val="00376662"/>
    <w:rsid w:val="00376EFA"/>
    <w:rsid w:val="00376F62"/>
    <w:rsid w:val="00377C67"/>
    <w:rsid w:val="00377D4E"/>
    <w:rsid w:val="00377DF9"/>
    <w:rsid w:val="00380004"/>
    <w:rsid w:val="00380B43"/>
    <w:rsid w:val="00380C20"/>
    <w:rsid w:val="00380E08"/>
    <w:rsid w:val="0038123E"/>
    <w:rsid w:val="00381331"/>
    <w:rsid w:val="00381456"/>
    <w:rsid w:val="0038149E"/>
    <w:rsid w:val="003819E2"/>
    <w:rsid w:val="00382651"/>
    <w:rsid w:val="00382BE3"/>
    <w:rsid w:val="003831B9"/>
    <w:rsid w:val="00383580"/>
    <w:rsid w:val="003836E9"/>
    <w:rsid w:val="0038391A"/>
    <w:rsid w:val="00383B8E"/>
    <w:rsid w:val="00383D0F"/>
    <w:rsid w:val="00384226"/>
    <w:rsid w:val="0038460F"/>
    <w:rsid w:val="00384C4A"/>
    <w:rsid w:val="00385028"/>
    <w:rsid w:val="003851F1"/>
    <w:rsid w:val="0038575D"/>
    <w:rsid w:val="00385EC4"/>
    <w:rsid w:val="00386587"/>
    <w:rsid w:val="003867C8"/>
    <w:rsid w:val="0038681E"/>
    <w:rsid w:val="003869F2"/>
    <w:rsid w:val="003870E3"/>
    <w:rsid w:val="003871DE"/>
    <w:rsid w:val="0038741F"/>
    <w:rsid w:val="003878A3"/>
    <w:rsid w:val="00387A0C"/>
    <w:rsid w:val="00387C13"/>
    <w:rsid w:val="003901FE"/>
    <w:rsid w:val="0039083F"/>
    <w:rsid w:val="003908AE"/>
    <w:rsid w:val="00390D83"/>
    <w:rsid w:val="00390E90"/>
    <w:rsid w:val="00390F20"/>
    <w:rsid w:val="00391339"/>
    <w:rsid w:val="003914B0"/>
    <w:rsid w:val="00391737"/>
    <w:rsid w:val="003917CC"/>
    <w:rsid w:val="00391BAF"/>
    <w:rsid w:val="00391BD7"/>
    <w:rsid w:val="00391D6B"/>
    <w:rsid w:val="0039217F"/>
    <w:rsid w:val="003928A9"/>
    <w:rsid w:val="003930B0"/>
    <w:rsid w:val="003930C4"/>
    <w:rsid w:val="00393161"/>
    <w:rsid w:val="0039345B"/>
    <w:rsid w:val="00393837"/>
    <w:rsid w:val="0039389A"/>
    <w:rsid w:val="00393BB9"/>
    <w:rsid w:val="00394420"/>
    <w:rsid w:val="00394638"/>
    <w:rsid w:val="00394BBC"/>
    <w:rsid w:val="00394DCA"/>
    <w:rsid w:val="00394DF0"/>
    <w:rsid w:val="00395B6F"/>
    <w:rsid w:val="0039646A"/>
    <w:rsid w:val="00396E6C"/>
    <w:rsid w:val="0039722E"/>
    <w:rsid w:val="00397992"/>
    <w:rsid w:val="00397F73"/>
    <w:rsid w:val="003A048A"/>
    <w:rsid w:val="003A0765"/>
    <w:rsid w:val="003A0BD0"/>
    <w:rsid w:val="003A1737"/>
    <w:rsid w:val="003A174E"/>
    <w:rsid w:val="003A1FA8"/>
    <w:rsid w:val="003A224C"/>
    <w:rsid w:val="003A235D"/>
    <w:rsid w:val="003A2401"/>
    <w:rsid w:val="003A255A"/>
    <w:rsid w:val="003A2B74"/>
    <w:rsid w:val="003A2CC1"/>
    <w:rsid w:val="003A2DE5"/>
    <w:rsid w:val="003A3008"/>
    <w:rsid w:val="003A365B"/>
    <w:rsid w:val="003A38EB"/>
    <w:rsid w:val="003A390E"/>
    <w:rsid w:val="003A3EAF"/>
    <w:rsid w:val="003A3FA3"/>
    <w:rsid w:val="003A4122"/>
    <w:rsid w:val="003A4586"/>
    <w:rsid w:val="003A45E0"/>
    <w:rsid w:val="003A4774"/>
    <w:rsid w:val="003A4D61"/>
    <w:rsid w:val="003A4DF9"/>
    <w:rsid w:val="003A4ED2"/>
    <w:rsid w:val="003A504B"/>
    <w:rsid w:val="003A5175"/>
    <w:rsid w:val="003A55F6"/>
    <w:rsid w:val="003A5B7E"/>
    <w:rsid w:val="003A5D13"/>
    <w:rsid w:val="003A5E3B"/>
    <w:rsid w:val="003A6113"/>
    <w:rsid w:val="003A6222"/>
    <w:rsid w:val="003A62BD"/>
    <w:rsid w:val="003A655B"/>
    <w:rsid w:val="003A6615"/>
    <w:rsid w:val="003A6B6C"/>
    <w:rsid w:val="003A6CBC"/>
    <w:rsid w:val="003A6F52"/>
    <w:rsid w:val="003A721E"/>
    <w:rsid w:val="003A77C5"/>
    <w:rsid w:val="003A7B90"/>
    <w:rsid w:val="003A7C37"/>
    <w:rsid w:val="003B008F"/>
    <w:rsid w:val="003B02E0"/>
    <w:rsid w:val="003B0733"/>
    <w:rsid w:val="003B0760"/>
    <w:rsid w:val="003B0ABB"/>
    <w:rsid w:val="003B11C3"/>
    <w:rsid w:val="003B1225"/>
    <w:rsid w:val="003B1275"/>
    <w:rsid w:val="003B16EF"/>
    <w:rsid w:val="003B1FB6"/>
    <w:rsid w:val="003B2036"/>
    <w:rsid w:val="003B23B6"/>
    <w:rsid w:val="003B23C8"/>
    <w:rsid w:val="003B244B"/>
    <w:rsid w:val="003B25A4"/>
    <w:rsid w:val="003B2D0F"/>
    <w:rsid w:val="003B304A"/>
    <w:rsid w:val="003B31D1"/>
    <w:rsid w:val="003B3845"/>
    <w:rsid w:val="003B4213"/>
    <w:rsid w:val="003B43E9"/>
    <w:rsid w:val="003B47B8"/>
    <w:rsid w:val="003B4816"/>
    <w:rsid w:val="003B48FE"/>
    <w:rsid w:val="003B4D86"/>
    <w:rsid w:val="003B5533"/>
    <w:rsid w:val="003B564B"/>
    <w:rsid w:val="003B61C2"/>
    <w:rsid w:val="003B63DB"/>
    <w:rsid w:val="003B6A3F"/>
    <w:rsid w:val="003B6B49"/>
    <w:rsid w:val="003B70A6"/>
    <w:rsid w:val="003B723E"/>
    <w:rsid w:val="003B747B"/>
    <w:rsid w:val="003B7759"/>
    <w:rsid w:val="003B7AB7"/>
    <w:rsid w:val="003B7BAE"/>
    <w:rsid w:val="003B7E1B"/>
    <w:rsid w:val="003B7E28"/>
    <w:rsid w:val="003B7F76"/>
    <w:rsid w:val="003C030E"/>
    <w:rsid w:val="003C07F4"/>
    <w:rsid w:val="003C0989"/>
    <w:rsid w:val="003C0D53"/>
    <w:rsid w:val="003C0DFF"/>
    <w:rsid w:val="003C0EFF"/>
    <w:rsid w:val="003C1082"/>
    <w:rsid w:val="003C1347"/>
    <w:rsid w:val="003C1607"/>
    <w:rsid w:val="003C1969"/>
    <w:rsid w:val="003C1CA6"/>
    <w:rsid w:val="003C1E7B"/>
    <w:rsid w:val="003C1F29"/>
    <w:rsid w:val="003C262E"/>
    <w:rsid w:val="003C2641"/>
    <w:rsid w:val="003C2848"/>
    <w:rsid w:val="003C28F7"/>
    <w:rsid w:val="003C2CEA"/>
    <w:rsid w:val="003C2FE9"/>
    <w:rsid w:val="003C33A7"/>
    <w:rsid w:val="003C393B"/>
    <w:rsid w:val="003C3AA5"/>
    <w:rsid w:val="003C3BC7"/>
    <w:rsid w:val="003C3D5A"/>
    <w:rsid w:val="003C3DB6"/>
    <w:rsid w:val="003C4090"/>
    <w:rsid w:val="003C428E"/>
    <w:rsid w:val="003C51E5"/>
    <w:rsid w:val="003C536E"/>
    <w:rsid w:val="003C53E8"/>
    <w:rsid w:val="003C5725"/>
    <w:rsid w:val="003C5805"/>
    <w:rsid w:val="003C5C6C"/>
    <w:rsid w:val="003C65C4"/>
    <w:rsid w:val="003C6A84"/>
    <w:rsid w:val="003C71E7"/>
    <w:rsid w:val="003C778D"/>
    <w:rsid w:val="003C7834"/>
    <w:rsid w:val="003C7D88"/>
    <w:rsid w:val="003D02F8"/>
    <w:rsid w:val="003D07A6"/>
    <w:rsid w:val="003D0878"/>
    <w:rsid w:val="003D0DFF"/>
    <w:rsid w:val="003D0EEC"/>
    <w:rsid w:val="003D0F39"/>
    <w:rsid w:val="003D1051"/>
    <w:rsid w:val="003D11CD"/>
    <w:rsid w:val="003D13D8"/>
    <w:rsid w:val="003D17B2"/>
    <w:rsid w:val="003D19FC"/>
    <w:rsid w:val="003D1C97"/>
    <w:rsid w:val="003D1D47"/>
    <w:rsid w:val="003D1D5F"/>
    <w:rsid w:val="003D1E75"/>
    <w:rsid w:val="003D1E7F"/>
    <w:rsid w:val="003D1F66"/>
    <w:rsid w:val="003D2310"/>
    <w:rsid w:val="003D257E"/>
    <w:rsid w:val="003D286E"/>
    <w:rsid w:val="003D299A"/>
    <w:rsid w:val="003D29FD"/>
    <w:rsid w:val="003D2C97"/>
    <w:rsid w:val="003D2E9B"/>
    <w:rsid w:val="003D2F3F"/>
    <w:rsid w:val="003D3A04"/>
    <w:rsid w:val="003D4028"/>
    <w:rsid w:val="003D459B"/>
    <w:rsid w:val="003D46D3"/>
    <w:rsid w:val="003D4DAA"/>
    <w:rsid w:val="003D504C"/>
    <w:rsid w:val="003D5154"/>
    <w:rsid w:val="003D5BE8"/>
    <w:rsid w:val="003D5F3F"/>
    <w:rsid w:val="003D6018"/>
    <w:rsid w:val="003D61BB"/>
    <w:rsid w:val="003D632F"/>
    <w:rsid w:val="003D6568"/>
    <w:rsid w:val="003D6629"/>
    <w:rsid w:val="003D68E5"/>
    <w:rsid w:val="003D6E45"/>
    <w:rsid w:val="003D712F"/>
    <w:rsid w:val="003D7355"/>
    <w:rsid w:val="003D7551"/>
    <w:rsid w:val="003D7A5D"/>
    <w:rsid w:val="003D7CBC"/>
    <w:rsid w:val="003D7E30"/>
    <w:rsid w:val="003D7E4E"/>
    <w:rsid w:val="003D7E5D"/>
    <w:rsid w:val="003E04AA"/>
    <w:rsid w:val="003E04B9"/>
    <w:rsid w:val="003E0636"/>
    <w:rsid w:val="003E08E7"/>
    <w:rsid w:val="003E098A"/>
    <w:rsid w:val="003E0ADD"/>
    <w:rsid w:val="003E0BC9"/>
    <w:rsid w:val="003E153E"/>
    <w:rsid w:val="003E2213"/>
    <w:rsid w:val="003E2350"/>
    <w:rsid w:val="003E2793"/>
    <w:rsid w:val="003E2A2E"/>
    <w:rsid w:val="003E369E"/>
    <w:rsid w:val="003E3767"/>
    <w:rsid w:val="003E3930"/>
    <w:rsid w:val="003E3E77"/>
    <w:rsid w:val="003E4467"/>
    <w:rsid w:val="003E482E"/>
    <w:rsid w:val="003E4AE4"/>
    <w:rsid w:val="003E4E1A"/>
    <w:rsid w:val="003E4E4A"/>
    <w:rsid w:val="003E4E81"/>
    <w:rsid w:val="003E4F1A"/>
    <w:rsid w:val="003E5359"/>
    <w:rsid w:val="003E5590"/>
    <w:rsid w:val="003E5E03"/>
    <w:rsid w:val="003E5FA8"/>
    <w:rsid w:val="003E605C"/>
    <w:rsid w:val="003E62A4"/>
    <w:rsid w:val="003E701D"/>
    <w:rsid w:val="003E7341"/>
    <w:rsid w:val="003E7B9A"/>
    <w:rsid w:val="003E7C0A"/>
    <w:rsid w:val="003F022D"/>
    <w:rsid w:val="003F0493"/>
    <w:rsid w:val="003F06C4"/>
    <w:rsid w:val="003F0CE7"/>
    <w:rsid w:val="003F10C9"/>
    <w:rsid w:val="003F1557"/>
    <w:rsid w:val="003F1EE2"/>
    <w:rsid w:val="003F1F37"/>
    <w:rsid w:val="003F2855"/>
    <w:rsid w:val="003F28ED"/>
    <w:rsid w:val="003F3163"/>
    <w:rsid w:val="003F34C0"/>
    <w:rsid w:val="003F3549"/>
    <w:rsid w:val="003F38C3"/>
    <w:rsid w:val="003F3E60"/>
    <w:rsid w:val="003F3F2E"/>
    <w:rsid w:val="003F4655"/>
    <w:rsid w:val="003F49C8"/>
    <w:rsid w:val="003F4BB8"/>
    <w:rsid w:val="003F4BFF"/>
    <w:rsid w:val="003F4C9C"/>
    <w:rsid w:val="003F56E7"/>
    <w:rsid w:val="003F57EA"/>
    <w:rsid w:val="003F5D6D"/>
    <w:rsid w:val="003F63E7"/>
    <w:rsid w:val="003F68CD"/>
    <w:rsid w:val="003F6A66"/>
    <w:rsid w:val="003F6DDE"/>
    <w:rsid w:val="003F7030"/>
    <w:rsid w:val="003F741B"/>
    <w:rsid w:val="003F742A"/>
    <w:rsid w:val="003F7554"/>
    <w:rsid w:val="003F7DF5"/>
    <w:rsid w:val="003F7F8A"/>
    <w:rsid w:val="00400057"/>
    <w:rsid w:val="00400234"/>
    <w:rsid w:val="00400C8C"/>
    <w:rsid w:val="00400E2F"/>
    <w:rsid w:val="00401019"/>
    <w:rsid w:val="004010DB"/>
    <w:rsid w:val="0040168F"/>
    <w:rsid w:val="00401794"/>
    <w:rsid w:val="00401CE5"/>
    <w:rsid w:val="0040220F"/>
    <w:rsid w:val="0040257C"/>
    <w:rsid w:val="00402658"/>
    <w:rsid w:val="004028B1"/>
    <w:rsid w:val="00402A21"/>
    <w:rsid w:val="00402E7E"/>
    <w:rsid w:val="004030B3"/>
    <w:rsid w:val="00403187"/>
    <w:rsid w:val="004033C6"/>
    <w:rsid w:val="0040357C"/>
    <w:rsid w:val="00403A50"/>
    <w:rsid w:val="00403BD5"/>
    <w:rsid w:val="00403FB1"/>
    <w:rsid w:val="004041EC"/>
    <w:rsid w:val="0040425A"/>
    <w:rsid w:val="004042E9"/>
    <w:rsid w:val="004042EC"/>
    <w:rsid w:val="00404310"/>
    <w:rsid w:val="0040482C"/>
    <w:rsid w:val="00404A1A"/>
    <w:rsid w:val="004050FE"/>
    <w:rsid w:val="00405328"/>
    <w:rsid w:val="00405658"/>
    <w:rsid w:val="00405760"/>
    <w:rsid w:val="00405979"/>
    <w:rsid w:val="00405BB8"/>
    <w:rsid w:val="00405F97"/>
    <w:rsid w:val="00406256"/>
    <w:rsid w:val="00406901"/>
    <w:rsid w:val="00406B90"/>
    <w:rsid w:val="00407C4F"/>
    <w:rsid w:val="00410164"/>
    <w:rsid w:val="00410292"/>
    <w:rsid w:val="004107A1"/>
    <w:rsid w:val="004108D8"/>
    <w:rsid w:val="00411DA9"/>
    <w:rsid w:val="00411F81"/>
    <w:rsid w:val="00411FF6"/>
    <w:rsid w:val="0041225A"/>
    <w:rsid w:val="004122F9"/>
    <w:rsid w:val="0041304F"/>
    <w:rsid w:val="0041352D"/>
    <w:rsid w:val="00413676"/>
    <w:rsid w:val="0041374E"/>
    <w:rsid w:val="00414D56"/>
    <w:rsid w:val="00414DC8"/>
    <w:rsid w:val="00414E5E"/>
    <w:rsid w:val="004152F9"/>
    <w:rsid w:val="00415490"/>
    <w:rsid w:val="004159EB"/>
    <w:rsid w:val="00415BE4"/>
    <w:rsid w:val="00417291"/>
    <w:rsid w:val="004173B0"/>
    <w:rsid w:val="00417482"/>
    <w:rsid w:val="004178CF"/>
    <w:rsid w:val="00417AC1"/>
    <w:rsid w:val="00420348"/>
    <w:rsid w:val="00420661"/>
    <w:rsid w:val="00420C75"/>
    <w:rsid w:val="00421C4A"/>
    <w:rsid w:val="00421E89"/>
    <w:rsid w:val="00421F2E"/>
    <w:rsid w:val="00421FC9"/>
    <w:rsid w:val="0042231B"/>
    <w:rsid w:val="00422944"/>
    <w:rsid w:val="00422BAC"/>
    <w:rsid w:val="004232EA"/>
    <w:rsid w:val="00423491"/>
    <w:rsid w:val="00423A75"/>
    <w:rsid w:val="0042427C"/>
    <w:rsid w:val="00425425"/>
    <w:rsid w:val="00425524"/>
    <w:rsid w:val="00425741"/>
    <w:rsid w:val="00425893"/>
    <w:rsid w:val="00425FAE"/>
    <w:rsid w:val="00426647"/>
    <w:rsid w:val="00426C26"/>
    <w:rsid w:val="00426C79"/>
    <w:rsid w:val="00426CED"/>
    <w:rsid w:val="00426FBA"/>
    <w:rsid w:val="00427047"/>
    <w:rsid w:val="00427108"/>
    <w:rsid w:val="004276A2"/>
    <w:rsid w:val="00427728"/>
    <w:rsid w:val="00427C5D"/>
    <w:rsid w:val="004303DD"/>
    <w:rsid w:val="00430552"/>
    <w:rsid w:val="00430CAC"/>
    <w:rsid w:val="00430CCE"/>
    <w:rsid w:val="00430E96"/>
    <w:rsid w:val="00431055"/>
    <w:rsid w:val="00431071"/>
    <w:rsid w:val="0043158B"/>
    <w:rsid w:val="00431C56"/>
    <w:rsid w:val="00431E0F"/>
    <w:rsid w:val="004320B3"/>
    <w:rsid w:val="004322FA"/>
    <w:rsid w:val="00432442"/>
    <w:rsid w:val="004325A0"/>
    <w:rsid w:val="00432ACB"/>
    <w:rsid w:val="00432F95"/>
    <w:rsid w:val="004330EF"/>
    <w:rsid w:val="0043328A"/>
    <w:rsid w:val="0043343F"/>
    <w:rsid w:val="004334CE"/>
    <w:rsid w:val="00433947"/>
    <w:rsid w:val="00433B80"/>
    <w:rsid w:val="00434485"/>
    <w:rsid w:val="00435177"/>
    <w:rsid w:val="004352A2"/>
    <w:rsid w:val="004357FF"/>
    <w:rsid w:val="00435E39"/>
    <w:rsid w:val="00435E3F"/>
    <w:rsid w:val="0043622D"/>
    <w:rsid w:val="0043630F"/>
    <w:rsid w:val="00436795"/>
    <w:rsid w:val="00436B74"/>
    <w:rsid w:val="0043700C"/>
    <w:rsid w:val="0043758C"/>
    <w:rsid w:val="004375E4"/>
    <w:rsid w:val="004375EA"/>
    <w:rsid w:val="00437811"/>
    <w:rsid w:val="00437CF6"/>
    <w:rsid w:val="00437EEA"/>
    <w:rsid w:val="0044004D"/>
    <w:rsid w:val="00440883"/>
    <w:rsid w:val="004409C1"/>
    <w:rsid w:val="00440BF3"/>
    <w:rsid w:val="00440E79"/>
    <w:rsid w:val="00440F74"/>
    <w:rsid w:val="00441035"/>
    <w:rsid w:val="00441C3B"/>
    <w:rsid w:val="00442558"/>
    <w:rsid w:val="004426B5"/>
    <w:rsid w:val="0044286F"/>
    <w:rsid w:val="00442907"/>
    <w:rsid w:val="00442C65"/>
    <w:rsid w:val="00442D3A"/>
    <w:rsid w:val="0044306F"/>
    <w:rsid w:val="00443546"/>
    <w:rsid w:val="004436E3"/>
    <w:rsid w:val="00443E05"/>
    <w:rsid w:val="004444A8"/>
    <w:rsid w:val="00444794"/>
    <w:rsid w:val="00444F5B"/>
    <w:rsid w:val="00444F5D"/>
    <w:rsid w:val="00445306"/>
    <w:rsid w:val="004459E1"/>
    <w:rsid w:val="004461B1"/>
    <w:rsid w:val="00446314"/>
    <w:rsid w:val="00446752"/>
    <w:rsid w:val="00446D14"/>
    <w:rsid w:val="00446E6B"/>
    <w:rsid w:val="0045000E"/>
    <w:rsid w:val="00450274"/>
    <w:rsid w:val="0045078E"/>
    <w:rsid w:val="00450E5C"/>
    <w:rsid w:val="004513E2"/>
    <w:rsid w:val="0045155C"/>
    <w:rsid w:val="00451597"/>
    <w:rsid w:val="00451BF2"/>
    <w:rsid w:val="00451E3A"/>
    <w:rsid w:val="00452045"/>
    <w:rsid w:val="0045212D"/>
    <w:rsid w:val="004526A6"/>
    <w:rsid w:val="00452C39"/>
    <w:rsid w:val="00452DC9"/>
    <w:rsid w:val="00452FEA"/>
    <w:rsid w:val="0045312A"/>
    <w:rsid w:val="004532C0"/>
    <w:rsid w:val="00453C79"/>
    <w:rsid w:val="004547F2"/>
    <w:rsid w:val="00454873"/>
    <w:rsid w:val="00454E4E"/>
    <w:rsid w:val="0045500C"/>
    <w:rsid w:val="00455345"/>
    <w:rsid w:val="0045681B"/>
    <w:rsid w:val="00456876"/>
    <w:rsid w:val="004568F4"/>
    <w:rsid w:val="00456A54"/>
    <w:rsid w:val="00456B09"/>
    <w:rsid w:val="00456DED"/>
    <w:rsid w:val="00456EAB"/>
    <w:rsid w:val="00456FDC"/>
    <w:rsid w:val="00457455"/>
    <w:rsid w:val="00457769"/>
    <w:rsid w:val="00457880"/>
    <w:rsid w:val="00460765"/>
    <w:rsid w:val="00460D34"/>
    <w:rsid w:val="00461532"/>
    <w:rsid w:val="0046165B"/>
    <w:rsid w:val="00461956"/>
    <w:rsid w:val="00461B84"/>
    <w:rsid w:val="004620AD"/>
    <w:rsid w:val="00462188"/>
    <w:rsid w:val="0046298C"/>
    <w:rsid w:val="00462BF6"/>
    <w:rsid w:val="00463621"/>
    <w:rsid w:val="004636E2"/>
    <w:rsid w:val="00464B70"/>
    <w:rsid w:val="00464FC8"/>
    <w:rsid w:val="00465497"/>
    <w:rsid w:val="004656A6"/>
    <w:rsid w:val="00465710"/>
    <w:rsid w:val="004657BE"/>
    <w:rsid w:val="004658C2"/>
    <w:rsid w:val="00465C4D"/>
    <w:rsid w:val="00465CF1"/>
    <w:rsid w:val="00465EE0"/>
    <w:rsid w:val="00465FC1"/>
    <w:rsid w:val="004660F8"/>
    <w:rsid w:val="00466362"/>
    <w:rsid w:val="004667B0"/>
    <w:rsid w:val="00466A5F"/>
    <w:rsid w:val="0046758C"/>
    <w:rsid w:val="00467935"/>
    <w:rsid w:val="00467D10"/>
    <w:rsid w:val="00470032"/>
    <w:rsid w:val="00470427"/>
    <w:rsid w:val="00470479"/>
    <w:rsid w:val="00470650"/>
    <w:rsid w:val="00470BE8"/>
    <w:rsid w:val="004712BA"/>
    <w:rsid w:val="0047133F"/>
    <w:rsid w:val="004713C7"/>
    <w:rsid w:val="0047140D"/>
    <w:rsid w:val="004714FF"/>
    <w:rsid w:val="00471A38"/>
    <w:rsid w:val="00472001"/>
    <w:rsid w:val="004724E8"/>
    <w:rsid w:val="00472588"/>
    <w:rsid w:val="00472876"/>
    <w:rsid w:val="0047299D"/>
    <w:rsid w:val="00472C85"/>
    <w:rsid w:val="00472CC0"/>
    <w:rsid w:val="0047309D"/>
    <w:rsid w:val="00473303"/>
    <w:rsid w:val="0047354C"/>
    <w:rsid w:val="004737FD"/>
    <w:rsid w:val="00473908"/>
    <w:rsid w:val="00473FE3"/>
    <w:rsid w:val="004740AA"/>
    <w:rsid w:val="00474151"/>
    <w:rsid w:val="004741D2"/>
    <w:rsid w:val="00474275"/>
    <w:rsid w:val="0047428C"/>
    <w:rsid w:val="0047446B"/>
    <w:rsid w:val="004744FF"/>
    <w:rsid w:val="00474E25"/>
    <w:rsid w:val="004752BB"/>
    <w:rsid w:val="0047542F"/>
    <w:rsid w:val="004757DA"/>
    <w:rsid w:val="00475AC1"/>
    <w:rsid w:val="00475C94"/>
    <w:rsid w:val="00475F97"/>
    <w:rsid w:val="0047610C"/>
    <w:rsid w:val="004764E6"/>
    <w:rsid w:val="004767B4"/>
    <w:rsid w:val="004767DC"/>
    <w:rsid w:val="0047696C"/>
    <w:rsid w:val="0048069E"/>
    <w:rsid w:val="00480801"/>
    <w:rsid w:val="00480819"/>
    <w:rsid w:val="00480BBE"/>
    <w:rsid w:val="00480C58"/>
    <w:rsid w:val="00480EB8"/>
    <w:rsid w:val="00481503"/>
    <w:rsid w:val="004815E3"/>
    <w:rsid w:val="0048180C"/>
    <w:rsid w:val="00481C5D"/>
    <w:rsid w:val="0048202A"/>
    <w:rsid w:val="00482D0F"/>
    <w:rsid w:val="00482D51"/>
    <w:rsid w:val="00483084"/>
    <w:rsid w:val="004830C0"/>
    <w:rsid w:val="004831E3"/>
    <w:rsid w:val="00483446"/>
    <w:rsid w:val="004836A6"/>
    <w:rsid w:val="004837B5"/>
    <w:rsid w:val="00483CFD"/>
    <w:rsid w:val="004840DC"/>
    <w:rsid w:val="00484246"/>
    <w:rsid w:val="004842BC"/>
    <w:rsid w:val="00484399"/>
    <w:rsid w:val="00484678"/>
    <w:rsid w:val="00484681"/>
    <w:rsid w:val="00484B92"/>
    <w:rsid w:val="00484EDA"/>
    <w:rsid w:val="00484F3C"/>
    <w:rsid w:val="00485193"/>
    <w:rsid w:val="004857F1"/>
    <w:rsid w:val="00485A31"/>
    <w:rsid w:val="00486124"/>
    <w:rsid w:val="00486454"/>
    <w:rsid w:val="0048657C"/>
    <w:rsid w:val="00486758"/>
    <w:rsid w:val="004867BF"/>
    <w:rsid w:val="004867FA"/>
    <w:rsid w:val="00486820"/>
    <w:rsid w:val="00486E49"/>
    <w:rsid w:val="0048731F"/>
    <w:rsid w:val="00487383"/>
    <w:rsid w:val="004873EF"/>
    <w:rsid w:val="0048766B"/>
    <w:rsid w:val="00487714"/>
    <w:rsid w:val="00487725"/>
    <w:rsid w:val="00487746"/>
    <w:rsid w:val="0048799F"/>
    <w:rsid w:val="00490973"/>
    <w:rsid w:val="00491179"/>
    <w:rsid w:val="00491A2A"/>
    <w:rsid w:val="00491DC9"/>
    <w:rsid w:val="00491E58"/>
    <w:rsid w:val="00492345"/>
    <w:rsid w:val="00492650"/>
    <w:rsid w:val="00492733"/>
    <w:rsid w:val="00492B38"/>
    <w:rsid w:val="00492C64"/>
    <w:rsid w:val="004930E3"/>
    <w:rsid w:val="0049327B"/>
    <w:rsid w:val="0049381F"/>
    <w:rsid w:val="00493D99"/>
    <w:rsid w:val="00493E61"/>
    <w:rsid w:val="00493EA5"/>
    <w:rsid w:val="004945DC"/>
    <w:rsid w:val="00494BA8"/>
    <w:rsid w:val="00494BE4"/>
    <w:rsid w:val="004952A3"/>
    <w:rsid w:val="0049543D"/>
    <w:rsid w:val="00495563"/>
    <w:rsid w:val="00495A9D"/>
    <w:rsid w:val="00495EBF"/>
    <w:rsid w:val="004969A9"/>
    <w:rsid w:val="00496D73"/>
    <w:rsid w:val="004971F2"/>
    <w:rsid w:val="00497274"/>
    <w:rsid w:val="00497812"/>
    <w:rsid w:val="00497849"/>
    <w:rsid w:val="004A01E5"/>
    <w:rsid w:val="004A097E"/>
    <w:rsid w:val="004A0E09"/>
    <w:rsid w:val="004A0FA6"/>
    <w:rsid w:val="004A113F"/>
    <w:rsid w:val="004A14BB"/>
    <w:rsid w:val="004A1FA5"/>
    <w:rsid w:val="004A218D"/>
    <w:rsid w:val="004A248E"/>
    <w:rsid w:val="004A28E4"/>
    <w:rsid w:val="004A2A5A"/>
    <w:rsid w:val="004A2D45"/>
    <w:rsid w:val="004A2F09"/>
    <w:rsid w:val="004A388A"/>
    <w:rsid w:val="004A38CE"/>
    <w:rsid w:val="004A3A7A"/>
    <w:rsid w:val="004A3E28"/>
    <w:rsid w:val="004A4013"/>
    <w:rsid w:val="004A44A4"/>
    <w:rsid w:val="004A48C5"/>
    <w:rsid w:val="004A4C26"/>
    <w:rsid w:val="004A5670"/>
    <w:rsid w:val="004A5D12"/>
    <w:rsid w:val="004A60EC"/>
    <w:rsid w:val="004A655F"/>
    <w:rsid w:val="004A66AD"/>
    <w:rsid w:val="004A678F"/>
    <w:rsid w:val="004A6E5A"/>
    <w:rsid w:val="004A6FCF"/>
    <w:rsid w:val="004A7203"/>
    <w:rsid w:val="004A74DB"/>
    <w:rsid w:val="004A7C4E"/>
    <w:rsid w:val="004B060F"/>
    <w:rsid w:val="004B0845"/>
    <w:rsid w:val="004B0B70"/>
    <w:rsid w:val="004B0CC0"/>
    <w:rsid w:val="004B0ECF"/>
    <w:rsid w:val="004B13A7"/>
    <w:rsid w:val="004B185E"/>
    <w:rsid w:val="004B1F17"/>
    <w:rsid w:val="004B2C0E"/>
    <w:rsid w:val="004B2C52"/>
    <w:rsid w:val="004B3472"/>
    <w:rsid w:val="004B362F"/>
    <w:rsid w:val="004B3D61"/>
    <w:rsid w:val="004B4212"/>
    <w:rsid w:val="004B43B8"/>
    <w:rsid w:val="004B44B6"/>
    <w:rsid w:val="004B452F"/>
    <w:rsid w:val="004B513F"/>
    <w:rsid w:val="004B51FA"/>
    <w:rsid w:val="004B547D"/>
    <w:rsid w:val="004B60A2"/>
    <w:rsid w:val="004B6274"/>
    <w:rsid w:val="004B65DB"/>
    <w:rsid w:val="004B660E"/>
    <w:rsid w:val="004B699C"/>
    <w:rsid w:val="004B6AED"/>
    <w:rsid w:val="004B6F20"/>
    <w:rsid w:val="004B72CD"/>
    <w:rsid w:val="004B7728"/>
    <w:rsid w:val="004B7859"/>
    <w:rsid w:val="004B7A7D"/>
    <w:rsid w:val="004B7AD1"/>
    <w:rsid w:val="004C05DD"/>
    <w:rsid w:val="004C073D"/>
    <w:rsid w:val="004C07B5"/>
    <w:rsid w:val="004C09A5"/>
    <w:rsid w:val="004C0B7F"/>
    <w:rsid w:val="004C0F41"/>
    <w:rsid w:val="004C1232"/>
    <w:rsid w:val="004C1751"/>
    <w:rsid w:val="004C1EEC"/>
    <w:rsid w:val="004C3079"/>
    <w:rsid w:val="004C336B"/>
    <w:rsid w:val="004C3469"/>
    <w:rsid w:val="004C3BB4"/>
    <w:rsid w:val="004C3CDF"/>
    <w:rsid w:val="004C3F7B"/>
    <w:rsid w:val="004C437B"/>
    <w:rsid w:val="004C493C"/>
    <w:rsid w:val="004C4FE7"/>
    <w:rsid w:val="004C5269"/>
    <w:rsid w:val="004C5281"/>
    <w:rsid w:val="004C54DD"/>
    <w:rsid w:val="004C56C4"/>
    <w:rsid w:val="004C572F"/>
    <w:rsid w:val="004C58A1"/>
    <w:rsid w:val="004C58D7"/>
    <w:rsid w:val="004C59AB"/>
    <w:rsid w:val="004C5A11"/>
    <w:rsid w:val="004C5A83"/>
    <w:rsid w:val="004C5CBE"/>
    <w:rsid w:val="004C634D"/>
    <w:rsid w:val="004C639C"/>
    <w:rsid w:val="004C64CA"/>
    <w:rsid w:val="004C6FCC"/>
    <w:rsid w:val="004C7461"/>
    <w:rsid w:val="004C7D35"/>
    <w:rsid w:val="004D0242"/>
    <w:rsid w:val="004D06E0"/>
    <w:rsid w:val="004D0C21"/>
    <w:rsid w:val="004D0E10"/>
    <w:rsid w:val="004D187B"/>
    <w:rsid w:val="004D1984"/>
    <w:rsid w:val="004D22B7"/>
    <w:rsid w:val="004D266F"/>
    <w:rsid w:val="004D2938"/>
    <w:rsid w:val="004D2B9E"/>
    <w:rsid w:val="004D2F5C"/>
    <w:rsid w:val="004D30A0"/>
    <w:rsid w:val="004D3517"/>
    <w:rsid w:val="004D4DFB"/>
    <w:rsid w:val="004D5020"/>
    <w:rsid w:val="004D5274"/>
    <w:rsid w:val="004D5308"/>
    <w:rsid w:val="004D5711"/>
    <w:rsid w:val="004D5965"/>
    <w:rsid w:val="004D5C0F"/>
    <w:rsid w:val="004D618E"/>
    <w:rsid w:val="004D627C"/>
    <w:rsid w:val="004D62F2"/>
    <w:rsid w:val="004D651C"/>
    <w:rsid w:val="004D70D8"/>
    <w:rsid w:val="004D71D1"/>
    <w:rsid w:val="004D7617"/>
    <w:rsid w:val="004D7698"/>
    <w:rsid w:val="004D7B3C"/>
    <w:rsid w:val="004E0226"/>
    <w:rsid w:val="004E02B9"/>
    <w:rsid w:val="004E095B"/>
    <w:rsid w:val="004E0A0E"/>
    <w:rsid w:val="004E0A75"/>
    <w:rsid w:val="004E0CBA"/>
    <w:rsid w:val="004E0E8B"/>
    <w:rsid w:val="004E1295"/>
    <w:rsid w:val="004E135C"/>
    <w:rsid w:val="004E1642"/>
    <w:rsid w:val="004E1B35"/>
    <w:rsid w:val="004E1B7E"/>
    <w:rsid w:val="004E2AE2"/>
    <w:rsid w:val="004E2BAE"/>
    <w:rsid w:val="004E2F9F"/>
    <w:rsid w:val="004E325F"/>
    <w:rsid w:val="004E32B5"/>
    <w:rsid w:val="004E37F2"/>
    <w:rsid w:val="004E39EB"/>
    <w:rsid w:val="004E3CD7"/>
    <w:rsid w:val="004E3CE5"/>
    <w:rsid w:val="004E461B"/>
    <w:rsid w:val="004E4E85"/>
    <w:rsid w:val="004E5015"/>
    <w:rsid w:val="004E53E5"/>
    <w:rsid w:val="004E561F"/>
    <w:rsid w:val="004E56E4"/>
    <w:rsid w:val="004E5C94"/>
    <w:rsid w:val="004E5CC2"/>
    <w:rsid w:val="004E5DA7"/>
    <w:rsid w:val="004E5FBC"/>
    <w:rsid w:val="004E6027"/>
    <w:rsid w:val="004E633E"/>
    <w:rsid w:val="004E6391"/>
    <w:rsid w:val="004E64F2"/>
    <w:rsid w:val="004E67D6"/>
    <w:rsid w:val="004E71B4"/>
    <w:rsid w:val="004E72DE"/>
    <w:rsid w:val="004E7344"/>
    <w:rsid w:val="004E77A7"/>
    <w:rsid w:val="004E788C"/>
    <w:rsid w:val="004E78DF"/>
    <w:rsid w:val="004E79B6"/>
    <w:rsid w:val="004E7AF0"/>
    <w:rsid w:val="004F03AA"/>
    <w:rsid w:val="004F0B27"/>
    <w:rsid w:val="004F106B"/>
    <w:rsid w:val="004F1374"/>
    <w:rsid w:val="004F2A62"/>
    <w:rsid w:val="004F2CA7"/>
    <w:rsid w:val="004F2D0D"/>
    <w:rsid w:val="004F2D81"/>
    <w:rsid w:val="004F3151"/>
    <w:rsid w:val="004F31C5"/>
    <w:rsid w:val="004F35F4"/>
    <w:rsid w:val="004F36B3"/>
    <w:rsid w:val="004F3B18"/>
    <w:rsid w:val="004F3C6B"/>
    <w:rsid w:val="004F4448"/>
    <w:rsid w:val="004F4507"/>
    <w:rsid w:val="004F470D"/>
    <w:rsid w:val="004F4ED3"/>
    <w:rsid w:val="004F4F5D"/>
    <w:rsid w:val="004F51B3"/>
    <w:rsid w:val="004F525F"/>
    <w:rsid w:val="004F5268"/>
    <w:rsid w:val="004F538A"/>
    <w:rsid w:val="004F57CC"/>
    <w:rsid w:val="004F5924"/>
    <w:rsid w:val="004F5A3A"/>
    <w:rsid w:val="004F5A52"/>
    <w:rsid w:val="004F5EF3"/>
    <w:rsid w:val="004F6753"/>
    <w:rsid w:val="004F677F"/>
    <w:rsid w:val="004F6E62"/>
    <w:rsid w:val="004F7209"/>
    <w:rsid w:val="004F7468"/>
    <w:rsid w:val="00500538"/>
    <w:rsid w:val="0050063A"/>
    <w:rsid w:val="00500817"/>
    <w:rsid w:val="00500888"/>
    <w:rsid w:val="00500CC8"/>
    <w:rsid w:val="00500E12"/>
    <w:rsid w:val="00500E3E"/>
    <w:rsid w:val="005011FD"/>
    <w:rsid w:val="00501486"/>
    <w:rsid w:val="00501642"/>
    <w:rsid w:val="0050179F"/>
    <w:rsid w:val="00501C5E"/>
    <w:rsid w:val="00502078"/>
    <w:rsid w:val="00502464"/>
    <w:rsid w:val="00502661"/>
    <w:rsid w:val="00502ABA"/>
    <w:rsid w:val="00502F1D"/>
    <w:rsid w:val="005030CE"/>
    <w:rsid w:val="005030D7"/>
    <w:rsid w:val="00503260"/>
    <w:rsid w:val="00503862"/>
    <w:rsid w:val="00503AE5"/>
    <w:rsid w:val="005044DE"/>
    <w:rsid w:val="0050454F"/>
    <w:rsid w:val="0050466E"/>
    <w:rsid w:val="00504E4C"/>
    <w:rsid w:val="00505541"/>
    <w:rsid w:val="00505B26"/>
    <w:rsid w:val="00505B58"/>
    <w:rsid w:val="00505C5B"/>
    <w:rsid w:val="00505FA0"/>
    <w:rsid w:val="005060EF"/>
    <w:rsid w:val="00506169"/>
    <w:rsid w:val="00506448"/>
    <w:rsid w:val="005064E9"/>
    <w:rsid w:val="00506D24"/>
    <w:rsid w:val="005071A4"/>
    <w:rsid w:val="00507496"/>
    <w:rsid w:val="0050766D"/>
    <w:rsid w:val="005078DC"/>
    <w:rsid w:val="00507C58"/>
    <w:rsid w:val="005104B6"/>
    <w:rsid w:val="005105FF"/>
    <w:rsid w:val="00510654"/>
    <w:rsid w:val="00510C75"/>
    <w:rsid w:val="00511005"/>
    <w:rsid w:val="005114B5"/>
    <w:rsid w:val="0051159E"/>
    <w:rsid w:val="00511ECD"/>
    <w:rsid w:val="00511FF0"/>
    <w:rsid w:val="00512312"/>
    <w:rsid w:val="00512651"/>
    <w:rsid w:val="00512D51"/>
    <w:rsid w:val="00512DA0"/>
    <w:rsid w:val="00512EE5"/>
    <w:rsid w:val="00513119"/>
    <w:rsid w:val="005132F8"/>
    <w:rsid w:val="005135B5"/>
    <w:rsid w:val="00513B8F"/>
    <w:rsid w:val="00513C17"/>
    <w:rsid w:val="00513C25"/>
    <w:rsid w:val="00513C8E"/>
    <w:rsid w:val="0051417A"/>
    <w:rsid w:val="00514197"/>
    <w:rsid w:val="00514200"/>
    <w:rsid w:val="00514220"/>
    <w:rsid w:val="005142DB"/>
    <w:rsid w:val="005143E2"/>
    <w:rsid w:val="0051449D"/>
    <w:rsid w:val="00514931"/>
    <w:rsid w:val="00514AA7"/>
    <w:rsid w:val="00514FD7"/>
    <w:rsid w:val="0051503E"/>
    <w:rsid w:val="005150F9"/>
    <w:rsid w:val="00515443"/>
    <w:rsid w:val="005155E5"/>
    <w:rsid w:val="00515B1D"/>
    <w:rsid w:val="00515BCF"/>
    <w:rsid w:val="00515C8B"/>
    <w:rsid w:val="00515D88"/>
    <w:rsid w:val="0051602F"/>
    <w:rsid w:val="00516364"/>
    <w:rsid w:val="00516407"/>
    <w:rsid w:val="00516845"/>
    <w:rsid w:val="00517EBA"/>
    <w:rsid w:val="00517F39"/>
    <w:rsid w:val="005203CA"/>
    <w:rsid w:val="005204AD"/>
    <w:rsid w:val="00520513"/>
    <w:rsid w:val="00520784"/>
    <w:rsid w:val="00520874"/>
    <w:rsid w:val="00520D9E"/>
    <w:rsid w:val="00520DA3"/>
    <w:rsid w:val="0052173F"/>
    <w:rsid w:val="00521AD9"/>
    <w:rsid w:val="00521F6F"/>
    <w:rsid w:val="0052212D"/>
    <w:rsid w:val="00522C20"/>
    <w:rsid w:val="00522E09"/>
    <w:rsid w:val="005230E0"/>
    <w:rsid w:val="005231A6"/>
    <w:rsid w:val="00523232"/>
    <w:rsid w:val="0052386D"/>
    <w:rsid w:val="00523E19"/>
    <w:rsid w:val="005246AC"/>
    <w:rsid w:val="00524D88"/>
    <w:rsid w:val="00525851"/>
    <w:rsid w:val="005258C3"/>
    <w:rsid w:val="00525ADC"/>
    <w:rsid w:val="00525C02"/>
    <w:rsid w:val="00525ED1"/>
    <w:rsid w:val="00525FD9"/>
    <w:rsid w:val="0052647D"/>
    <w:rsid w:val="00526B68"/>
    <w:rsid w:val="00526FD2"/>
    <w:rsid w:val="00527AEE"/>
    <w:rsid w:val="00527DE3"/>
    <w:rsid w:val="00530186"/>
    <w:rsid w:val="00530348"/>
    <w:rsid w:val="00530584"/>
    <w:rsid w:val="00530711"/>
    <w:rsid w:val="00530C33"/>
    <w:rsid w:val="00530C39"/>
    <w:rsid w:val="00530FFD"/>
    <w:rsid w:val="005319B6"/>
    <w:rsid w:val="00531E77"/>
    <w:rsid w:val="00531F9E"/>
    <w:rsid w:val="005322FB"/>
    <w:rsid w:val="0053250E"/>
    <w:rsid w:val="00532BED"/>
    <w:rsid w:val="005330B5"/>
    <w:rsid w:val="00533166"/>
    <w:rsid w:val="00533173"/>
    <w:rsid w:val="0053359A"/>
    <w:rsid w:val="00533C1F"/>
    <w:rsid w:val="00533CB5"/>
    <w:rsid w:val="00533FED"/>
    <w:rsid w:val="0053400E"/>
    <w:rsid w:val="00534512"/>
    <w:rsid w:val="005347CB"/>
    <w:rsid w:val="005347F9"/>
    <w:rsid w:val="00534857"/>
    <w:rsid w:val="00534BBC"/>
    <w:rsid w:val="00534E17"/>
    <w:rsid w:val="00535718"/>
    <w:rsid w:val="00535A88"/>
    <w:rsid w:val="00535C9F"/>
    <w:rsid w:val="00535D3D"/>
    <w:rsid w:val="00535DE6"/>
    <w:rsid w:val="005363A1"/>
    <w:rsid w:val="00536B53"/>
    <w:rsid w:val="005370FD"/>
    <w:rsid w:val="00537558"/>
    <w:rsid w:val="00537832"/>
    <w:rsid w:val="005378DD"/>
    <w:rsid w:val="00537CC7"/>
    <w:rsid w:val="00537CE8"/>
    <w:rsid w:val="00540690"/>
    <w:rsid w:val="005409D7"/>
    <w:rsid w:val="00540A6A"/>
    <w:rsid w:val="005416F5"/>
    <w:rsid w:val="00541B61"/>
    <w:rsid w:val="00541D86"/>
    <w:rsid w:val="00542788"/>
    <w:rsid w:val="005428FE"/>
    <w:rsid w:val="00542D9E"/>
    <w:rsid w:val="00542EFA"/>
    <w:rsid w:val="005431AE"/>
    <w:rsid w:val="005431B5"/>
    <w:rsid w:val="005436AD"/>
    <w:rsid w:val="005437AA"/>
    <w:rsid w:val="00543BB4"/>
    <w:rsid w:val="00543EE0"/>
    <w:rsid w:val="00543FF2"/>
    <w:rsid w:val="005440E4"/>
    <w:rsid w:val="00544BAD"/>
    <w:rsid w:val="00544C08"/>
    <w:rsid w:val="00545104"/>
    <w:rsid w:val="00545524"/>
    <w:rsid w:val="005458CE"/>
    <w:rsid w:val="00545A49"/>
    <w:rsid w:val="00545D16"/>
    <w:rsid w:val="00545E9B"/>
    <w:rsid w:val="005462DE"/>
    <w:rsid w:val="0054664F"/>
    <w:rsid w:val="005468C7"/>
    <w:rsid w:val="005479D1"/>
    <w:rsid w:val="00547A9F"/>
    <w:rsid w:val="00550047"/>
    <w:rsid w:val="005501DD"/>
    <w:rsid w:val="0055026A"/>
    <w:rsid w:val="005502EE"/>
    <w:rsid w:val="0055051B"/>
    <w:rsid w:val="0055069D"/>
    <w:rsid w:val="00550F37"/>
    <w:rsid w:val="00551105"/>
    <w:rsid w:val="0055136B"/>
    <w:rsid w:val="005517D5"/>
    <w:rsid w:val="00551E53"/>
    <w:rsid w:val="00551F28"/>
    <w:rsid w:val="00552478"/>
    <w:rsid w:val="00552564"/>
    <w:rsid w:val="0055276C"/>
    <w:rsid w:val="0055278D"/>
    <w:rsid w:val="00552823"/>
    <w:rsid w:val="00552897"/>
    <w:rsid w:val="00552CC9"/>
    <w:rsid w:val="00552DB6"/>
    <w:rsid w:val="00552E3E"/>
    <w:rsid w:val="00553325"/>
    <w:rsid w:val="005534FA"/>
    <w:rsid w:val="00553832"/>
    <w:rsid w:val="005540A7"/>
    <w:rsid w:val="00554245"/>
    <w:rsid w:val="00554B6D"/>
    <w:rsid w:val="00554F24"/>
    <w:rsid w:val="0055521C"/>
    <w:rsid w:val="00555575"/>
    <w:rsid w:val="00555766"/>
    <w:rsid w:val="00555974"/>
    <w:rsid w:val="00555976"/>
    <w:rsid w:val="00555EC7"/>
    <w:rsid w:val="005565FA"/>
    <w:rsid w:val="005566CE"/>
    <w:rsid w:val="00556940"/>
    <w:rsid w:val="00556AC2"/>
    <w:rsid w:val="00556AD2"/>
    <w:rsid w:val="00556CEC"/>
    <w:rsid w:val="00556D16"/>
    <w:rsid w:val="00556D60"/>
    <w:rsid w:val="00556E7F"/>
    <w:rsid w:val="005573C8"/>
    <w:rsid w:val="00557533"/>
    <w:rsid w:val="0055762B"/>
    <w:rsid w:val="005576F4"/>
    <w:rsid w:val="005576FA"/>
    <w:rsid w:val="005578B7"/>
    <w:rsid w:val="00557B91"/>
    <w:rsid w:val="005605FA"/>
    <w:rsid w:val="00560660"/>
    <w:rsid w:val="00560890"/>
    <w:rsid w:val="005609BD"/>
    <w:rsid w:val="00560E29"/>
    <w:rsid w:val="0056122C"/>
    <w:rsid w:val="005615A8"/>
    <w:rsid w:val="0056192F"/>
    <w:rsid w:val="00561E47"/>
    <w:rsid w:val="005620A2"/>
    <w:rsid w:val="005624D0"/>
    <w:rsid w:val="00562580"/>
    <w:rsid w:val="00562637"/>
    <w:rsid w:val="0056312E"/>
    <w:rsid w:val="0056389A"/>
    <w:rsid w:val="00563EFF"/>
    <w:rsid w:val="00564873"/>
    <w:rsid w:val="00564DAD"/>
    <w:rsid w:val="00565126"/>
    <w:rsid w:val="0056535F"/>
    <w:rsid w:val="005654FF"/>
    <w:rsid w:val="005656D6"/>
    <w:rsid w:val="00565B20"/>
    <w:rsid w:val="00565BEC"/>
    <w:rsid w:val="00565F60"/>
    <w:rsid w:val="0056601E"/>
    <w:rsid w:val="0056637B"/>
    <w:rsid w:val="00566F17"/>
    <w:rsid w:val="00566F1D"/>
    <w:rsid w:val="00567039"/>
    <w:rsid w:val="005671E8"/>
    <w:rsid w:val="00567B64"/>
    <w:rsid w:val="00567C26"/>
    <w:rsid w:val="00567D6C"/>
    <w:rsid w:val="00567EC8"/>
    <w:rsid w:val="00570089"/>
    <w:rsid w:val="00570934"/>
    <w:rsid w:val="00570C4B"/>
    <w:rsid w:val="00570D77"/>
    <w:rsid w:val="0057113A"/>
    <w:rsid w:val="00571240"/>
    <w:rsid w:val="005712A9"/>
    <w:rsid w:val="0057179D"/>
    <w:rsid w:val="005721A8"/>
    <w:rsid w:val="005723E0"/>
    <w:rsid w:val="00572435"/>
    <w:rsid w:val="00572C3E"/>
    <w:rsid w:val="005733D7"/>
    <w:rsid w:val="005737C3"/>
    <w:rsid w:val="00573A5F"/>
    <w:rsid w:val="005742B2"/>
    <w:rsid w:val="0057470E"/>
    <w:rsid w:val="00574A1C"/>
    <w:rsid w:val="0057512D"/>
    <w:rsid w:val="005751E0"/>
    <w:rsid w:val="00575648"/>
    <w:rsid w:val="00575797"/>
    <w:rsid w:val="00575A14"/>
    <w:rsid w:val="00575BFC"/>
    <w:rsid w:val="0057654E"/>
    <w:rsid w:val="00576602"/>
    <w:rsid w:val="005769BD"/>
    <w:rsid w:val="005769FA"/>
    <w:rsid w:val="00576A2F"/>
    <w:rsid w:val="00576BB6"/>
    <w:rsid w:val="0057722E"/>
    <w:rsid w:val="00577703"/>
    <w:rsid w:val="00577852"/>
    <w:rsid w:val="0058078D"/>
    <w:rsid w:val="00580ADD"/>
    <w:rsid w:val="00580C6E"/>
    <w:rsid w:val="00580DA7"/>
    <w:rsid w:val="00580EF2"/>
    <w:rsid w:val="005812BA"/>
    <w:rsid w:val="005813C7"/>
    <w:rsid w:val="00581536"/>
    <w:rsid w:val="005819B5"/>
    <w:rsid w:val="00581AE4"/>
    <w:rsid w:val="00581B9A"/>
    <w:rsid w:val="00581F63"/>
    <w:rsid w:val="00581FED"/>
    <w:rsid w:val="00582326"/>
    <w:rsid w:val="00582822"/>
    <w:rsid w:val="00582848"/>
    <w:rsid w:val="005830F0"/>
    <w:rsid w:val="0058318C"/>
    <w:rsid w:val="0058375E"/>
    <w:rsid w:val="00583847"/>
    <w:rsid w:val="005842D4"/>
    <w:rsid w:val="0058450B"/>
    <w:rsid w:val="00584A89"/>
    <w:rsid w:val="00584AFC"/>
    <w:rsid w:val="00584B62"/>
    <w:rsid w:val="00584C1D"/>
    <w:rsid w:val="00584C27"/>
    <w:rsid w:val="00584D80"/>
    <w:rsid w:val="00584D86"/>
    <w:rsid w:val="00584E30"/>
    <w:rsid w:val="00584E72"/>
    <w:rsid w:val="00584EAE"/>
    <w:rsid w:val="005857FE"/>
    <w:rsid w:val="00585991"/>
    <w:rsid w:val="005859C1"/>
    <w:rsid w:val="00585D62"/>
    <w:rsid w:val="00586629"/>
    <w:rsid w:val="0058726F"/>
    <w:rsid w:val="00587374"/>
    <w:rsid w:val="00587470"/>
    <w:rsid w:val="00587CF5"/>
    <w:rsid w:val="00590739"/>
    <w:rsid w:val="005908F8"/>
    <w:rsid w:val="00590A51"/>
    <w:rsid w:val="00591028"/>
    <w:rsid w:val="0059121F"/>
    <w:rsid w:val="005913B5"/>
    <w:rsid w:val="00591BAF"/>
    <w:rsid w:val="00591C30"/>
    <w:rsid w:val="005920C2"/>
    <w:rsid w:val="00592324"/>
    <w:rsid w:val="00593E3F"/>
    <w:rsid w:val="005941E1"/>
    <w:rsid w:val="005943E2"/>
    <w:rsid w:val="0059474D"/>
    <w:rsid w:val="005948E6"/>
    <w:rsid w:val="00594A11"/>
    <w:rsid w:val="00594B0A"/>
    <w:rsid w:val="005951DF"/>
    <w:rsid w:val="00595ACB"/>
    <w:rsid w:val="005967B0"/>
    <w:rsid w:val="00596818"/>
    <w:rsid w:val="0059683C"/>
    <w:rsid w:val="00596DA3"/>
    <w:rsid w:val="005970E9"/>
    <w:rsid w:val="0059716F"/>
    <w:rsid w:val="00597271"/>
    <w:rsid w:val="00597EBD"/>
    <w:rsid w:val="005A12BC"/>
    <w:rsid w:val="005A169C"/>
    <w:rsid w:val="005A1A36"/>
    <w:rsid w:val="005A1CC1"/>
    <w:rsid w:val="005A1EA3"/>
    <w:rsid w:val="005A26C1"/>
    <w:rsid w:val="005A2B66"/>
    <w:rsid w:val="005A34FC"/>
    <w:rsid w:val="005A3666"/>
    <w:rsid w:val="005A3BE3"/>
    <w:rsid w:val="005A3D10"/>
    <w:rsid w:val="005A42CF"/>
    <w:rsid w:val="005A435E"/>
    <w:rsid w:val="005A4420"/>
    <w:rsid w:val="005A45B7"/>
    <w:rsid w:val="005A48FA"/>
    <w:rsid w:val="005A5134"/>
    <w:rsid w:val="005A5505"/>
    <w:rsid w:val="005A5667"/>
    <w:rsid w:val="005A59DF"/>
    <w:rsid w:val="005A6015"/>
    <w:rsid w:val="005A6389"/>
    <w:rsid w:val="005A730E"/>
    <w:rsid w:val="005A7426"/>
    <w:rsid w:val="005A7752"/>
    <w:rsid w:val="005A7D9A"/>
    <w:rsid w:val="005A7F3D"/>
    <w:rsid w:val="005B01BD"/>
    <w:rsid w:val="005B0B82"/>
    <w:rsid w:val="005B11AB"/>
    <w:rsid w:val="005B12E5"/>
    <w:rsid w:val="005B13D3"/>
    <w:rsid w:val="005B141E"/>
    <w:rsid w:val="005B17BB"/>
    <w:rsid w:val="005B18EE"/>
    <w:rsid w:val="005B19A5"/>
    <w:rsid w:val="005B1EEB"/>
    <w:rsid w:val="005B1F77"/>
    <w:rsid w:val="005B205C"/>
    <w:rsid w:val="005B20D5"/>
    <w:rsid w:val="005B2136"/>
    <w:rsid w:val="005B22A5"/>
    <w:rsid w:val="005B297B"/>
    <w:rsid w:val="005B2AF4"/>
    <w:rsid w:val="005B2CE5"/>
    <w:rsid w:val="005B2EF7"/>
    <w:rsid w:val="005B30FA"/>
    <w:rsid w:val="005B322F"/>
    <w:rsid w:val="005B32AD"/>
    <w:rsid w:val="005B456C"/>
    <w:rsid w:val="005B49E6"/>
    <w:rsid w:val="005B4C0D"/>
    <w:rsid w:val="005B4C7E"/>
    <w:rsid w:val="005B4ED1"/>
    <w:rsid w:val="005B4F5B"/>
    <w:rsid w:val="005B5A02"/>
    <w:rsid w:val="005B5A83"/>
    <w:rsid w:val="005B5E51"/>
    <w:rsid w:val="005B6566"/>
    <w:rsid w:val="005B6856"/>
    <w:rsid w:val="005B6D87"/>
    <w:rsid w:val="005B7170"/>
    <w:rsid w:val="005B75EF"/>
    <w:rsid w:val="005B772D"/>
    <w:rsid w:val="005B7871"/>
    <w:rsid w:val="005B78F0"/>
    <w:rsid w:val="005B7901"/>
    <w:rsid w:val="005B7ABF"/>
    <w:rsid w:val="005C0052"/>
    <w:rsid w:val="005C097B"/>
    <w:rsid w:val="005C0DF9"/>
    <w:rsid w:val="005C0F09"/>
    <w:rsid w:val="005C11A5"/>
    <w:rsid w:val="005C120C"/>
    <w:rsid w:val="005C1626"/>
    <w:rsid w:val="005C17A6"/>
    <w:rsid w:val="005C1A9A"/>
    <w:rsid w:val="005C1E92"/>
    <w:rsid w:val="005C2D3F"/>
    <w:rsid w:val="005C2F8C"/>
    <w:rsid w:val="005C2F9C"/>
    <w:rsid w:val="005C35D5"/>
    <w:rsid w:val="005C3B59"/>
    <w:rsid w:val="005C3BFE"/>
    <w:rsid w:val="005C416C"/>
    <w:rsid w:val="005C4548"/>
    <w:rsid w:val="005C4E23"/>
    <w:rsid w:val="005C4ECA"/>
    <w:rsid w:val="005C51D7"/>
    <w:rsid w:val="005C57A1"/>
    <w:rsid w:val="005C58DB"/>
    <w:rsid w:val="005C5BFC"/>
    <w:rsid w:val="005C5E72"/>
    <w:rsid w:val="005C5EA2"/>
    <w:rsid w:val="005C5FB3"/>
    <w:rsid w:val="005C6201"/>
    <w:rsid w:val="005C7699"/>
    <w:rsid w:val="005C7EF0"/>
    <w:rsid w:val="005D029D"/>
    <w:rsid w:val="005D037B"/>
    <w:rsid w:val="005D0562"/>
    <w:rsid w:val="005D0F76"/>
    <w:rsid w:val="005D10A9"/>
    <w:rsid w:val="005D1178"/>
    <w:rsid w:val="005D14F6"/>
    <w:rsid w:val="005D180F"/>
    <w:rsid w:val="005D1A75"/>
    <w:rsid w:val="005D1CF0"/>
    <w:rsid w:val="005D228B"/>
    <w:rsid w:val="005D2364"/>
    <w:rsid w:val="005D23F5"/>
    <w:rsid w:val="005D24DC"/>
    <w:rsid w:val="005D26DF"/>
    <w:rsid w:val="005D2D1F"/>
    <w:rsid w:val="005D2FB3"/>
    <w:rsid w:val="005D330D"/>
    <w:rsid w:val="005D368C"/>
    <w:rsid w:val="005D36DE"/>
    <w:rsid w:val="005D3D53"/>
    <w:rsid w:val="005D3E88"/>
    <w:rsid w:val="005D42B3"/>
    <w:rsid w:val="005D42E3"/>
    <w:rsid w:val="005D4328"/>
    <w:rsid w:val="005D44B5"/>
    <w:rsid w:val="005D453B"/>
    <w:rsid w:val="005D4B46"/>
    <w:rsid w:val="005D504A"/>
    <w:rsid w:val="005D51CD"/>
    <w:rsid w:val="005D55E3"/>
    <w:rsid w:val="005D56DD"/>
    <w:rsid w:val="005D5C34"/>
    <w:rsid w:val="005D5ECE"/>
    <w:rsid w:val="005D611F"/>
    <w:rsid w:val="005D65A9"/>
    <w:rsid w:val="005D6A4E"/>
    <w:rsid w:val="005D6D06"/>
    <w:rsid w:val="005D6E8D"/>
    <w:rsid w:val="005D6F54"/>
    <w:rsid w:val="005D77ED"/>
    <w:rsid w:val="005D7818"/>
    <w:rsid w:val="005D7949"/>
    <w:rsid w:val="005D7B3D"/>
    <w:rsid w:val="005D7F50"/>
    <w:rsid w:val="005E0630"/>
    <w:rsid w:val="005E078B"/>
    <w:rsid w:val="005E0F05"/>
    <w:rsid w:val="005E1381"/>
    <w:rsid w:val="005E15D8"/>
    <w:rsid w:val="005E1784"/>
    <w:rsid w:val="005E1B22"/>
    <w:rsid w:val="005E1D51"/>
    <w:rsid w:val="005E2111"/>
    <w:rsid w:val="005E219E"/>
    <w:rsid w:val="005E22B4"/>
    <w:rsid w:val="005E22F3"/>
    <w:rsid w:val="005E28C9"/>
    <w:rsid w:val="005E299E"/>
    <w:rsid w:val="005E2FBF"/>
    <w:rsid w:val="005E333D"/>
    <w:rsid w:val="005E342A"/>
    <w:rsid w:val="005E364F"/>
    <w:rsid w:val="005E378A"/>
    <w:rsid w:val="005E394E"/>
    <w:rsid w:val="005E3E4C"/>
    <w:rsid w:val="005E3F8B"/>
    <w:rsid w:val="005E4314"/>
    <w:rsid w:val="005E4B3A"/>
    <w:rsid w:val="005E519C"/>
    <w:rsid w:val="005E51E1"/>
    <w:rsid w:val="005E5210"/>
    <w:rsid w:val="005E58E6"/>
    <w:rsid w:val="005E60A7"/>
    <w:rsid w:val="005E6190"/>
    <w:rsid w:val="005E6227"/>
    <w:rsid w:val="005E640A"/>
    <w:rsid w:val="005E645B"/>
    <w:rsid w:val="005E64F2"/>
    <w:rsid w:val="005E6888"/>
    <w:rsid w:val="005E6B40"/>
    <w:rsid w:val="005F05B7"/>
    <w:rsid w:val="005F1AF3"/>
    <w:rsid w:val="005F2046"/>
    <w:rsid w:val="005F21F2"/>
    <w:rsid w:val="005F25F5"/>
    <w:rsid w:val="005F2662"/>
    <w:rsid w:val="005F291E"/>
    <w:rsid w:val="005F2A32"/>
    <w:rsid w:val="005F2B2B"/>
    <w:rsid w:val="005F2B58"/>
    <w:rsid w:val="005F30E1"/>
    <w:rsid w:val="005F319D"/>
    <w:rsid w:val="005F31A7"/>
    <w:rsid w:val="005F320B"/>
    <w:rsid w:val="005F337E"/>
    <w:rsid w:val="005F35AB"/>
    <w:rsid w:val="005F36E7"/>
    <w:rsid w:val="005F3854"/>
    <w:rsid w:val="005F3A56"/>
    <w:rsid w:val="005F3B53"/>
    <w:rsid w:val="005F435B"/>
    <w:rsid w:val="005F4430"/>
    <w:rsid w:val="005F44DD"/>
    <w:rsid w:val="005F45B0"/>
    <w:rsid w:val="005F4665"/>
    <w:rsid w:val="005F47E8"/>
    <w:rsid w:val="005F47F4"/>
    <w:rsid w:val="005F4911"/>
    <w:rsid w:val="005F52D2"/>
    <w:rsid w:val="005F532B"/>
    <w:rsid w:val="005F53A0"/>
    <w:rsid w:val="005F5925"/>
    <w:rsid w:val="005F5A0E"/>
    <w:rsid w:val="005F5B64"/>
    <w:rsid w:val="005F5EB0"/>
    <w:rsid w:val="005F62DC"/>
    <w:rsid w:val="005F637A"/>
    <w:rsid w:val="005F65F3"/>
    <w:rsid w:val="005F6690"/>
    <w:rsid w:val="005F68E2"/>
    <w:rsid w:val="005F6DCF"/>
    <w:rsid w:val="005F743C"/>
    <w:rsid w:val="005F784B"/>
    <w:rsid w:val="005F7EA8"/>
    <w:rsid w:val="005F7F53"/>
    <w:rsid w:val="005F7F6E"/>
    <w:rsid w:val="0060024B"/>
    <w:rsid w:val="00600264"/>
    <w:rsid w:val="0060027D"/>
    <w:rsid w:val="00600661"/>
    <w:rsid w:val="006008A6"/>
    <w:rsid w:val="006009F2"/>
    <w:rsid w:val="00600AA5"/>
    <w:rsid w:val="00600B61"/>
    <w:rsid w:val="00601308"/>
    <w:rsid w:val="00601E2B"/>
    <w:rsid w:val="00601F4F"/>
    <w:rsid w:val="0060200A"/>
    <w:rsid w:val="00602628"/>
    <w:rsid w:val="00602668"/>
    <w:rsid w:val="0060274F"/>
    <w:rsid w:val="00602A9D"/>
    <w:rsid w:val="00602F07"/>
    <w:rsid w:val="00603229"/>
    <w:rsid w:val="0060368F"/>
    <w:rsid w:val="006037FB"/>
    <w:rsid w:val="00603CD8"/>
    <w:rsid w:val="00603FB3"/>
    <w:rsid w:val="00603FE0"/>
    <w:rsid w:val="00604487"/>
    <w:rsid w:val="006045C2"/>
    <w:rsid w:val="00604F7D"/>
    <w:rsid w:val="006050BE"/>
    <w:rsid w:val="006054B8"/>
    <w:rsid w:val="00606877"/>
    <w:rsid w:val="006071A1"/>
    <w:rsid w:val="00607204"/>
    <w:rsid w:val="006073C2"/>
    <w:rsid w:val="00607698"/>
    <w:rsid w:val="00607BBF"/>
    <w:rsid w:val="0061002E"/>
    <w:rsid w:val="00610172"/>
    <w:rsid w:val="00610440"/>
    <w:rsid w:val="00610894"/>
    <w:rsid w:val="00610938"/>
    <w:rsid w:val="00611321"/>
    <w:rsid w:val="006116B4"/>
    <w:rsid w:val="006116D1"/>
    <w:rsid w:val="00611F28"/>
    <w:rsid w:val="006121EC"/>
    <w:rsid w:val="006123B2"/>
    <w:rsid w:val="00612429"/>
    <w:rsid w:val="00612449"/>
    <w:rsid w:val="00612C99"/>
    <w:rsid w:val="00612CD7"/>
    <w:rsid w:val="00612F06"/>
    <w:rsid w:val="00613A64"/>
    <w:rsid w:val="00613A91"/>
    <w:rsid w:val="00613DF9"/>
    <w:rsid w:val="00614239"/>
    <w:rsid w:val="00614D81"/>
    <w:rsid w:val="00614E19"/>
    <w:rsid w:val="0061514A"/>
    <w:rsid w:val="006156D4"/>
    <w:rsid w:val="006157D9"/>
    <w:rsid w:val="00615BBC"/>
    <w:rsid w:val="00615CE0"/>
    <w:rsid w:val="00615D1A"/>
    <w:rsid w:val="00615D61"/>
    <w:rsid w:val="00615EEE"/>
    <w:rsid w:val="006164D5"/>
    <w:rsid w:val="0061652A"/>
    <w:rsid w:val="006168E0"/>
    <w:rsid w:val="00616AC1"/>
    <w:rsid w:val="0061719B"/>
    <w:rsid w:val="006178FD"/>
    <w:rsid w:val="00617975"/>
    <w:rsid w:val="00617A33"/>
    <w:rsid w:val="0062001E"/>
    <w:rsid w:val="006207C4"/>
    <w:rsid w:val="00620CD8"/>
    <w:rsid w:val="00620E33"/>
    <w:rsid w:val="00620E79"/>
    <w:rsid w:val="00621119"/>
    <w:rsid w:val="00621178"/>
    <w:rsid w:val="0062119C"/>
    <w:rsid w:val="006212A3"/>
    <w:rsid w:val="006217D6"/>
    <w:rsid w:val="0062188A"/>
    <w:rsid w:val="006221D8"/>
    <w:rsid w:val="00622735"/>
    <w:rsid w:val="00622C55"/>
    <w:rsid w:val="0062300A"/>
    <w:rsid w:val="006232FC"/>
    <w:rsid w:val="006233D2"/>
    <w:rsid w:val="00623587"/>
    <w:rsid w:val="00623725"/>
    <w:rsid w:val="00623852"/>
    <w:rsid w:val="00623860"/>
    <w:rsid w:val="0062392D"/>
    <w:rsid w:val="00623CBE"/>
    <w:rsid w:val="00623FD5"/>
    <w:rsid w:val="00624A84"/>
    <w:rsid w:val="00624E12"/>
    <w:rsid w:val="00625721"/>
    <w:rsid w:val="0062591B"/>
    <w:rsid w:val="00625DC7"/>
    <w:rsid w:val="00625E48"/>
    <w:rsid w:val="006265F7"/>
    <w:rsid w:val="0062661D"/>
    <w:rsid w:val="0062697C"/>
    <w:rsid w:val="00626B55"/>
    <w:rsid w:val="00627088"/>
    <w:rsid w:val="006274C6"/>
    <w:rsid w:val="00627766"/>
    <w:rsid w:val="00627AFB"/>
    <w:rsid w:val="00627EEC"/>
    <w:rsid w:val="00630422"/>
    <w:rsid w:val="0063090C"/>
    <w:rsid w:val="00630ADA"/>
    <w:rsid w:val="00630F57"/>
    <w:rsid w:val="006313AC"/>
    <w:rsid w:val="00631627"/>
    <w:rsid w:val="0063169B"/>
    <w:rsid w:val="0063182B"/>
    <w:rsid w:val="00631BA3"/>
    <w:rsid w:val="0063203C"/>
    <w:rsid w:val="006325B8"/>
    <w:rsid w:val="006325D5"/>
    <w:rsid w:val="006329E7"/>
    <w:rsid w:val="00632FFA"/>
    <w:rsid w:val="006330B5"/>
    <w:rsid w:val="0063331C"/>
    <w:rsid w:val="0063342E"/>
    <w:rsid w:val="0063434A"/>
    <w:rsid w:val="00634A6A"/>
    <w:rsid w:val="00634BD7"/>
    <w:rsid w:val="00634E0D"/>
    <w:rsid w:val="00635418"/>
    <w:rsid w:val="00635463"/>
    <w:rsid w:val="00635B38"/>
    <w:rsid w:val="00635B6B"/>
    <w:rsid w:val="00635DC5"/>
    <w:rsid w:val="00635EC2"/>
    <w:rsid w:val="00636030"/>
    <w:rsid w:val="00636A0A"/>
    <w:rsid w:val="00636AFE"/>
    <w:rsid w:val="00636F0A"/>
    <w:rsid w:val="006370AD"/>
    <w:rsid w:val="006374B8"/>
    <w:rsid w:val="006377CA"/>
    <w:rsid w:val="0063785F"/>
    <w:rsid w:val="00637871"/>
    <w:rsid w:val="006406C3"/>
    <w:rsid w:val="00640772"/>
    <w:rsid w:val="006408F8"/>
    <w:rsid w:val="00640947"/>
    <w:rsid w:val="00640C06"/>
    <w:rsid w:val="006411DF"/>
    <w:rsid w:val="0064133B"/>
    <w:rsid w:val="00641385"/>
    <w:rsid w:val="00641509"/>
    <w:rsid w:val="00641533"/>
    <w:rsid w:val="00641C80"/>
    <w:rsid w:val="006426F7"/>
    <w:rsid w:val="00642719"/>
    <w:rsid w:val="006429C4"/>
    <w:rsid w:val="00642F3E"/>
    <w:rsid w:val="0064333A"/>
    <w:rsid w:val="00643BF1"/>
    <w:rsid w:val="006448F1"/>
    <w:rsid w:val="00644909"/>
    <w:rsid w:val="00644E13"/>
    <w:rsid w:val="0064500D"/>
    <w:rsid w:val="00645053"/>
    <w:rsid w:val="00645446"/>
    <w:rsid w:val="00645F65"/>
    <w:rsid w:val="006461A3"/>
    <w:rsid w:val="006462F9"/>
    <w:rsid w:val="00646E44"/>
    <w:rsid w:val="00646F68"/>
    <w:rsid w:val="00646FBA"/>
    <w:rsid w:val="00647561"/>
    <w:rsid w:val="00647A38"/>
    <w:rsid w:val="00647BA9"/>
    <w:rsid w:val="00647CD8"/>
    <w:rsid w:val="00650366"/>
    <w:rsid w:val="006503B9"/>
    <w:rsid w:val="00650453"/>
    <w:rsid w:val="0065089A"/>
    <w:rsid w:val="00651177"/>
    <w:rsid w:val="0065161F"/>
    <w:rsid w:val="00651974"/>
    <w:rsid w:val="00651C11"/>
    <w:rsid w:val="006520A0"/>
    <w:rsid w:val="00652403"/>
    <w:rsid w:val="0065261D"/>
    <w:rsid w:val="00652865"/>
    <w:rsid w:val="00652B5E"/>
    <w:rsid w:val="00652B6B"/>
    <w:rsid w:val="00652B6C"/>
    <w:rsid w:val="00653382"/>
    <w:rsid w:val="0065379C"/>
    <w:rsid w:val="00653CE0"/>
    <w:rsid w:val="00653D17"/>
    <w:rsid w:val="00653D34"/>
    <w:rsid w:val="00653F43"/>
    <w:rsid w:val="00654575"/>
    <w:rsid w:val="00654CA1"/>
    <w:rsid w:val="00654D4A"/>
    <w:rsid w:val="00654EC3"/>
    <w:rsid w:val="006555A1"/>
    <w:rsid w:val="0065577C"/>
    <w:rsid w:val="006557BD"/>
    <w:rsid w:val="0065581E"/>
    <w:rsid w:val="0065589C"/>
    <w:rsid w:val="00655A9A"/>
    <w:rsid w:val="00655E51"/>
    <w:rsid w:val="0065606E"/>
    <w:rsid w:val="006561F1"/>
    <w:rsid w:val="0065727E"/>
    <w:rsid w:val="006573B8"/>
    <w:rsid w:val="00657584"/>
    <w:rsid w:val="006575CD"/>
    <w:rsid w:val="006577F8"/>
    <w:rsid w:val="00657BE3"/>
    <w:rsid w:val="00660238"/>
    <w:rsid w:val="0066057D"/>
    <w:rsid w:val="00660593"/>
    <w:rsid w:val="00660695"/>
    <w:rsid w:val="00660925"/>
    <w:rsid w:val="00660C6D"/>
    <w:rsid w:val="00660D7C"/>
    <w:rsid w:val="00660F71"/>
    <w:rsid w:val="00661510"/>
    <w:rsid w:val="006617DE"/>
    <w:rsid w:val="00661983"/>
    <w:rsid w:val="00661BE2"/>
    <w:rsid w:val="00661D80"/>
    <w:rsid w:val="00662287"/>
    <w:rsid w:val="00662978"/>
    <w:rsid w:val="00662AA9"/>
    <w:rsid w:val="00662CB2"/>
    <w:rsid w:val="00662D7B"/>
    <w:rsid w:val="00663903"/>
    <w:rsid w:val="00663D59"/>
    <w:rsid w:val="006644B2"/>
    <w:rsid w:val="006646DD"/>
    <w:rsid w:val="00664907"/>
    <w:rsid w:val="00665ACE"/>
    <w:rsid w:val="00665B6A"/>
    <w:rsid w:val="00665DEA"/>
    <w:rsid w:val="006662BA"/>
    <w:rsid w:val="00666399"/>
    <w:rsid w:val="006664B6"/>
    <w:rsid w:val="006667E9"/>
    <w:rsid w:val="00667111"/>
    <w:rsid w:val="006672D5"/>
    <w:rsid w:val="006672D9"/>
    <w:rsid w:val="0066755D"/>
    <w:rsid w:val="00667873"/>
    <w:rsid w:val="00667B97"/>
    <w:rsid w:val="00667E6B"/>
    <w:rsid w:val="00667F35"/>
    <w:rsid w:val="006704B0"/>
    <w:rsid w:val="00670525"/>
    <w:rsid w:val="006710B4"/>
    <w:rsid w:val="00671519"/>
    <w:rsid w:val="00671601"/>
    <w:rsid w:val="00671F60"/>
    <w:rsid w:val="0067241C"/>
    <w:rsid w:val="006726BC"/>
    <w:rsid w:val="00672BBE"/>
    <w:rsid w:val="00672D44"/>
    <w:rsid w:val="00672D9B"/>
    <w:rsid w:val="00672F11"/>
    <w:rsid w:val="00673123"/>
    <w:rsid w:val="0067339A"/>
    <w:rsid w:val="00673627"/>
    <w:rsid w:val="006737CF"/>
    <w:rsid w:val="00673B56"/>
    <w:rsid w:val="00673CDB"/>
    <w:rsid w:val="0067402E"/>
    <w:rsid w:val="006747BC"/>
    <w:rsid w:val="00674FFA"/>
    <w:rsid w:val="006750D5"/>
    <w:rsid w:val="00675282"/>
    <w:rsid w:val="006755A0"/>
    <w:rsid w:val="00675AFB"/>
    <w:rsid w:val="0067651C"/>
    <w:rsid w:val="006769A3"/>
    <w:rsid w:val="00676A63"/>
    <w:rsid w:val="00676BC7"/>
    <w:rsid w:val="006775C1"/>
    <w:rsid w:val="00680BE6"/>
    <w:rsid w:val="00680D5B"/>
    <w:rsid w:val="00681459"/>
    <w:rsid w:val="006814EA"/>
    <w:rsid w:val="00682023"/>
    <w:rsid w:val="00682133"/>
    <w:rsid w:val="00682C49"/>
    <w:rsid w:val="00682C71"/>
    <w:rsid w:val="00682FCB"/>
    <w:rsid w:val="006831B7"/>
    <w:rsid w:val="00683425"/>
    <w:rsid w:val="00683604"/>
    <w:rsid w:val="00683994"/>
    <w:rsid w:val="00683E59"/>
    <w:rsid w:val="00683F5F"/>
    <w:rsid w:val="006841CB"/>
    <w:rsid w:val="006844DA"/>
    <w:rsid w:val="00684647"/>
    <w:rsid w:val="0068466E"/>
    <w:rsid w:val="006848EE"/>
    <w:rsid w:val="00684D49"/>
    <w:rsid w:val="0068516A"/>
    <w:rsid w:val="0068557C"/>
    <w:rsid w:val="006856F0"/>
    <w:rsid w:val="00685C07"/>
    <w:rsid w:val="00686157"/>
    <w:rsid w:val="006862A8"/>
    <w:rsid w:val="00686457"/>
    <w:rsid w:val="00686865"/>
    <w:rsid w:val="00686A2B"/>
    <w:rsid w:val="00686FCC"/>
    <w:rsid w:val="00687007"/>
    <w:rsid w:val="00687507"/>
    <w:rsid w:val="00687CCB"/>
    <w:rsid w:val="006903DB"/>
    <w:rsid w:val="00690B08"/>
    <w:rsid w:val="00690C7F"/>
    <w:rsid w:val="00691671"/>
    <w:rsid w:val="00691800"/>
    <w:rsid w:val="00691B53"/>
    <w:rsid w:val="006920C2"/>
    <w:rsid w:val="00692791"/>
    <w:rsid w:val="006927A7"/>
    <w:rsid w:val="006929C4"/>
    <w:rsid w:val="00692CE4"/>
    <w:rsid w:val="00692D9C"/>
    <w:rsid w:val="00693014"/>
    <w:rsid w:val="00693438"/>
    <w:rsid w:val="006934A7"/>
    <w:rsid w:val="00693676"/>
    <w:rsid w:val="00693833"/>
    <w:rsid w:val="00693EA7"/>
    <w:rsid w:val="006940DB"/>
    <w:rsid w:val="0069411C"/>
    <w:rsid w:val="006941C2"/>
    <w:rsid w:val="006951AD"/>
    <w:rsid w:val="00695DCF"/>
    <w:rsid w:val="006966E9"/>
    <w:rsid w:val="00696826"/>
    <w:rsid w:val="0069685D"/>
    <w:rsid w:val="006A061E"/>
    <w:rsid w:val="006A0DE1"/>
    <w:rsid w:val="006A1328"/>
    <w:rsid w:val="006A1590"/>
    <w:rsid w:val="006A182D"/>
    <w:rsid w:val="006A19AC"/>
    <w:rsid w:val="006A1DA1"/>
    <w:rsid w:val="006A1FC8"/>
    <w:rsid w:val="006A2296"/>
    <w:rsid w:val="006A232F"/>
    <w:rsid w:val="006A279E"/>
    <w:rsid w:val="006A2B0B"/>
    <w:rsid w:val="006A2BCE"/>
    <w:rsid w:val="006A2FC4"/>
    <w:rsid w:val="006A2FC5"/>
    <w:rsid w:val="006A30BD"/>
    <w:rsid w:val="006A312E"/>
    <w:rsid w:val="006A3185"/>
    <w:rsid w:val="006A32AD"/>
    <w:rsid w:val="006A34F3"/>
    <w:rsid w:val="006A3679"/>
    <w:rsid w:val="006A41A5"/>
    <w:rsid w:val="006A41ED"/>
    <w:rsid w:val="006A451D"/>
    <w:rsid w:val="006A4542"/>
    <w:rsid w:val="006A46A2"/>
    <w:rsid w:val="006A48D5"/>
    <w:rsid w:val="006A4913"/>
    <w:rsid w:val="006A51E8"/>
    <w:rsid w:val="006A522E"/>
    <w:rsid w:val="006A525A"/>
    <w:rsid w:val="006A5CD8"/>
    <w:rsid w:val="006A6D36"/>
    <w:rsid w:val="006A6FCA"/>
    <w:rsid w:val="006A73A4"/>
    <w:rsid w:val="006A75DC"/>
    <w:rsid w:val="006A7CA0"/>
    <w:rsid w:val="006A7FB4"/>
    <w:rsid w:val="006B01AF"/>
    <w:rsid w:val="006B030B"/>
    <w:rsid w:val="006B0420"/>
    <w:rsid w:val="006B068F"/>
    <w:rsid w:val="006B092A"/>
    <w:rsid w:val="006B0A59"/>
    <w:rsid w:val="006B0DD2"/>
    <w:rsid w:val="006B12B5"/>
    <w:rsid w:val="006B130A"/>
    <w:rsid w:val="006B186C"/>
    <w:rsid w:val="006B1F1E"/>
    <w:rsid w:val="006B2205"/>
    <w:rsid w:val="006B2733"/>
    <w:rsid w:val="006B275F"/>
    <w:rsid w:val="006B3633"/>
    <w:rsid w:val="006B3765"/>
    <w:rsid w:val="006B3BFD"/>
    <w:rsid w:val="006B3EE5"/>
    <w:rsid w:val="006B405A"/>
    <w:rsid w:val="006B44DD"/>
    <w:rsid w:val="006B4690"/>
    <w:rsid w:val="006B47AF"/>
    <w:rsid w:val="006B498F"/>
    <w:rsid w:val="006B4C70"/>
    <w:rsid w:val="006B4DBF"/>
    <w:rsid w:val="006B5186"/>
    <w:rsid w:val="006B5269"/>
    <w:rsid w:val="006B5300"/>
    <w:rsid w:val="006B53E8"/>
    <w:rsid w:val="006B5ADF"/>
    <w:rsid w:val="006B61B0"/>
    <w:rsid w:val="006B638F"/>
    <w:rsid w:val="006B6488"/>
    <w:rsid w:val="006B664A"/>
    <w:rsid w:val="006B7313"/>
    <w:rsid w:val="006B73C8"/>
    <w:rsid w:val="006B74E6"/>
    <w:rsid w:val="006B75F5"/>
    <w:rsid w:val="006B7812"/>
    <w:rsid w:val="006B782A"/>
    <w:rsid w:val="006B7934"/>
    <w:rsid w:val="006B7996"/>
    <w:rsid w:val="006B79A4"/>
    <w:rsid w:val="006B7C18"/>
    <w:rsid w:val="006B7CA4"/>
    <w:rsid w:val="006B7D4C"/>
    <w:rsid w:val="006B7E83"/>
    <w:rsid w:val="006C0780"/>
    <w:rsid w:val="006C1024"/>
    <w:rsid w:val="006C10AE"/>
    <w:rsid w:val="006C1D48"/>
    <w:rsid w:val="006C1ED2"/>
    <w:rsid w:val="006C272D"/>
    <w:rsid w:val="006C2842"/>
    <w:rsid w:val="006C2D86"/>
    <w:rsid w:val="006C2FDC"/>
    <w:rsid w:val="006C303F"/>
    <w:rsid w:val="006C31EC"/>
    <w:rsid w:val="006C3AF3"/>
    <w:rsid w:val="006C3DBD"/>
    <w:rsid w:val="006C3FAD"/>
    <w:rsid w:val="006C416D"/>
    <w:rsid w:val="006C4458"/>
    <w:rsid w:val="006C48ED"/>
    <w:rsid w:val="006C4AFC"/>
    <w:rsid w:val="006C4BC8"/>
    <w:rsid w:val="006C4ECA"/>
    <w:rsid w:val="006C4EFD"/>
    <w:rsid w:val="006C4F0A"/>
    <w:rsid w:val="006C4FCD"/>
    <w:rsid w:val="006C52F3"/>
    <w:rsid w:val="006C53F6"/>
    <w:rsid w:val="006C54B5"/>
    <w:rsid w:val="006C6811"/>
    <w:rsid w:val="006C6F81"/>
    <w:rsid w:val="006C70EE"/>
    <w:rsid w:val="006C71DB"/>
    <w:rsid w:val="006C71FB"/>
    <w:rsid w:val="006C79A1"/>
    <w:rsid w:val="006C7A7E"/>
    <w:rsid w:val="006C7C2E"/>
    <w:rsid w:val="006D038F"/>
    <w:rsid w:val="006D0726"/>
    <w:rsid w:val="006D07D2"/>
    <w:rsid w:val="006D07F1"/>
    <w:rsid w:val="006D09AE"/>
    <w:rsid w:val="006D0A31"/>
    <w:rsid w:val="006D0BAC"/>
    <w:rsid w:val="006D1113"/>
    <w:rsid w:val="006D13F9"/>
    <w:rsid w:val="006D17AC"/>
    <w:rsid w:val="006D199E"/>
    <w:rsid w:val="006D1A22"/>
    <w:rsid w:val="006D1A94"/>
    <w:rsid w:val="006D1C57"/>
    <w:rsid w:val="006D2730"/>
    <w:rsid w:val="006D2EB7"/>
    <w:rsid w:val="006D346F"/>
    <w:rsid w:val="006D3AFD"/>
    <w:rsid w:val="006D3D52"/>
    <w:rsid w:val="006D445A"/>
    <w:rsid w:val="006D4C47"/>
    <w:rsid w:val="006D4E3D"/>
    <w:rsid w:val="006D4EC0"/>
    <w:rsid w:val="006D4F2E"/>
    <w:rsid w:val="006D4F83"/>
    <w:rsid w:val="006D5404"/>
    <w:rsid w:val="006D562D"/>
    <w:rsid w:val="006D5762"/>
    <w:rsid w:val="006D6073"/>
    <w:rsid w:val="006D643B"/>
    <w:rsid w:val="006D689A"/>
    <w:rsid w:val="006D6D1D"/>
    <w:rsid w:val="006D74AA"/>
    <w:rsid w:val="006D78BE"/>
    <w:rsid w:val="006D7AB3"/>
    <w:rsid w:val="006D7D0E"/>
    <w:rsid w:val="006E0633"/>
    <w:rsid w:val="006E079C"/>
    <w:rsid w:val="006E0AA6"/>
    <w:rsid w:val="006E1022"/>
    <w:rsid w:val="006E13E7"/>
    <w:rsid w:val="006E1853"/>
    <w:rsid w:val="006E1B5C"/>
    <w:rsid w:val="006E1D66"/>
    <w:rsid w:val="006E2024"/>
    <w:rsid w:val="006E23C7"/>
    <w:rsid w:val="006E24D9"/>
    <w:rsid w:val="006E2AFE"/>
    <w:rsid w:val="006E2C85"/>
    <w:rsid w:val="006E2F41"/>
    <w:rsid w:val="006E3199"/>
    <w:rsid w:val="006E360D"/>
    <w:rsid w:val="006E36F4"/>
    <w:rsid w:val="006E3D6E"/>
    <w:rsid w:val="006E3D81"/>
    <w:rsid w:val="006E4232"/>
    <w:rsid w:val="006E4524"/>
    <w:rsid w:val="006E48FA"/>
    <w:rsid w:val="006E4A02"/>
    <w:rsid w:val="006E4CCC"/>
    <w:rsid w:val="006E5347"/>
    <w:rsid w:val="006E56BB"/>
    <w:rsid w:val="006E59B6"/>
    <w:rsid w:val="006E5B2E"/>
    <w:rsid w:val="006E5B68"/>
    <w:rsid w:val="006E5D7A"/>
    <w:rsid w:val="006E5DB6"/>
    <w:rsid w:val="006E6013"/>
    <w:rsid w:val="006E69D1"/>
    <w:rsid w:val="006E6B13"/>
    <w:rsid w:val="006E733B"/>
    <w:rsid w:val="006E73A4"/>
    <w:rsid w:val="006E748F"/>
    <w:rsid w:val="006E7581"/>
    <w:rsid w:val="006E75D0"/>
    <w:rsid w:val="006E7699"/>
    <w:rsid w:val="006E77DA"/>
    <w:rsid w:val="006E7CE2"/>
    <w:rsid w:val="006F018B"/>
    <w:rsid w:val="006F01A5"/>
    <w:rsid w:val="006F023A"/>
    <w:rsid w:val="006F05C8"/>
    <w:rsid w:val="006F0963"/>
    <w:rsid w:val="006F0A1E"/>
    <w:rsid w:val="006F0D75"/>
    <w:rsid w:val="006F0FF4"/>
    <w:rsid w:val="006F1447"/>
    <w:rsid w:val="006F1DCC"/>
    <w:rsid w:val="006F1E55"/>
    <w:rsid w:val="006F2035"/>
    <w:rsid w:val="006F2089"/>
    <w:rsid w:val="006F22DE"/>
    <w:rsid w:val="006F22FA"/>
    <w:rsid w:val="006F2444"/>
    <w:rsid w:val="006F2A94"/>
    <w:rsid w:val="006F2B99"/>
    <w:rsid w:val="006F2C2E"/>
    <w:rsid w:val="006F3406"/>
    <w:rsid w:val="006F387B"/>
    <w:rsid w:val="006F38DE"/>
    <w:rsid w:val="006F3913"/>
    <w:rsid w:val="006F3CBB"/>
    <w:rsid w:val="006F41ED"/>
    <w:rsid w:val="006F43B7"/>
    <w:rsid w:val="006F454B"/>
    <w:rsid w:val="006F4A9B"/>
    <w:rsid w:val="006F518F"/>
    <w:rsid w:val="006F57C6"/>
    <w:rsid w:val="006F61E7"/>
    <w:rsid w:val="006F6C46"/>
    <w:rsid w:val="006F717D"/>
    <w:rsid w:val="006F745D"/>
    <w:rsid w:val="006F757A"/>
    <w:rsid w:val="006F7600"/>
    <w:rsid w:val="006F7A45"/>
    <w:rsid w:val="006F7AC9"/>
    <w:rsid w:val="0070019B"/>
    <w:rsid w:val="007002CE"/>
    <w:rsid w:val="007003D1"/>
    <w:rsid w:val="007007C0"/>
    <w:rsid w:val="007008BC"/>
    <w:rsid w:val="007008D4"/>
    <w:rsid w:val="00701E19"/>
    <w:rsid w:val="00702404"/>
    <w:rsid w:val="0070286C"/>
    <w:rsid w:val="00702C4B"/>
    <w:rsid w:val="0070357A"/>
    <w:rsid w:val="0070365D"/>
    <w:rsid w:val="00703DB9"/>
    <w:rsid w:val="007040B7"/>
    <w:rsid w:val="00704675"/>
    <w:rsid w:val="00705058"/>
    <w:rsid w:val="00705226"/>
    <w:rsid w:val="00705AAC"/>
    <w:rsid w:val="00705BE5"/>
    <w:rsid w:val="007062C4"/>
    <w:rsid w:val="00706358"/>
    <w:rsid w:val="0070658A"/>
    <w:rsid w:val="0070684A"/>
    <w:rsid w:val="00706C5D"/>
    <w:rsid w:val="00706D6F"/>
    <w:rsid w:val="007072F1"/>
    <w:rsid w:val="00707B17"/>
    <w:rsid w:val="00707D51"/>
    <w:rsid w:val="00710817"/>
    <w:rsid w:val="00710945"/>
    <w:rsid w:val="007109E9"/>
    <w:rsid w:val="00710B60"/>
    <w:rsid w:val="00710C0D"/>
    <w:rsid w:val="00710FD1"/>
    <w:rsid w:val="00711248"/>
    <w:rsid w:val="007115A4"/>
    <w:rsid w:val="00711E94"/>
    <w:rsid w:val="007122EE"/>
    <w:rsid w:val="007122F9"/>
    <w:rsid w:val="00712626"/>
    <w:rsid w:val="007127B0"/>
    <w:rsid w:val="00712B38"/>
    <w:rsid w:val="0071339C"/>
    <w:rsid w:val="00713688"/>
    <w:rsid w:val="007136DD"/>
    <w:rsid w:val="00713CA8"/>
    <w:rsid w:val="00713E8C"/>
    <w:rsid w:val="007140FE"/>
    <w:rsid w:val="007141D1"/>
    <w:rsid w:val="007142C1"/>
    <w:rsid w:val="007148D3"/>
    <w:rsid w:val="0071567B"/>
    <w:rsid w:val="00715846"/>
    <w:rsid w:val="00715D7D"/>
    <w:rsid w:val="00715F4A"/>
    <w:rsid w:val="0071611B"/>
    <w:rsid w:val="00716552"/>
    <w:rsid w:val="00716679"/>
    <w:rsid w:val="00716715"/>
    <w:rsid w:val="00716761"/>
    <w:rsid w:val="00716A82"/>
    <w:rsid w:val="00716B51"/>
    <w:rsid w:val="00716D2F"/>
    <w:rsid w:val="00716E47"/>
    <w:rsid w:val="00716F10"/>
    <w:rsid w:val="007173F3"/>
    <w:rsid w:val="0071748C"/>
    <w:rsid w:val="00717565"/>
    <w:rsid w:val="0071767F"/>
    <w:rsid w:val="0072043E"/>
    <w:rsid w:val="00720459"/>
    <w:rsid w:val="007206FF"/>
    <w:rsid w:val="00720763"/>
    <w:rsid w:val="007209C1"/>
    <w:rsid w:val="00720A42"/>
    <w:rsid w:val="0072179C"/>
    <w:rsid w:val="0072193B"/>
    <w:rsid w:val="00721CEB"/>
    <w:rsid w:val="0072203D"/>
    <w:rsid w:val="007221ED"/>
    <w:rsid w:val="0072264E"/>
    <w:rsid w:val="00722897"/>
    <w:rsid w:val="00722B37"/>
    <w:rsid w:val="00722C2B"/>
    <w:rsid w:val="00722C3A"/>
    <w:rsid w:val="00722DB8"/>
    <w:rsid w:val="0072365E"/>
    <w:rsid w:val="00723E35"/>
    <w:rsid w:val="00724326"/>
    <w:rsid w:val="0072447C"/>
    <w:rsid w:val="00724697"/>
    <w:rsid w:val="00724845"/>
    <w:rsid w:val="007250B9"/>
    <w:rsid w:val="00725128"/>
    <w:rsid w:val="00725256"/>
    <w:rsid w:val="0072543E"/>
    <w:rsid w:val="00725509"/>
    <w:rsid w:val="00725780"/>
    <w:rsid w:val="007259DD"/>
    <w:rsid w:val="00726EEF"/>
    <w:rsid w:val="00727158"/>
    <w:rsid w:val="0072717C"/>
    <w:rsid w:val="00727237"/>
    <w:rsid w:val="0072786D"/>
    <w:rsid w:val="00727969"/>
    <w:rsid w:val="00727E8D"/>
    <w:rsid w:val="00730330"/>
    <w:rsid w:val="00730700"/>
    <w:rsid w:val="007308CE"/>
    <w:rsid w:val="00730C71"/>
    <w:rsid w:val="007310DA"/>
    <w:rsid w:val="00731334"/>
    <w:rsid w:val="007313C4"/>
    <w:rsid w:val="00731900"/>
    <w:rsid w:val="007320C1"/>
    <w:rsid w:val="00732E27"/>
    <w:rsid w:val="00733755"/>
    <w:rsid w:val="007339CC"/>
    <w:rsid w:val="00733C9D"/>
    <w:rsid w:val="00734DA0"/>
    <w:rsid w:val="00735208"/>
    <w:rsid w:val="00735378"/>
    <w:rsid w:val="00735A14"/>
    <w:rsid w:val="00735B11"/>
    <w:rsid w:val="00735C5E"/>
    <w:rsid w:val="00735C96"/>
    <w:rsid w:val="0073642B"/>
    <w:rsid w:val="007365B0"/>
    <w:rsid w:val="007367F4"/>
    <w:rsid w:val="00736D2A"/>
    <w:rsid w:val="0073706A"/>
    <w:rsid w:val="007371C8"/>
    <w:rsid w:val="0073741F"/>
    <w:rsid w:val="007375DE"/>
    <w:rsid w:val="00737719"/>
    <w:rsid w:val="00737A89"/>
    <w:rsid w:val="00737A8D"/>
    <w:rsid w:val="00737CC3"/>
    <w:rsid w:val="007407AA"/>
    <w:rsid w:val="00740EDD"/>
    <w:rsid w:val="00741FB1"/>
    <w:rsid w:val="00742206"/>
    <w:rsid w:val="007424FB"/>
    <w:rsid w:val="007425F5"/>
    <w:rsid w:val="007428F3"/>
    <w:rsid w:val="007429D6"/>
    <w:rsid w:val="00742C26"/>
    <w:rsid w:val="00742D8E"/>
    <w:rsid w:val="00742F7C"/>
    <w:rsid w:val="007430AF"/>
    <w:rsid w:val="007432AC"/>
    <w:rsid w:val="00743661"/>
    <w:rsid w:val="007443B0"/>
    <w:rsid w:val="0074493A"/>
    <w:rsid w:val="00746018"/>
    <w:rsid w:val="00746A43"/>
    <w:rsid w:val="00746B46"/>
    <w:rsid w:val="00746D48"/>
    <w:rsid w:val="00746F54"/>
    <w:rsid w:val="00747944"/>
    <w:rsid w:val="00747C68"/>
    <w:rsid w:val="00747CB0"/>
    <w:rsid w:val="00747ED4"/>
    <w:rsid w:val="00750075"/>
    <w:rsid w:val="007504E8"/>
    <w:rsid w:val="007505CA"/>
    <w:rsid w:val="007506C7"/>
    <w:rsid w:val="007510D9"/>
    <w:rsid w:val="00751A63"/>
    <w:rsid w:val="00751CD9"/>
    <w:rsid w:val="00751FE6"/>
    <w:rsid w:val="0075227E"/>
    <w:rsid w:val="007522DC"/>
    <w:rsid w:val="00752A09"/>
    <w:rsid w:val="00752C3D"/>
    <w:rsid w:val="00752FF7"/>
    <w:rsid w:val="007536D9"/>
    <w:rsid w:val="00753D5D"/>
    <w:rsid w:val="0075461A"/>
    <w:rsid w:val="00754641"/>
    <w:rsid w:val="007547D9"/>
    <w:rsid w:val="00754B1A"/>
    <w:rsid w:val="00755151"/>
    <w:rsid w:val="0075544A"/>
    <w:rsid w:val="00755837"/>
    <w:rsid w:val="0075589C"/>
    <w:rsid w:val="00755C8C"/>
    <w:rsid w:val="00755D82"/>
    <w:rsid w:val="00755DF0"/>
    <w:rsid w:val="007562D0"/>
    <w:rsid w:val="007568E8"/>
    <w:rsid w:val="00756A6E"/>
    <w:rsid w:val="0075744E"/>
    <w:rsid w:val="007574E2"/>
    <w:rsid w:val="007576BC"/>
    <w:rsid w:val="007601D0"/>
    <w:rsid w:val="00760228"/>
    <w:rsid w:val="0076024E"/>
    <w:rsid w:val="0076098D"/>
    <w:rsid w:val="00760A2D"/>
    <w:rsid w:val="00760A9A"/>
    <w:rsid w:val="00760AED"/>
    <w:rsid w:val="00760B21"/>
    <w:rsid w:val="00761444"/>
    <w:rsid w:val="00761466"/>
    <w:rsid w:val="00761D67"/>
    <w:rsid w:val="00762003"/>
    <w:rsid w:val="00762B22"/>
    <w:rsid w:val="00762CA7"/>
    <w:rsid w:val="00762E98"/>
    <w:rsid w:val="00762F1D"/>
    <w:rsid w:val="007632CB"/>
    <w:rsid w:val="007633FB"/>
    <w:rsid w:val="0076375F"/>
    <w:rsid w:val="007638B5"/>
    <w:rsid w:val="007639FB"/>
    <w:rsid w:val="00763DFE"/>
    <w:rsid w:val="00763EDC"/>
    <w:rsid w:val="00764076"/>
    <w:rsid w:val="00764388"/>
    <w:rsid w:val="0076444D"/>
    <w:rsid w:val="0076500A"/>
    <w:rsid w:val="00765264"/>
    <w:rsid w:val="0076547E"/>
    <w:rsid w:val="007662B6"/>
    <w:rsid w:val="007662C8"/>
    <w:rsid w:val="007669AB"/>
    <w:rsid w:val="00766B48"/>
    <w:rsid w:val="00766EBA"/>
    <w:rsid w:val="00767433"/>
    <w:rsid w:val="00767530"/>
    <w:rsid w:val="00767576"/>
    <w:rsid w:val="00767924"/>
    <w:rsid w:val="007679C7"/>
    <w:rsid w:val="00767C8B"/>
    <w:rsid w:val="00767CFD"/>
    <w:rsid w:val="00767DB5"/>
    <w:rsid w:val="00767F26"/>
    <w:rsid w:val="007701E1"/>
    <w:rsid w:val="007704D9"/>
    <w:rsid w:val="00771096"/>
    <w:rsid w:val="007717B2"/>
    <w:rsid w:val="00771CBD"/>
    <w:rsid w:val="00771D20"/>
    <w:rsid w:val="00771D8D"/>
    <w:rsid w:val="007725B7"/>
    <w:rsid w:val="00772643"/>
    <w:rsid w:val="00772856"/>
    <w:rsid w:val="00772C75"/>
    <w:rsid w:val="00772CBC"/>
    <w:rsid w:val="007734D8"/>
    <w:rsid w:val="00773639"/>
    <w:rsid w:val="0077384A"/>
    <w:rsid w:val="00773B60"/>
    <w:rsid w:val="00773F30"/>
    <w:rsid w:val="0077430C"/>
    <w:rsid w:val="0077432E"/>
    <w:rsid w:val="0077454A"/>
    <w:rsid w:val="007745FD"/>
    <w:rsid w:val="00774660"/>
    <w:rsid w:val="00774665"/>
    <w:rsid w:val="00774CCD"/>
    <w:rsid w:val="00774F5E"/>
    <w:rsid w:val="00775554"/>
    <w:rsid w:val="00775694"/>
    <w:rsid w:val="007757B7"/>
    <w:rsid w:val="00775AEC"/>
    <w:rsid w:val="00775BEC"/>
    <w:rsid w:val="00775CB9"/>
    <w:rsid w:val="00775E70"/>
    <w:rsid w:val="007762CD"/>
    <w:rsid w:val="00776343"/>
    <w:rsid w:val="0077643F"/>
    <w:rsid w:val="00776D82"/>
    <w:rsid w:val="00777433"/>
    <w:rsid w:val="0077750C"/>
    <w:rsid w:val="0077757F"/>
    <w:rsid w:val="00777D0C"/>
    <w:rsid w:val="00777EE2"/>
    <w:rsid w:val="00780314"/>
    <w:rsid w:val="00780581"/>
    <w:rsid w:val="00780AC5"/>
    <w:rsid w:val="00781C58"/>
    <w:rsid w:val="0078208F"/>
    <w:rsid w:val="007822B9"/>
    <w:rsid w:val="00782323"/>
    <w:rsid w:val="007823FF"/>
    <w:rsid w:val="007825FC"/>
    <w:rsid w:val="007831A1"/>
    <w:rsid w:val="00783223"/>
    <w:rsid w:val="00783292"/>
    <w:rsid w:val="00784A9B"/>
    <w:rsid w:val="0078501A"/>
    <w:rsid w:val="007853B2"/>
    <w:rsid w:val="007859D8"/>
    <w:rsid w:val="00785D6A"/>
    <w:rsid w:val="0078613F"/>
    <w:rsid w:val="007862CC"/>
    <w:rsid w:val="00786322"/>
    <w:rsid w:val="00786330"/>
    <w:rsid w:val="00786337"/>
    <w:rsid w:val="007865C5"/>
    <w:rsid w:val="00786A37"/>
    <w:rsid w:val="00786D90"/>
    <w:rsid w:val="0078704A"/>
    <w:rsid w:val="00787731"/>
    <w:rsid w:val="00787A8C"/>
    <w:rsid w:val="00790126"/>
    <w:rsid w:val="00790449"/>
    <w:rsid w:val="007904EC"/>
    <w:rsid w:val="0079096F"/>
    <w:rsid w:val="00790C4A"/>
    <w:rsid w:val="00791449"/>
    <w:rsid w:val="00791588"/>
    <w:rsid w:val="00791694"/>
    <w:rsid w:val="007916BB"/>
    <w:rsid w:val="00791DA4"/>
    <w:rsid w:val="0079279B"/>
    <w:rsid w:val="00792CC3"/>
    <w:rsid w:val="00793141"/>
    <w:rsid w:val="00793232"/>
    <w:rsid w:val="00793CA7"/>
    <w:rsid w:val="0079414E"/>
    <w:rsid w:val="0079455E"/>
    <w:rsid w:val="00794717"/>
    <w:rsid w:val="00794B74"/>
    <w:rsid w:val="007952F2"/>
    <w:rsid w:val="00795BAD"/>
    <w:rsid w:val="00795F5F"/>
    <w:rsid w:val="00796192"/>
    <w:rsid w:val="007961C3"/>
    <w:rsid w:val="00796620"/>
    <w:rsid w:val="00796A68"/>
    <w:rsid w:val="00796EFB"/>
    <w:rsid w:val="00796FA2"/>
    <w:rsid w:val="00796FCC"/>
    <w:rsid w:val="007971BD"/>
    <w:rsid w:val="0079776D"/>
    <w:rsid w:val="00797D5C"/>
    <w:rsid w:val="00797E23"/>
    <w:rsid w:val="007A0140"/>
    <w:rsid w:val="007A01A8"/>
    <w:rsid w:val="007A0226"/>
    <w:rsid w:val="007A088C"/>
    <w:rsid w:val="007A098E"/>
    <w:rsid w:val="007A0A25"/>
    <w:rsid w:val="007A0ABE"/>
    <w:rsid w:val="007A0AC5"/>
    <w:rsid w:val="007A0B8F"/>
    <w:rsid w:val="007A0BA7"/>
    <w:rsid w:val="007A0CC6"/>
    <w:rsid w:val="007A0D08"/>
    <w:rsid w:val="007A0D85"/>
    <w:rsid w:val="007A0DB3"/>
    <w:rsid w:val="007A1009"/>
    <w:rsid w:val="007A1984"/>
    <w:rsid w:val="007A1EF5"/>
    <w:rsid w:val="007A2109"/>
    <w:rsid w:val="007A2237"/>
    <w:rsid w:val="007A2CB9"/>
    <w:rsid w:val="007A2DDE"/>
    <w:rsid w:val="007A37E2"/>
    <w:rsid w:val="007A39CD"/>
    <w:rsid w:val="007A43FA"/>
    <w:rsid w:val="007A4868"/>
    <w:rsid w:val="007A49D9"/>
    <w:rsid w:val="007A4ADE"/>
    <w:rsid w:val="007A4C4E"/>
    <w:rsid w:val="007A5086"/>
    <w:rsid w:val="007A52D1"/>
    <w:rsid w:val="007A5632"/>
    <w:rsid w:val="007A57A5"/>
    <w:rsid w:val="007A58E7"/>
    <w:rsid w:val="007A5C1B"/>
    <w:rsid w:val="007A6097"/>
    <w:rsid w:val="007A626B"/>
    <w:rsid w:val="007A6847"/>
    <w:rsid w:val="007A6904"/>
    <w:rsid w:val="007A6FDB"/>
    <w:rsid w:val="007A70F1"/>
    <w:rsid w:val="007A769A"/>
    <w:rsid w:val="007A782C"/>
    <w:rsid w:val="007A790A"/>
    <w:rsid w:val="007B0193"/>
    <w:rsid w:val="007B096E"/>
    <w:rsid w:val="007B0E54"/>
    <w:rsid w:val="007B1236"/>
    <w:rsid w:val="007B12EE"/>
    <w:rsid w:val="007B12F0"/>
    <w:rsid w:val="007B1787"/>
    <w:rsid w:val="007B18A3"/>
    <w:rsid w:val="007B1A56"/>
    <w:rsid w:val="007B1C3B"/>
    <w:rsid w:val="007B22A9"/>
    <w:rsid w:val="007B2C1E"/>
    <w:rsid w:val="007B2CE7"/>
    <w:rsid w:val="007B300C"/>
    <w:rsid w:val="007B34BF"/>
    <w:rsid w:val="007B35FF"/>
    <w:rsid w:val="007B3E39"/>
    <w:rsid w:val="007B3E5A"/>
    <w:rsid w:val="007B3FA4"/>
    <w:rsid w:val="007B41BD"/>
    <w:rsid w:val="007B4497"/>
    <w:rsid w:val="007B459A"/>
    <w:rsid w:val="007B4756"/>
    <w:rsid w:val="007B4BE3"/>
    <w:rsid w:val="007B4EAD"/>
    <w:rsid w:val="007B516F"/>
    <w:rsid w:val="007B51A0"/>
    <w:rsid w:val="007B5217"/>
    <w:rsid w:val="007B5A92"/>
    <w:rsid w:val="007B62D4"/>
    <w:rsid w:val="007B66A6"/>
    <w:rsid w:val="007B6971"/>
    <w:rsid w:val="007B698B"/>
    <w:rsid w:val="007B6A4C"/>
    <w:rsid w:val="007B708C"/>
    <w:rsid w:val="007B7166"/>
    <w:rsid w:val="007B725B"/>
    <w:rsid w:val="007B77A0"/>
    <w:rsid w:val="007B78D4"/>
    <w:rsid w:val="007B7C87"/>
    <w:rsid w:val="007C00CE"/>
    <w:rsid w:val="007C01B0"/>
    <w:rsid w:val="007C045B"/>
    <w:rsid w:val="007C056D"/>
    <w:rsid w:val="007C05DF"/>
    <w:rsid w:val="007C0A30"/>
    <w:rsid w:val="007C0E50"/>
    <w:rsid w:val="007C112F"/>
    <w:rsid w:val="007C17EC"/>
    <w:rsid w:val="007C18FE"/>
    <w:rsid w:val="007C2282"/>
    <w:rsid w:val="007C2967"/>
    <w:rsid w:val="007C2B70"/>
    <w:rsid w:val="007C32B6"/>
    <w:rsid w:val="007C33C5"/>
    <w:rsid w:val="007C4ACC"/>
    <w:rsid w:val="007C520D"/>
    <w:rsid w:val="007C58E9"/>
    <w:rsid w:val="007C5B1E"/>
    <w:rsid w:val="007C5EC2"/>
    <w:rsid w:val="007C6106"/>
    <w:rsid w:val="007C671E"/>
    <w:rsid w:val="007C6848"/>
    <w:rsid w:val="007C685B"/>
    <w:rsid w:val="007C69D0"/>
    <w:rsid w:val="007C775C"/>
    <w:rsid w:val="007C78D5"/>
    <w:rsid w:val="007C79CC"/>
    <w:rsid w:val="007C7BE5"/>
    <w:rsid w:val="007D0302"/>
    <w:rsid w:val="007D06A8"/>
    <w:rsid w:val="007D07E2"/>
    <w:rsid w:val="007D0A8C"/>
    <w:rsid w:val="007D0B9F"/>
    <w:rsid w:val="007D0C70"/>
    <w:rsid w:val="007D105C"/>
    <w:rsid w:val="007D111C"/>
    <w:rsid w:val="007D131B"/>
    <w:rsid w:val="007D184F"/>
    <w:rsid w:val="007D217E"/>
    <w:rsid w:val="007D25AE"/>
    <w:rsid w:val="007D2E3B"/>
    <w:rsid w:val="007D3072"/>
    <w:rsid w:val="007D3185"/>
    <w:rsid w:val="007D3317"/>
    <w:rsid w:val="007D331E"/>
    <w:rsid w:val="007D3719"/>
    <w:rsid w:val="007D3893"/>
    <w:rsid w:val="007D47D6"/>
    <w:rsid w:val="007D5385"/>
    <w:rsid w:val="007D5B57"/>
    <w:rsid w:val="007D690D"/>
    <w:rsid w:val="007D6927"/>
    <w:rsid w:val="007D69E2"/>
    <w:rsid w:val="007D6B7B"/>
    <w:rsid w:val="007D6E3E"/>
    <w:rsid w:val="007D7398"/>
    <w:rsid w:val="007E0184"/>
    <w:rsid w:val="007E03BE"/>
    <w:rsid w:val="007E04BF"/>
    <w:rsid w:val="007E0AE6"/>
    <w:rsid w:val="007E1063"/>
    <w:rsid w:val="007E10A7"/>
    <w:rsid w:val="007E1565"/>
    <w:rsid w:val="007E17AC"/>
    <w:rsid w:val="007E188C"/>
    <w:rsid w:val="007E21A8"/>
    <w:rsid w:val="007E24D5"/>
    <w:rsid w:val="007E2872"/>
    <w:rsid w:val="007E2883"/>
    <w:rsid w:val="007E2C53"/>
    <w:rsid w:val="007E2E75"/>
    <w:rsid w:val="007E2EC1"/>
    <w:rsid w:val="007E2EE5"/>
    <w:rsid w:val="007E32CE"/>
    <w:rsid w:val="007E423D"/>
    <w:rsid w:val="007E47FE"/>
    <w:rsid w:val="007E4BC1"/>
    <w:rsid w:val="007E4BDB"/>
    <w:rsid w:val="007E52F1"/>
    <w:rsid w:val="007E5433"/>
    <w:rsid w:val="007E5892"/>
    <w:rsid w:val="007E5CFF"/>
    <w:rsid w:val="007E5FFB"/>
    <w:rsid w:val="007E607D"/>
    <w:rsid w:val="007E60B4"/>
    <w:rsid w:val="007E6209"/>
    <w:rsid w:val="007E6619"/>
    <w:rsid w:val="007E66A2"/>
    <w:rsid w:val="007E6758"/>
    <w:rsid w:val="007E6825"/>
    <w:rsid w:val="007E7345"/>
    <w:rsid w:val="007E7A2E"/>
    <w:rsid w:val="007F0114"/>
    <w:rsid w:val="007F013F"/>
    <w:rsid w:val="007F0495"/>
    <w:rsid w:val="007F0550"/>
    <w:rsid w:val="007F066F"/>
    <w:rsid w:val="007F0845"/>
    <w:rsid w:val="007F0A0C"/>
    <w:rsid w:val="007F0C07"/>
    <w:rsid w:val="007F0DF5"/>
    <w:rsid w:val="007F129E"/>
    <w:rsid w:val="007F185F"/>
    <w:rsid w:val="007F1AD3"/>
    <w:rsid w:val="007F1B26"/>
    <w:rsid w:val="007F1BB4"/>
    <w:rsid w:val="007F1E1A"/>
    <w:rsid w:val="007F2311"/>
    <w:rsid w:val="007F3239"/>
    <w:rsid w:val="007F338F"/>
    <w:rsid w:val="007F371A"/>
    <w:rsid w:val="007F371C"/>
    <w:rsid w:val="007F3F9C"/>
    <w:rsid w:val="007F4294"/>
    <w:rsid w:val="007F4682"/>
    <w:rsid w:val="007F4862"/>
    <w:rsid w:val="007F4867"/>
    <w:rsid w:val="007F4D9C"/>
    <w:rsid w:val="007F4DEE"/>
    <w:rsid w:val="007F50F0"/>
    <w:rsid w:val="007F53DB"/>
    <w:rsid w:val="007F5673"/>
    <w:rsid w:val="007F5763"/>
    <w:rsid w:val="007F58B6"/>
    <w:rsid w:val="007F593F"/>
    <w:rsid w:val="007F5AAC"/>
    <w:rsid w:val="007F5E43"/>
    <w:rsid w:val="007F6325"/>
    <w:rsid w:val="007F64C9"/>
    <w:rsid w:val="007F66F7"/>
    <w:rsid w:val="007F6783"/>
    <w:rsid w:val="007F6930"/>
    <w:rsid w:val="007F6BE0"/>
    <w:rsid w:val="007F78BF"/>
    <w:rsid w:val="007F78C9"/>
    <w:rsid w:val="007F7BC7"/>
    <w:rsid w:val="007F7BDD"/>
    <w:rsid w:val="007F7C2F"/>
    <w:rsid w:val="007F7CCF"/>
    <w:rsid w:val="00800100"/>
    <w:rsid w:val="0080043E"/>
    <w:rsid w:val="008004E4"/>
    <w:rsid w:val="00800731"/>
    <w:rsid w:val="00800E75"/>
    <w:rsid w:val="00801C55"/>
    <w:rsid w:val="00801DD7"/>
    <w:rsid w:val="00802267"/>
    <w:rsid w:val="00802635"/>
    <w:rsid w:val="008027D3"/>
    <w:rsid w:val="008027EA"/>
    <w:rsid w:val="0080296B"/>
    <w:rsid w:val="00802A93"/>
    <w:rsid w:val="00802D41"/>
    <w:rsid w:val="00802ECC"/>
    <w:rsid w:val="00803181"/>
    <w:rsid w:val="008037B2"/>
    <w:rsid w:val="00803B04"/>
    <w:rsid w:val="00803BA6"/>
    <w:rsid w:val="00804580"/>
    <w:rsid w:val="00804851"/>
    <w:rsid w:val="0080532D"/>
    <w:rsid w:val="00805E80"/>
    <w:rsid w:val="00806058"/>
    <w:rsid w:val="00806132"/>
    <w:rsid w:val="0080639A"/>
    <w:rsid w:val="00806A81"/>
    <w:rsid w:val="00806FE2"/>
    <w:rsid w:val="0080752D"/>
    <w:rsid w:val="00807913"/>
    <w:rsid w:val="00807C89"/>
    <w:rsid w:val="00810026"/>
    <w:rsid w:val="00810717"/>
    <w:rsid w:val="00810AA9"/>
    <w:rsid w:val="00810CD4"/>
    <w:rsid w:val="00810E06"/>
    <w:rsid w:val="00811350"/>
    <w:rsid w:val="0081135A"/>
    <w:rsid w:val="008118CD"/>
    <w:rsid w:val="008119FD"/>
    <w:rsid w:val="00811CAD"/>
    <w:rsid w:val="00811D56"/>
    <w:rsid w:val="00812506"/>
    <w:rsid w:val="00812DA3"/>
    <w:rsid w:val="00812E9C"/>
    <w:rsid w:val="00812F40"/>
    <w:rsid w:val="00813448"/>
    <w:rsid w:val="0081356D"/>
    <w:rsid w:val="008136EC"/>
    <w:rsid w:val="00813B4C"/>
    <w:rsid w:val="00814283"/>
    <w:rsid w:val="00814422"/>
    <w:rsid w:val="0081463D"/>
    <w:rsid w:val="00814AC5"/>
    <w:rsid w:val="00814CA0"/>
    <w:rsid w:val="008152A9"/>
    <w:rsid w:val="00815426"/>
    <w:rsid w:val="008158C8"/>
    <w:rsid w:val="00815F85"/>
    <w:rsid w:val="008162C5"/>
    <w:rsid w:val="0081678A"/>
    <w:rsid w:val="00816812"/>
    <w:rsid w:val="00816AB1"/>
    <w:rsid w:val="00817089"/>
    <w:rsid w:val="008173AB"/>
    <w:rsid w:val="00817582"/>
    <w:rsid w:val="00817702"/>
    <w:rsid w:val="00817FBC"/>
    <w:rsid w:val="0082012F"/>
    <w:rsid w:val="00820653"/>
    <w:rsid w:val="00820943"/>
    <w:rsid w:val="00820AF7"/>
    <w:rsid w:val="00820BB4"/>
    <w:rsid w:val="00820E7E"/>
    <w:rsid w:val="00821100"/>
    <w:rsid w:val="00821237"/>
    <w:rsid w:val="00821521"/>
    <w:rsid w:val="008219F4"/>
    <w:rsid w:val="00821B8C"/>
    <w:rsid w:val="00821E00"/>
    <w:rsid w:val="00822026"/>
    <w:rsid w:val="008222A9"/>
    <w:rsid w:val="00822B1E"/>
    <w:rsid w:val="00822FDA"/>
    <w:rsid w:val="008236DE"/>
    <w:rsid w:val="00823B25"/>
    <w:rsid w:val="00823D07"/>
    <w:rsid w:val="00824290"/>
    <w:rsid w:val="0082470A"/>
    <w:rsid w:val="00824913"/>
    <w:rsid w:val="008256E4"/>
    <w:rsid w:val="00826EA3"/>
    <w:rsid w:val="008272D1"/>
    <w:rsid w:val="00827332"/>
    <w:rsid w:val="00827367"/>
    <w:rsid w:val="00827606"/>
    <w:rsid w:val="0082787E"/>
    <w:rsid w:val="0082792A"/>
    <w:rsid w:val="00827F20"/>
    <w:rsid w:val="00830526"/>
    <w:rsid w:val="00830863"/>
    <w:rsid w:val="00830996"/>
    <w:rsid w:val="0083139C"/>
    <w:rsid w:val="0083178B"/>
    <w:rsid w:val="0083220F"/>
    <w:rsid w:val="00832AA1"/>
    <w:rsid w:val="00832DCD"/>
    <w:rsid w:val="008330D0"/>
    <w:rsid w:val="0083335F"/>
    <w:rsid w:val="00833AE2"/>
    <w:rsid w:val="00833B68"/>
    <w:rsid w:val="00833B9C"/>
    <w:rsid w:val="00833CFD"/>
    <w:rsid w:val="00833E82"/>
    <w:rsid w:val="00833E9F"/>
    <w:rsid w:val="00834053"/>
    <w:rsid w:val="0083484D"/>
    <w:rsid w:val="0083493A"/>
    <w:rsid w:val="008349BC"/>
    <w:rsid w:val="00834BE6"/>
    <w:rsid w:val="00835652"/>
    <w:rsid w:val="00835E68"/>
    <w:rsid w:val="00835FC6"/>
    <w:rsid w:val="00835FC9"/>
    <w:rsid w:val="00836067"/>
    <w:rsid w:val="0083616E"/>
    <w:rsid w:val="008361E0"/>
    <w:rsid w:val="008361EE"/>
    <w:rsid w:val="008364A1"/>
    <w:rsid w:val="0083678D"/>
    <w:rsid w:val="00836BA9"/>
    <w:rsid w:val="00836EB2"/>
    <w:rsid w:val="00836F11"/>
    <w:rsid w:val="00837507"/>
    <w:rsid w:val="0083751B"/>
    <w:rsid w:val="00837B01"/>
    <w:rsid w:val="008400F5"/>
    <w:rsid w:val="008404D8"/>
    <w:rsid w:val="008405FB"/>
    <w:rsid w:val="00840837"/>
    <w:rsid w:val="00840B7D"/>
    <w:rsid w:val="00840BE5"/>
    <w:rsid w:val="00840E01"/>
    <w:rsid w:val="00840E5B"/>
    <w:rsid w:val="008412B7"/>
    <w:rsid w:val="00841456"/>
    <w:rsid w:val="0084173A"/>
    <w:rsid w:val="00841B6C"/>
    <w:rsid w:val="00842669"/>
    <w:rsid w:val="008426E1"/>
    <w:rsid w:val="00842781"/>
    <w:rsid w:val="00842C25"/>
    <w:rsid w:val="00842C7F"/>
    <w:rsid w:val="00843344"/>
    <w:rsid w:val="0084374A"/>
    <w:rsid w:val="0084391C"/>
    <w:rsid w:val="008439EE"/>
    <w:rsid w:val="00843BE8"/>
    <w:rsid w:val="00843C24"/>
    <w:rsid w:val="0084423A"/>
    <w:rsid w:val="00844270"/>
    <w:rsid w:val="00844379"/>
    <w:rsid w:val="00844CEB"/>
    <w:rsid w:val="00845CD0"/>
    <w:rsid w:val="00846060"/>
    <w:rsid w:val="0084653F"/>
    <w:rsid w:val="008469E6"/>
    <w:rsid w:val="00846AEB"/>
    <w:rsid w:val="00846FF4"/>
    <w:rsid w:val="008471FE"/>
    <w:rsid w:val="0084742F"/>
    <w:rsid w:val="008479AC"/>
    <w:rsid w:val="00847F73"/>
    <w:rsid w:val="008501AC"/>
    <w:rsid w:val="00850236"/>
    <w:rsid w:val="008506C4"/>
    <w:rsid w:val="00850DF2"/>
    <w:rsid w:val="008513B4"/>
    <w:rsid w:val="008517BA"/>
    <w:rsid w:val="0085199C"/>
    <w:rsid w:val="00851BEE"/>
    <w:rsid w:val="00851FAB"/>
    <w:rsid w:val="008522CF"/>
    <w:rsid w:val="00852456"/>
    <w:rsid w:val="00852FFD"/>
    <w:rsid w:val="00853796"/>
    <w:rsid w:val="0085395B"/>
    <w:rsid w:val="00853F21"/>
    <w:rsid w:val="008540F5"/>
    <w:rsid w:val="008543A3"/>
    <w:rsid w:val="00854857"/>
    <w:rsid w:val="00854BD9"/>
    <w:rsid w:val="00854FB4"/>
    <w:rsid w:val="00855362"/>
    <w:rsid w:val="00855959"/>
    <w:rsid w:val="0085609B"/>
    <w:rsid w:val="008564F5"/>
    <w:rsid w:val="008566D3"/>
    <w:rsid w:val="00856A55"/>
    <w:rsid w:val="00856BBF"/>
    <w:rsid w:val="00857147"/>
    <w:rsid w:val="008572ED"/>
    <w:rsid w:val="00857A7E"/>
    <w:rsid w:val="0086003E"/>
    <w:rsid w:val="00860269"/>
    <w:rsid w:val="008603E0"/>
    <w:rsid w:val="00860982"/>
    <w:rsid w:val="008609E0"/>
    <w:rsid w:val="00860C07"/>
    <w:rsid w:val="00860C60"/>
    <w:rsid w:val="00861530"/>
    <w:rsid w:val="00861975"/>
    <w:rsid w:val="00861EDD"/>
    <w:rsid w:val="00862288"/>
    <w:rsid w:val="00862329"/>
    <w:rsid w:val="00862791"/>
    <w:rsid w:val="00863285"/>
    <w:rsid w:val="00863557"/>
    <w:rsid w:val="008636E5"/>
    <w:rsid w:val="00863B8C"/>
    <w:rsid w:val="00863C30"/>
    <w:rsid w:val="00863F66"/>
    <w:rsid w:val="00863F87"/>
    <w:rsid w:val="0086419E"/>
    <w:rsid w:val="00864BBA"/>
    <w:rsid w:val="008650D4"/>
    <w:rsid w:val="0086521F"/>
    <w:rsid w:val="008657BF"/>
    <w:rsid w:val="00865EAA"/>
    <w:rsid w:val="00866192"/>
    <w:rsid w:val="008667DC"/>
    <w:rsid w:val="00866E7C"/>
    <w:rsid w:val="008670A5"/>
    <w:rsid w:val="00867E9B"/>
    <w:rsid w:val="00867F17"/>
    <w:rsid w:val="00870774"/>
    <w:rsid w:val="00870C04"/>
    <w:rsid w:val="00870E49"/>
    <w:rsid w:val="008714F3"/>
    <w:rsid w:val="00871864"/>
    <w:rsid w:val="008719D3"/>
    <w:rsid w:val="00871AE5"/>
    <w:rsid w:val="00872017"/>
    <w:rsid w:val="0087242E"/>
    <w:rsid w:val="00872444"/>
    <w:rsid w:val="00872A68"/>
    <w:rsid w:val="00872C61"/>
    <w:rsid w:val="00872E43"/>
    <w:rsid w:val="00872E8A"/>
    <w:rsid w:val="00872F5D"/>
    <w:rsid w:val="008731E4"/>
    <w:rsid w:val="0087331F"/>
    <w:rsid w:val="00873419"/>
    <w:rsid w:val="008736B0"/>
    <w:rsid w:val="00873868"/>
    <w:rsid w:val="00873DDD"/>
    <w:rsid w:val="00874061"/>
    <w:rsid w:val="008740A0"/>
    <w:rsid w:val="00874179"/>
    <w:rsid w:val="00874726"/>
    <w:rsid w:val="008747AA"/>
    <w:rsid w:val="008747AD"/>
    <w:rsid w:val="00874E0B"/>
    <w:rsid w:val="00874EBA"/>
    <w:rsid w:val="00875C08"/>
    <w:rsid w:val="00875E96"/>
    <w:rsid w:val="008760DA"/>
    <w:rsid w:val="00876215"/>
    <w:rsid w:val="00876225"/>
    <w:rsid w:val="0087695C"/>
    <w:rsid w:val="00877343"/>
    <w:rsid w:val="008773C3"/>
    <w:rsid w:val="0088009B"/>
    <w:rsid w:val="0088011B"/>
    <w:rsid w:val="00880643"/>
    <w:rsid w:val="00880644"/>
    <w:rsid w:val="00880920"/>
    <w:rsid w:val="00880B14"/>
    <w:rsid w:val="00880BD1"/>
    <w:rsid w:val="0088144A"/>
    <w:rsid w:val="00881948"/>
    <w:rsid w:val="00881D7B"/>
    <w:rsid w:val="00881D87"/>
    <w:rsid w:val="0088221D"/>
    <w:rsid w:val="008827EF"/>
    <w:rsid w:val="00882F41"/>
    <w:rsid w:val="00882F8E"/>
    <w:rsid w:val="0088339C"/>
    <w:rsid w:val="00883A01"/>
    <w:rsid w:val="00883CE1"/>
    <w:rsid w:val="00883D9B"/>
    <w:rsid w:val="00884615"/>
    <w:rsid w:val="008855F2"/>
    <w:rsid w:val="00885A81"/>
    <w:rsid w:val="00886085"/>
    <w:rsid w:val="008862AF"/>
    <w:rsid w:val="00886769"/>
    <w:rsid w:val="00886CDF"/>
    <w:rsid w:val="00886EFA"/>
    <w:rsid w:val="00886F2E"/>
    <w:rsid w:val="00887242"/>
    <w:rsid w:val="0088748D"/>
    <w:rsid w:val="00887572"/>
    <w:rsid w:val="00887CFB"/>
    <w:rsid w:val="00887D4E"/>
    <w:rsid w:val="00887E36"/>
    <w:rsid w:val="0089035C"/>
    <w:rsid w:val="008905C4"/>
    <w:rsid w:val="00890C3B"/>
    <w:rsid w:val="00890CAF"/>
    <w:rsid w:val="00891070"/>
    <w:rsid w:val="00891094"/>
    <w:rsid w:val="008911DA"/>
    <w:rsid w:val="008912C8"/>
    <w:rsid w:val="008915DF"/>
    <w:rsid w:val="00891C67"/>
    <w:rsid w:val="00891CE3"/>
    <w:rsid w:val="00891D8F"/>
    <w:rsid w:val="00891DD2"/>
    <w:rsid w:val="00891EE7"/>
    <w:rsid w:val="00892084"/>
    <w:rsid w:val="008922D8"/>
    <w:rsid w:val="0089263A"/>
    <w:rsid w:val="008926C3"/>
    <w:rsid w:val="00892A65"/>
    <w:rsid w:val="00892BEA"/>
    <w:rsid w:val="00892C53"/>
    <w:rsid w:val="00892DC4"/>
    <w:rsid w:val="00892DDD"/>
    <w:rsid w:val="00892ED7"/>
    <w:rsid w:val="008930B5"/>
    <w:rsid w:val="0089313E"/>
    <w:rsid w:val="008933A8"/>
    <w:rsid w:val="008936FF"/>
    <w:rsid w:val="00893EA7"/>
    <w:rsid w:val="008941E9"/>
    <w:rsid w:val="008943D9"/>
    <w:rsid w:val="008944D9"/>
    <w:rsid w:val="00894F20"/>
    <w:rsid w:val="00894F81"/>
    <w:rsid w:val="00894FEA"/>
    <w:rsid w:val="008963EA"/>
    <w:rsid w:val="008964A5"/>
    <w:rsid w:val="00896683"/>
    <w:rsid w:val="0089674E"/>
    <w:rsid w:val="008967EA"/>
    <w:rsid w:val="008968D0"/>
    <w:rsid w:val="00896CA3"/>
    <w:rsid w:val="00896CF1"/>
    <w:rsid w:val="008971F1"/>
    <w:rsid w:val="00897CF6"/>
    <w:rsid w:val="008A01AC"/>
    <w:rsid w:val="008A04BE"/>
    <w:rsid w:val="008A0E3C"/>
    <w:rsid w:val="008A0FE1"/>
    <w:rsid w:val="008A1237"/>
    <w:rsid w:val="008A14D5"/>
    <w:rsid w:val="008A17E2"/>
    <w:rsid w:val="008A1EA2"/>
    <w:rsid w:val="008A2282"/>
    <w:rsid w:val="008A24E7"/>
    <w:rsid w:val="008A254F"/>
    <w:rsid w:val="008A2699"/>
    <w:rsid w:val="008A2807"/>
    <w:rsid w:val="008A28A5"/>
    <w:rsid w:val="008A2967"/>
    <w:rsid w:val="008A2971"/>
    <w:rsid w:val="008A3312"/>
    <w:rsid w:val="008A355D"/>
    <w:rsid w:val="008A3581"/>
    <w:rsid w:val="008A365A"/>
    <w:rsid w:val="008A3AEE"/>
    <w:rsid w:val="008A3E13"/>
    <w:rsid w:val="008A4460"/>
    <w:rsid w:val="008A468E"/>
    <w:rsid w:val="008A47B4"/>
    <w:rsid w:val="008A4975"/>
    <w:rsid w:val="008A4C09"/>
    <w:rsid w:val="008A4CF9"/>
    <w:rsid w:val="008A4DE6"/>
    <w:rsid w:val="008A4ED9"/>
    <w:rsid w:val="008A4F1E"/>
    <w:rsid w:val="008A50C4"/>
    <w:rsid w:val="008A522D"/>
    <w:rsid w:val="008A6429"/>
    <w:rsid w:val="008A65E0"/>
    <w:rsid w:val="008A663F"/>
    <w:rsid w:val="008A692E"/>
    <w:rsid w:val="008A7031"/>
    <w:rsid w:val="008A7190"/>
    <w:rsid w:val="008A7F0B"/>
    <w:rsid w:val="008B00C5"/>
    <w:rsid w:val="008B042B"/>
    <w:rsid w:val="008B080D"/>
    <w:rsid w:val="008B083A"/>
    <w:rsid w:val="008B0F64"/>
    <w:rsid w:val="008B1113"/>
    <w:rsid w:val="008B1704"/>
    <w:rsid w:val="008B19F1"/>
    <w:rsid w:val="008B1E6C"/>
    <w:rsid w:val="008B25A8"/>
    <w:rsid w:val="008B2740"/>
    <w:rsid w:val="008B2E3D"/>
    <w:rsid w:val="008B2F76"/>
    <w:rsid w:val="008B3073"/>
    <w:rsid w:val="008B317E"/>
    <w:rsid w:val="008B334B"/>
    <w:rsid w:val="008B3BF1"/>
    <w:rsid w:val="008B4791"/>
    <w:rsid w:val="008B486C"/>
    <w:rsid w:val="008B48F6"/>
    <w:rsid w:val="008B492B"/>
    <w:rsid w:val="008B4A10"/>
    <w:rsid w:val="008B4C1B"/>
    <w:rsid w:val="008B58D2"/>
    <w:rsid w:val="008B5BDC"/>
    <w:rsid w:val="008B62B8"/>
    <w:rsid w:val="008B66F0"/>
    <w:rsid w:val="008B6F05"/>
    <w:rsid w:val="008B7094"/>
    <w:rsid w:val="008B72BC"/>
    <w:rsid w:val="008B7332"/>
    <w:rsid w:val="008B78B0"/>
    <w:rsid w:val="008C02F4"/>
    <w:rsid w:val="008C03B9"/>
    <w:rsid w:val="008C0423"/>
    <w:rsid w:val="008C0773"/>
    <w:rsid w:val="008C0B24"/>
    <w:rsid w:val="008C10A7"/>
    <w:rsid w:val="008C1BBB"/>
    <w:rsid w:val="008C1CCE"/>
    <w:rsid w:val="008C27ED"/>
    <w:rsid w:val="008C2824"/>
    <w:rsid w:val="008C2A81"/>
    <w:rsid w:val="008C31F1"/>
    <w:rsid w:val="008C3782"/>
    <w:rsid w:val="008C3E46"/>
    <w:rsid w:val="008C3EAC"/>
    <w:rsid w:val="008C4332"/>
    <w:rsid w:val="008C4441"/>
    <w:rsid w:val="008C4DD6"/>
    <w:rsid w:val="008C50E8"/>
    <w:rsid w:val="008C5273"/>
    <w:rsid w:val="008C55A8"/>
    <w:rsid w:val="008C5861"/>
    <w:rsid w:val="008C5B58"/>
    <w:rsid w:val="008C5CF4"/>
    <w:rsid w:val="008C5D1A"/>
    <w:rsid w:val="008C60D0"/>
    <w:rsid w:val="008C6EB4"/>
    <w:rsid w:val="008C75C7"/>
    <w:rsid w:val="008C783A"/>
    <w:rsid w:val="008C7C8A"/>
    <w:rsid w:val="008D0402"/>
    <w:rsid w:val="008D073F"/>
    <w:rsid w:val="008D0A9D"/>
    <w:rsid w:val="008D0B1C"/>
    <w:rsid w:val="008D0BC4"/>
    <w:rsid w:val="008D12DA"/>
    <w:rsid w:val="008D140F"/>
    <w:rsid w:val="008D1657"/>
    <w:rsid w:val="008D169A"/>
    <w:rsid w:val="008D1AE1"/>
    <w:rsid w:val="008D1DDE"/>
    <w:rsid w:val="008D22F8"/>
    <w:rsid w:val="008D2872"/>
    <w:rsid w:val="008D2937"/>
    <w:rsid w:val="008D2A03"/>
    <w:rsid w:val="008D2BF1"/>
    <w:rsid w:val="008D2DA7"/>
    <w:rsid w:val="008D2E13"/>
    <w:rsid w:val="008D3B23"/>
    <w:rsid w:val="008D3EBA"/>
    <w:rsid w:val="008D3FA6"/>
    <w:rsid w:val="008D4C3A"/>
    <w:rsid w:val="008D4DFC"/>
    <w:rsid w:val="008D504E"/>
    <w:rsid w:val="008D5266"/>
    <w:rsid w:val="008D540F"/>
    <w:rsid w:val="008D5A9E"/>
    <w:rsid w:val="008D5E7A"/>
    <w:rsid w:val="008D5FE6"/>
    <w:rsid w:val="008D658D"/>
    <w:rsid w:val="008D6693"/>
    <w:rsid w:val="008D6CFF"/>
    <w:rsid w:val="008D7773"/>
    <w:rsid w:val="008D7779"/>
    <w:rsid w:val="008D77CF"/>
    <w:rsid w:val="008D7AF8"/>
    <w:rsid w:val="008D7B5D"/>
    <w:rsid w:val="008E04A8"/>
    <w:rsid w:val="008E06A5"/>
    <w:rsid w:val="008E086C"/>
    <w:rsid w:val="008E0A67"/>
    <w:rsid w:val="008E10A3"/>
    <w:rsid w:val="008E1F40"/>
    <w:rsid w:val="008E2026"/>
    <w:rsid w:val="008E2E6D"/>
    <w:rsid w:val="008E35B2"/>
    <w:rsid w:val="008E38F1"/>
    <w:rsid w:val="008E406D"/>
    <w:rsid w:val="008E41C7"/>
    <w:rsid w:val="008E420E"/>
    <w:rsid w:val="008E4676"/>
    <w:rsid w:val="008E4731"/>
    <w:rsid w:val="008E48C9"/>
    <w:rsid w:val="008E498F"/>
    <w:rsid w:val="008E4A6A"/>
    <w:rsid w:val="008E5241"/>
    <w:rsid w:val="008E61BB"/>
    <w:rsid w:val="008E6822"/>
    <w:rsid w:val="008E6AE1"/>
    <w:rsid w:val="008E6C17"/>
    <w:rsid w:val="008E71A1"/>
    <w:rsid w:val="008E76DE"/>
    <w:rsid w:val="008E770F"/>
    <w:rsid w:val="008E7821"/>
    <w:rsid w:val="008E7D8C"/>
    <w:rsid w:val="008F0002"/>
    <w:rsid w:val="008F0102"/>
    <w:rsid w:val="008F062E"/>
    <w:rsid w:val="008F0A04"/>
    <w:rsid w:val="008F1060"/>
    <w:rsid w:val="008F1222"/>
    <w:rsid w:val="008F134C"/>
    <w:rsid w:val="008F181E"/>
    <w:rsid w:val="008F1C88"/>
    <w:rsid w:val="008F1CE0"/>
    <w:rsid w:val="008F1E02"/>
    <w:rsid w:val="008F2031"/>
    <w:rsid w:val="008F22A2"/>
    <w:rsid w:val="008F26F1"/>
    <w:rsid w:val="008F2835"/>
    <w:rsid w:val="008F2846"/>
    <w:rsid w:val="008F28E9"/>
    <w:rsid w:val="008F29B9"/>
    <w:rsid w:val="008F2A8B"/>
    <w:rsid w:val="008F323F"/>
    <w:rsid w:val="008F3379"/>
    <w:rsid w:val="008F3476"/>
    <w:rsid w:val="008F3571"/>
    <w:rsid w:val="008F3ACC"/>
    <w:rsid w:val="008F3EF7"/>
    <w:rsid w:val="008F4385"/>
    <w:rsid w:val="008F4439"/>
    <w:rsid w:val="008F4475"/>
    <w:rsid w:val="008F4992"/>
    <w:rsid w:val="008F4D85"/>
    <w:rsid w:val="008F5295"/>
    <w:rsid w:val="008F52AA"/>
    <w:rsid w:val="008F54B3"/>
    <w:rsid w:val="008F59D8"/>
    <w:rsid w:val="008F5B79"/>
    <w:rsid w:val="008F5C24"/>
    <w:rsid w:val="008F5D28"/>
    <w:rsid w:val="008F5E56"/>
    <w:rsid w:val="008F5EF0"/>
    <w:rsid w:val="008F6141"/>
    <w:rsid w:val="008F64D7"/>
    <w:rsid w:val="008F6D32"/>
    <w:rsid w:val="008F7038"/>
    <w:rsid w:val="008F71D0"/>
    <w:rsid w:val="008F7235"/>
    <w:rsid w:val="008F79DF"/>
    <w:rsid w:val="008F7DE2"/>
    <w:rsid w:val="008F7EA6"/>
    <w:rsid w:val="008F7F19"/>
    <w:rsid w:val="00900163"/>
    <w:rsid w:val="009004D3"/>
    <w:rsid w:val="00900B81"/>
    <w:rsid w:val="00900E6E"/>
    <w:rsid w:val="00900F28"/>
    <w:rsid w:val="00900FEA"/>
    <w:rsid w:val="0090109A"/>
    <w:rsid w:val="00901459"/>
    <w:rsid w:val="00901B02"/>
    <w:rsid w:val="00901C3E"/>
    <w:rsid w:val="00901D03"/>
    <w:rsid w:val="00902036"/>
    <w:rsid w:val="0090242A"/>
    <w:rsid w:val="00902AE2"/>
    <w:rsid w:val="00902B33"/>
    <w:rsid w:val="00902F46"/>
    <w:rsid w:val="009030C6"/>
    <w:rsid w:val="00903158"/>
    <w:rsid w:val="009031AC"/>
    <w:rsid w:val="0090333F"/>
    <w:rsid w:val="00903426"/>
    <w:rsid w:val="0090351E"/>
    <w:rsid w:val="0090382C"/>
    <w:rsid w:val="00903945"/>
    <w:rsid w:val="009039BE"/>
    <w:rsid w:val="00903AAB"/>
    <w:rsid w:val="00903BC7"/>
    <w:rsid w:val="00904159"/>
    <w:rsid w:val="0090499D"/>
    <w:rsid w:val="00904EE7"/>
    <w:rsid w:val="00904EF9"/>
    <w:rsid w:val="00905371"/>
    <w:rsid w:val="0090558E"/>
    <w:rsid w:val="00905840"/>
    <w:rsid w:val="00905954"/>
    <w:rsid w:val="009059B5"/>
    <w:rsid w:val="00905BCA"/>
    <w:rsid w:val="00905DBC"/>
    <w:rsid w:val="009060D2"/>
    <w:rsid w:val="009062DE"/>
    <w:rsid w:val="009064DB"/>
    <w:rsid w:val="00906669"/>
    <w:rsid w:val="00906928"/>
    <w:rsid w:val="00906984"/>
    <w:rsid w:val="00906D78"/>
    <w:rsid w:val="0090766A"/>
    <w:rsid w:val="00907A61"/>
    <w:rsid w:val="0091125D"/>
    <w:rsid w:val="00911612"/>
    <w:rsid w:val="00911A41"/>
    <w:rsid w:val="00911B0D"/>
    <w:rsid w:val="00911C35"/>
    <w:rsid w:val="00911D89"/>
    <w:rsid w:val="00911F48"/>
    <w:rsid w:val="00912C97"/>
    <w:rsid w:val="00913366"/>
    <w:rsid w:val="009141E9"/>
    <w:rsid w:val="00914204"/>
    <w:rsid w:val="00914329"/>
    <w:rsid w:val="00914626"/>
    <w:rsid w:val="0091476B"/>
    <w:rsid w:val="009147EE"/>
    <w:rsid w:val="00914ACE"/>
    <w:rsid w:val="00914AEF"/>
    <w:rsid w:val="009155F4"/>
    <w:rsid w:val="009156B9"/>
    <w:rsid w:val="009159C3"/>
    <w:rsid w:val="00915C29"/>
    <w:rsid w:val="00915CDA"/>
    <w:rsid w:val="0091642F"/>
    <w:rsid w:val="009165CA"/>
    <w:rsid w:val="009165F5"/>
    <w:rsid w:val="00916B2B"/>
    <w:rsid w:val="00916E8C"/>
    <w:rsid w:val="00916EEE"/>
    <w:rsid w:val="00917654"/>
    <w:rsid w:val="00917676"/>
    <w:rsid w:val="009178E0"/>
    <w:rsid w:val="00917BC1"/>
    <w:rsid w:val="00917EE8"/>
    <w:rsid w:val="00920026"/>
    <w:rsid w:val="009200F0"/>
    <w:rsid w:val="00920249"/>
    <w:rsid w:val="00920774"/>
    <w:rsid w:val="00920EC9"/>
    <w:rsid w:val="00921366"/>
    <w:rsid w:val="00921387"/>
    <w:rsid w:val="009213F9"/>
    <w:rsid w:val="00921509"/>
    <w:rsid w:val="0092163A"/>
    <w:rsid w:val="009216A7"/>
    <w:rsid w:val="00921867"/>
    <w:rsid w:val="009221EE"/>
    <w:rsid w:val="0092237F"/>
    <w:rsid w:val="00922550"/>
    <w:rsid w:val="00922D6D"/>
    <w:rsid w:val="00922EFB"/>
    <w:rsid w:val="00923008"/>
    <w:rsid w:val="00923113"/>
    <w:rsid w:val="009233C1"/>
    <w:rsid w:val="00923D31"/>
    <w:rsid w:val="00924560"/>
    <w:rsid w:val="00924694"/>
    <w:rsid w:val="00924F9B"/>
    <w:rsid w:val="009250A0"/>
    <w:rsid w:val="00925575"/>
    <w:rsid w:val="009255B8"/>
    <w:rsid w:val="009255CB"/>
    <w:rsid w:val="009257CB"/>
    <w:rsid w:val="00925BFF"/>
    <w:rsid w:val="009268BC"/>
    <w:rsid w:val="00926D4D"/>
    <w:rsid w:val="00927C04"/>
    <w:rsid w:val="00927CF8"/>
    <w:rsid w:val="00930AF4"/>
    <w:rsid w:val="00930EA9"/>
    <w:rsid w:val="0093146D"/>
    <w:rsid w:val="00932471"/>
    <w:rsid w:val="009324C2"/>
    <w:rsid w:val="00932624"/>
    <w:rsid w:val="00932918"/>
    <w:rsid w:val="00932F44"/>
    <w:rsid w:val="0093332E"/>
    <w:rsid w:val="00933343"/>
    <w:rsid w:val="00933762"/>
    <w:rsid w:val="00933EC8"/>
    <w:rsid w:val="0093409A"/>
    <w:rsid w:val="0093486A"/>
    <w:rsid w:val="0093491D"/>
    <w:rsid w:val="0093544A"/>
    <w:rsid w:val="00935CFF"/>
    <w:rsid w:val="00935F6E"/>
    <w:rsid w:val="00935FA5"/>
    <w:rsid w:val="009360BC"/>
    <w:rsid w:val="00936CEB"/>
    <w:rsid w:val="00936F9A"/>
    <w:rsid w:val="0093738C"/>
    <w:rsid w:val="009374F9"/>
    <w:rsid w:val="00937A6A"/>
    <w:rsid w:val="00937AC4"/>
    <w:rsid w:val="00937B6D"/>
    <w:rsid w:val="00940461"/>
    <w:rsid w:val="00941427"/>
    <w:rsid w:val="0094159C"/>
    <w:rsid w:val="009418BB"/>
    <w:rsid w:val="009422F9"/>
    <w:rsid w:val="00942507"/>
    <w:rsid w:val="00942670"/>
    <w:rsid w:val="009426EC"/>
    <w:rsid w:val="009428AF"/>
    <w:rsid w:val="00942A6D"/>
    <w:rsid w:val="009434BA"/>
    <w:rsid w:val="0094351A"/>
    <w:rsid w:val="00943547"/>
    <w:rsid w:val="00943772"/>
    <w:rsid w:val="009439BF"/>
    <w:rsid w:val="00944085"/>
    <w:rsid w:val="00944FDD"/>
    <w:rsid w:val="009454E6"/>
    <w:rsid w:val="009459E1"/>
    <w:rsid w:val="00945B6A"/>
    <w:rsid w:val="00946B9E"/>
    <w:rsid w:val="00947AE2"/>
    <w:rsid w:val="00950326"/>
    <w:rsid w:val="00950971"/>
    <w:rsid w:val="00950CD1"/>
    <w:rsid w:val="00951047"/>
    <w:rsid w:val="00951280"/>
    <w:rsid w:val="009513DA"/>
    <w:rsid w:val="009518BD"/>
    <w:rsid w:val="009523CB"/>
    <w:rsid w:val="00952413"/>
    <w:rsid w:val="00952499"/>
    <w:rsid w:val="00952892"/>
    <w:rsid w:val="009529B3"/>
    <w:rsid w:val="00952A10"/>
    <w:rsid w:val="00952FDE"/>
    <w:rsid w:val="0095397C"/>
    <w:rsid w:val="00953D7C"/>
    <w:rsid w:val="009544AA"/>
    <w:rsid w:val="00954CB5"/>
    <w:rsid w:val="00954F50"/>
    <w:rsid w:val="0095500A"/>
    <w:rsid w:val="0095513E"/>
    <w:rsid w:val="00955429"/>
    <w:rsid w:val="00955760"/>
    <w:rsid w:val="00955C50"/>
    <w:rsid w:val="00955C68"/>
    <w:rsid w:val="009562FE"/>
    <w:rsid w:val="00956478"/>
    <w:rsid w:val="00956A6F"/>
    <w:rsid w:val="00956BCE"/>
    <w:rsid w:val="00956D2F"/>
    <w:rsid w:val="00957561"/>
    <w:rsid w:val="009575F6"/>
    <w:rsid w:val="0095767E"/>
    <w:rsid w:val="009577B1"/>
    <w:rsid w:val="00960311"/>
    <w:rsid w:val="00960849"/>
    <w:rsid w:val="00961453"/>
    <w:rsid w:val="009615C2"/>
    <w:rsid w:val="00961730"/>
    <w:rsid w:val="009617F0"/>
    <w:rsid w:val="00961D13"/>
    <w:rsid w:val="009620B7"/>
    <w:rsid w:val="00962148"/>
    <w:rsid w:val="00963038"/>
    <w:rsid w:val="00963464"/>
    <w:rsid w:val="009638BB"/>
    <w:rsid w:val="00964102"/>
    <w:rsid w:val="00964291"/>
    <w:rsid w:val="00964322"/>
    <w:rsid w:val="009646EA"/>
    <w:rsid w:val="00964905"/>
    <w:rsid w:val="00964953"/>
    <w:rsid w:val="00964995"/>
    <w:rsid w:val="009650EB"/>
    <w:rsid w:val="0096568D"/>
    <w:rsid w:val="009659CA"/>
    <w:rsid w:val="00965F6F"/>
    <w:rsid w:val="0096601D"/>
    <w:rsid w:val="00966370"/>
    <w:rsid w:val="009664F9"/>
    <w:rsid w:val="00966D82"/>
    <w:rsid w:val="00966E23"/>
    <w:rsid w:val="009672D7"/>
    <w:rsid w:val="009675CD"/>
    <w:rsid w:val="00970414"/>
    <w:rsid w:val="009705C2"/>
    <w:rsid w:val="009705F1"/>
    <w:rsid w:val="00970D1B"/>
    <w:rsid w:val="00971287"/>
    <w:rsid w:val="009714BF"/>
    <w:rsid w:val="009716A1"/>
    <w:rsid w:val="0097170B"/>
    <w:rsid w:val="00971AB3"/>
    <w:rsid w:val="00971C86"/>
    <w:rsid w:val="00971DEE"/>
    <w:rsid w:val="00971E80"/>
    <w:rsid w:val="00971F0B"/>
    <w:rsid w:val="00971FD8"/>
    <w:rsid w:val="0097213C"/>
    <w:rsid w:val="0097231A"/>
    <w:rsid w:val="0097268B"/>
    <w:rsid w:val="00972779"/>
    <w:rsid w:val="00972989"/>
    <w:rsid w:val="009737F0"/>
    <w:rsid w:val="00973A16"/>
    <w:rsid w:val="00973A3E"/>
    <w:rsid w:val="00973B85"/>
    <w:rsid w:val="00973C96"/>
    <w:rsid w:val="00973D65"/>
    <w:rsid w:val="00974048"/>
    <w:rsid w:val="009744CE"/>
    <w:rsid w:val="00975274"/>
    <w:rsid w:val="00975333"/>
    <w:rsid w:val="0097567B"/>
    <w:rsid w:val="00975C97"/>
    <w:rsid w:val="00975E4B"/>
    <w:rsid w:val="00976017"/>
    <w:rsid w:val="00976C7A"/>
    <w:rsid w:val="00976D7B"/>
    <w:rsid w:val="009771B0"/>
    <w:rsid w:val="00977442"/>
    <w:rsid w:val="00977697"/>
    <w:rsid w:val="00977B0A"/>
    <w:rsid w:val="00977EDE"/>
    <w:rsid w:val="009803C3"/>
    <w:rsid w:val="0098052B"/>
    <w:rsid w:val="009806D8"/>
    <w:rsid w:val="00980D8B"/>
    <w:rsid w:val="00981C5C"/>
    <w:rsid w:val="00981CC3"/>
    <w:rsid w:val="00981F1A"/>
    <w:rsid w:val="00982339"/>
    <w:rsid w:val="00982721"/>
    <w:rsid w:val="00982FFD"/>
    <w:rsid w:val="00983008"/>
    <w:rsid w:val="00983120"/>
    <w:rsid w:val="009834D2"/>
    <w:rsid w:val="009835DD"/>
    <w:rsid w:val="009839BC"/>
    <w:rsid w:val="00983A20"/>
    <w:rsid w:val="00983A66"/>
    <w:rsid w:val="00983BAE"/>
    <w:rsid w:val="00983CF7"/>
    <w:rsid w:val="00984111"/>
    <w:rsid w:val="009847D4"/>
    <w:rsid w:val="0098491A"/>
    <w:rsid w:val="00984F6A"/>
    <w:rsid w:val="009851A6"/>
    <w:rsid w:val="0098522B"/>
    <w:rsid w:val="0098531E"/>
    <w:rsid w:val="009854E6"/>
    <w:rsid w:val="009858EA"/>
    <w:rsid w:val="00985922"/>
    <w:rsid w:val="00985B07"/>
    <w:rsid w:val="00985E9B"/>
    <w:rsid w:val="00985F6E"/>
    <w:rsid w:val="0098647D"/>
    <w:rsid w:val="009867D9"/>
    <w:rsid w:val="00986E3F"/>
    <w:rsid w:val="00986E4B"/>
    <w:rsid w:val="0098723F"/>
    <w:rsid w:val="00987667"/>
    <w:rsid w:val="009876EB"/>
    <w:rsid w:val="00987935"/>
    <w:rsid w:val="00990228"/>
    <w:rsid w:val="0099043A"/>
    <w:rsid w:val="00990505"/>
    <w:rsid w:val="0099056A"/>
    <w:rsid w:val="0099074C"/>
    <w:rsid w:val="00990FF3"/>
    <w:rsid w:val="0099114B"/>
    <w:rsid w:val="00991A9B"/>
    <w:rsid w:val="00992148"/>
    <w:rsid w:val="0099268C"/>
    <w:rsid w:val="009928FB"/>
    <w:rsid w:val="00992DFA"/>
    <w:rsid w:val="00992EFF"/>
    <w:rsid w:val="00993011"/>
    <w:rsid w:val="0099329B"/>
    <w:rsid w:val="009935A6"/>
    <w:rsid w:val="00993846"/>
    <w:rsid w:val="00993F77"/>
    <w:rsid w:val="00994231"/>
    <w:rsid w:val="0099530E"/>
    <w:rsid w:val="009958D7"/>
    <w:rsid w:val="00995B5C"/>
    <w:rsid w:val="00995B89"/>
    <w:rsid w:val="0099605D"/>
    <w:rsid w:val="0099615A"/>
    <w:rsid w:val="009962EF"/>
    <w:rsid w:val="009963B4"/>
    <w:rsid w:val="00996A90"/>
    <w:rsid w:val="00996F7A"/>
    <w:rsid w:val="009971EA"/>
    <w:rsid w:val="009974CE"/>
    <w:rsid w:val="009976E7"/>
    <w:rsid w:val="00997B07"/>
    <w:rsid w:val="009A04ED"/>
    <w:rsid w:val="009A055C"/>
    <w:rsid w:val="009A07E5"/>
    <w:rsid w:val="009A0889"/>
    <w:rsid w:val="009A08DB"/>
    <w:rsid w:val="009A0E62"/>
    <w:rsid w:val="009A10ED"/>
    <w:rsid w:val="009A1533"/>
    <w:rsid w:val="009A1A51"/>
    <w:rsid w:val="009A1A9D"/>
    <w:rsid w:val="009A1C69"/>
    <w:rsid w:val="009A23A2"/>
    <w:rsid w:val="009A263B"/>
    <w:rsid w:val="009A2828"/>
    <w:rsid w:val="009A289A"/>
    <w:rsid w:val="009A2A6B"/>
    <w:rsid w:val="009A2CF5"/>
    <w:rsid w:val="009A3162"/>
    <w:rsid w:val="009A33E1"/>
    <w:rsid w:val="009A3655"/>
    <w:rsid w:val="009A36C7"/>
    <w:rsid w:val="009A4274"/>
    <w:rsid w:val="009A476D"/>
    <w:rsid w:val="009A4804"/>
    <w:rsid w:val="009A4D0B"/>
    <w:rsid w:val="009A4DD2"/>
    <w:rsid w:val="009A4F63"/>
    <w:rsid w:val="009A508F"/>
    <w:rsid w:val="009A5631"/>
    <w:rsid w:val="009A5F4F"/>
    <w:rsid w:val="009A60C8"/>
    <w:rsid w:val="009A63AC"/>
    <w:rsid w:val="009A64FD"/>
    <w:rsid w:val="009A6502"/>
    <w:rsid w:val="009A66FD"/>
    <w:rsid w:val="009A6A42"/>
    <w:rsid w:val="009A6C4C"/>
    <w:rsid w:val="009A6D85"/>
    <w:rsid w:val="009A6DCB"/>
    <w:rsid w:val="009A7259"/>
    <w:rsid w:val="009A75AA"/>
    <w:rsid w:val="009B03A5"/>
    <w:rsid w:val="009B04A2"/>
    <w:rsid w:val="009B0DF4"/>
    <w:rsid w:val="009B1564"/>
    <w:rsid w:val="009B1E65"/>
    <w:rsid w:val="009B2595"/>
    <w:rsid w:val="009B2B48"/>
    <w:rsid w:val="009B2E9B"/>
    <w:rsid w:val="009B3338"/>
    <w:rsid w:val="009B3627"/>
    <w:rsid w:val="009B3A44"/>
    <w:rsid w:val="009B3BA5"/>
    <w:rsid w:val="009B3D0A"/>
    <w:rsid w:val="009B3F8C"/>
    <w:rsid w:val="009B4320"/>
    <w:rsid w:val="009B4450"/>
    <w:rsid w:val="009B4725"/>
    <w:rsid w:val="009B483E"/>
    <w:rsid w:val="009B5226"/>
    <w:rsid w:val="009B557E"/>
    <w:rsid w:val="009B5676"/>
    <w:rsid w:val="009B5C05"/>
    <w:rsid w:val="009B5C72"/>
    <w:rsid w:val="009B5CE6"/>
    <w:rsid w:val="009B5D3E"/>
    <w:rsid w:val="009B62F4"/>
    <w:rsid w:val="009B6598"/>
    <w:rsid w:val="009B6A6E"/>
    <w:rsid w:val="009B6AD0"/>
    <w:rsid w:val="009B6C4B"/>
    <w:rsid w:val="009B71BB"/>
    <w:rsid w:val="009B72CF"/>
    <w:rsid w:val="009B7762"/>
    <w:rsid w:val="009B77BA"/>
    <w:rsid w:val="009B7816"/>
    <w:rsid w:val="009B787C"/>
    <w:rsid w:val="009C020C"/>
    <w:rsid w:val="009C0218"/>
    <w:rsid w:val="009C038B"/>
    <w:rsid w:val="009C05B5"/>
    <w:rsid w:val="009C091E"/>
    <w:rsid w:val="009C099A"/>
    <w:rsid w:val="009C0C0B"/>
    <w:rsid w:val="009C0E43"/>
    <w:rsid w:val="009C0E84"/>
    <w:rsid w:val="009C0F7F"/>
    <w:rsid w:val="009C16D7"/>
    <w:rsid w:val="009C1741"/>
    <w:rsid w:val="009C1F4D"/>
    <w:rsid w:val="009C20A3"/>
    <w:rsid w:val="009C212A"/>
    <w:rsid w:val="009C313F"/>
    <w:rsid w:val="009C32E8"/>
    <w:rsid w:val="009C3887"/>
    <w:rsid w:val="009C3BAF"/>
    <w:rsid w:val="009C4236"/>
    <w:rsid w:val="009C43C0"/>
    <w:rsid w:val="009C445A"/>
    <w:rsid w:val="009C44A4"/>
    <w:rsid w:val="009C44E9"/>
    <w:rsid w:val="009C464B"/>
    <w:rsid w:val="009C4656"/>
    <w:rsid w:val="009C4665"/>
    <w:rsid w:val="009C46B3"/>
    <w:rsid w:val="009C4754"/>
    <w:rsid w:val="009C482C"/>
    <w:rsid w:val="009C4BA1"/>
    <w:rsid w:val="009C4F97"/>
    <w:rsid w:val="009C50B3"/>
    <w:rsid w:val="009C57FC"/>
    <w:rsid w:val="009C5DC6"/>
    <w:rsid w:val="009C5FA1"/>
    <w:rsid w:val="009C6160"/>
    <w:rsid w:val="009C645A"/>
    <w:rsid w:val="009C654F"/>
    <w:rsid w:val="009C6733"/>
    <w:rsid w:val="009C6918"/>
    <w:rsid w:val="009C69CD"/>
    <w:rsid w:val="009C6A8A"/>
    <w:rsid w:val="009C6C07"/>
    <w:rsid w:val="009C6D9C"/>
    <w:rsid w:val="009C7192"/>
    <w:rsid w:val="009C747E"/>
    <w:rsid w:val="009C7682"/>
    <w:rsid w:val="009C7A7D"/>
    <w:rsid w:val="009C7C7C"/>
    <w:rsid w:val="009C7EA9"/>
    <w:rsid w:val="009C7FE4"/>
    <w:rsid w:val="009D0160"/>
    <w:rsid w:val="009D0738"/>
    <w:rsid w:val="009D0B28"/>
    <w:rsid w:val="009D0D00"/>
    <w:rsid w:val="009D0E4C"/>
    <w:rsid w:val="009D1405"/>
    <w:rsid w:val="009D1545"/>
    <w:rsid w:val="009D16FB"/>
    <w:rsid w:val="009D1895"/>
    <w:rsid w:val="009D192E"/>
    <w:rsid w:val="009D1ACB"/>
    <w:rsid w:val="009D1C64"/>
    <w:rsid w:val="009D24FE"/>
    <w:rsid w:val="009D282B"/>
    <w:rsid w:val="009D2A76"/>
    <w:rsid w:val="009D2D76"/>
    <w:rsid w:val="009D2F2F"/>
    <w:rsid w:val="009D3399"/>
    <w:rsid w:val="009D36BD"/>
    <w:rsid w:val="009D3733"/>
    <w:rsid w:val="009D376A"/>
    <w:rsid w:val="009D3CBB"/>
    <w:rsid w:val="009D3E72"/>
    <w:rsid w:val="009D42A3"/>
    <w:rsid w:val="009D42CB"/>
    <w:rsid w:val="009D488F"/>
    <w:rsid w:val="009D48AD"/>
    <w:rsid w:val="009D4EBD"/>
    <w:rsid w:val="009D51B5"/>
    <w:rsid w:val="009D5474"/>
    <w:rsid w:val="009D5683"/>
    <w:rsid w:val="009D5AB8"/>
    <w:rsid w:val="009D5D84"/>
    <w:rsid w:val="009D5F5A"/>
    <w:rsid w:val="009D6BA6"/>
    <w:rsid w:val="009D741C"/>
    <w:rsid w:val="009D78C3"/>
    <w:rsid w:val="009D7BB7"/>
    <w:rsid w:val="009D7D6B"/>
    <w:rsid w:val="009E0218"/>
    <w:rsid w:val="009E090D"/>
    <w:rsid w:val="009E09AB"/>
    <w:rsid w:val="009E0F97"/>
    <w:rsid w:val="009E15EC"/>
    <w:rsid w:val="009E1818"/>
    <w:rsid w:val="009E1D57"/>
    <w:rsid w:val="009E1F15"/>
    <w:rsid w:val="009E1FF7"/>
    <w:rsid w:val="009E234A"/>
    <w:rsid w:val="009E277E"/>
    <w:rsid w:val="009E2885"/>
    <w:rsid w:val="009E28F7"/>
    <w:rsid w:val="009E2998"/>
    <w:rsid w:val="009E2C70"/>
    <w:rsid w:val="009E3485"/>
    <w:rsid w:val="009E36C0"/>
    <w:rsid w:val="009E3811"/>
    <w:rsid w:val="009E3C05"/>
    <w:rsid w:val="009E3E6F"/>
    <w:rsid w:val="009E3F0D"/>
    <w:rsid w:val="009E4206"/>
    <w:rsid w:val="009E426B"/>
    <w:rsid w:val="009E42C7"/>
    <w:rsid w:val="009E4997"/>
    <w:rsid w:val="009E5004"/>
    <w:rsid w:val="009E505C"/>
    <w:rsid w:val="009E5108"/>
    <w:rsid w:val="009E5901"/>
    <w:rsid w:val="009E59BD"/>
    <w:rsid w:val="009E5F51"/>
    <w:rsid w:val="009E62F9"/>
    <w:rsid w:val="009E64CF"/>
    <w:rsid w:val="009E668E"/>
    <w:rsid w:val="009E6A30"/>
    <w:rsid w:val="009E70CB"/>
    <w:rsid w:val="009E70F1"/>
    <w:rsid w:val="009E743B"/>
    <w:rsid w:val="009E78BF"/>
    <w:rsid w:val="009E7FCB"/>
    <w:rsid w:val="009F003F"/>
    <w:rsid w:val="009F1032"/>
    <w:rsid w:val="009F1926"/>
    <w:rsid w:val="009F1BFE"/>
    <w:rsid w:val="009F1DEA"/>
    <w:rsid w:val="009F21ED"/>
    <w:rsid w:val="009F2682"/>
    <w:rsid w:val="009F2787"/>
    <w:rsid w:val="009F2B0A"/>
    <w:rsid w:val="009F2B16"/>
    <w:rsid w:val="009F2BF1"/>
    <w:rsid w:val="009F2D29"/>
    <w:rsid w:val="009F3791"/>
    <w:rsid w:val="009F397D"/>
    <w:rsid w:val="009F399B"/>
    <w:rsid w:val="009F3BA2"/>
    <w:rsid w:val="009F4881"/>
    <w:rsid w:val="009F49B5"/>
    <w:rsid w:val="009F4A3C"/>
    <w:rsid w:val="009F5042"/>
    <w:rsid w:val="009F508E"/>
    <w:rsid w:val="009F50A7"/>
    <w:rsid w:val="009F5184"/>
    <w:rsid w:val="009F51B6"/>
    <w:rsid w:val="009F51FC"/>
    <w:rsid w:val="009F527B"/>
    <w:rsid w:val="009F5291"/>
    <w:rsid w:val="009F52C8"/>
    <w:rsid w:val="009F562A"/>
    <w:rsid w:val="009F58B2"/>
    <w:rsid w:val="009F5A20"/>
    <w:rsid w:val="009F5C48"/>
    <w:rsid w:val="009F5E89"/>
    <w:rsid w:val="009F630F"/>
    <w:rsid w:val="009F64E6"/>
    <w:rsid w:val="009F68AC"/>
    <w:rsid w:val="009F6BF0"/>
    <w:rsid w:val="009F706D"/>
    <w:rsid w:val="009F72DB"/>
    <w:rsid w:val="009F76F2"/>
    <w:rsid w:val="009F7AC6"/>
    <w:rsid w:val="009F7B60"/>
    <w:rsid w:val="00A000EC"/>
    <w:rsid w:val="00A00EED"/>
    <w:rsid w:val="00A01502"/>
    <w:rsid w:val="00A01970"/>
    <w:rsid w:val="00A01EC7"/>
    <w:rsid w:val="00A02061"/>
    <w:rsid w:val="00A025C9"/>
    <w:rsid w:val="00A02E9B"/>
    <w:rsid w:val="00A03525"/>
    <w:rsid w:val="00A03606"/>
    <w:rsid w:val="00A03614"/>
    <w:rsid w:val="00A03694"/>
    <w:rsid w:val="00A03892"/>
    <w:rsid w:val="00A038DD"/>
    <w:rsid w:val="00A03CD7"/>
    <w:rsid w:val="00A03EAF"/>
    <w:rsid w:val="00A04BB5"/>
    <w:rsid w:val="00A04CB7"/>
    <w:rsid w:val="00A04E41"/>
    <w:rsid w:val="00A04F5F"/>
    <w:rsid w:val="00A0549C"/>
    <w:rsid w:val="00A05E35"/>
    <w:rsid w:val="00A06188"/>
    <w:rsid w:val="00A07442"/>
    <w:rsid w:val="00A07511"/>
    <w:rsid w:val="00A0769F"/>
    <w:rsid w:val="00A07A7E"/>
    <w:rsid w:val="00A07BAE"/>
    <w:rsid w:val="00A07D0E"/>
    <w:rsid w:val="00A07DD5"/>
    <w:rsid w:val="00A10249"/>
    <w:rsid w:val="00A102E8"/>
    <w:rsid w:val="00A10730"/>
    <w:rsid w:val="00A10E11"/>
    <w:rsid w:val="00A11605"/>
    <w:rsid w:val="00A1166B"/>
    <w:rsid w:val="00A11688"/>
    <w:rsid w:val="00A119AB"/>
    <w:rsid w:val="00A11A0D"/>
    <w:rsid w:val="00A11F35"/>
    <w:rsid w:val="00A12495"/>
    <w:rsid w:val="00A1276A"/>
    <w:rsid w:val="00A12776"/>
    <w:rsid w:val="00A12D8D"/>
    <w:rsid w:val="00A13956"/>
    <w:rsid w:val="00A13958"/>
    <w:rsid w:val="00A13A03"/>
    <w:rsid w:val="00A13D3A"/>
    <w:rsid w:val="00A14001"/>
    <w:rsid w:val="00A14011"/>
    <w:rsid w:val="00A145A9"/>
    <w:rsid w:val="00A14C7A"/>
    <w:rsid w:val="00A15169"/>
    <w:rsid w:val="00A15487"/>
    <w:rsid w:val="00A15602"/>
    <w:rsid w:val="00A15C2E"/>
    <w:rsid w:val="00A15E6B"/>
    <w:rsid w:val="00A161DC"/>
    <w:rsid w:val="00A16272"/>
    <w:rsid w:val="00A16701"/>
    <w:rsid w:val="00A16836"/>
    <w:rsid w:val="00A16AF5"/>
    <w:rsid w:val="00A17D81"/>
    <w:rsid w:val="00A200A6"/>
    <w:rsid w:val="00A20799"/>
    <w:rsid w:val="00A20C03"/>
    <w:rsid w:val="00A20FC6"/>
    <w:rsid w:val="00A21CAC"/>
    <w:rsid w:val="00A21E1E"/>
    <w:rsid w:val="00A22687"/>
    <w:rsid w:val="00A228E0"/>
    <w:rsid w:val="00A22B72"/>
    <w:rsid w:val="00A2386E"/>
    <w:rsid w:val="00A23A16"/>
    <w:rsid w:val="00A23A26"/>
    <w:rsid w:val="00A23A58"/>
    <w:rsid w:val="00A23A96"/>
    <w:rsid w:val="00A23C0B"/>
    <w:rsid w:val="00A23D89"/>
    <w:rsid w:val="00A23DA6"/>
    <w:rsid w:val="00A23E99"/>
    <w:rsid w:val="00A24336"/>
    <w:rsid w:val="00A2486B"/>
    <w:rsid w:val="00A24AA4"/>
    <w:rsid w:val="00A24C74"/>
    <w:rsid w:val="00A2530E"/>
    <w:rsid w:val="00A2580B"/>
    <w:rsid w:val="00A2589D"/>
    <w:rsid w:val="00A25A96"/>
    <w:rsid w:val="00A25AB8"/>
    <w:rsid w:val="00A25C43"/>
    <w:rsid w:val="00A25D7C"/>
    <w:rsid w:val="00A26099"/>
    <w:rsid w:val="00A260F3"/>
    <w:rsid w:val="00A265FF"/>
    <w:rsid w:val="00A267B6"/>
    <w:rsid w:val="00A26A8B"/>
    <w:rsid w:val="00A26F93"/>
    <w:rsid w:val="00A2712D"/>
    <w:rsid w:val="00A271D4"/>
    <w:rsid w:val="00A27622"/>
    <w:rsid w:val="00A2773C"/>
    <w:rsid w:val="00A27C87"/>
    <w:rsid w:val="00A27D48"/>
    <w:rsid w:val="00A27D54"/>
    <w:rsid w:val="00A30C8C"/>
    <w:rsid w:val="00A30CAE"/>
    <w:rsid w:val="00A30DA4"/>
    <w:rsid w:val="00A30F4A"/>
    <w:rsid w:val="00A30F9E"/>
    <w:rsid w:val="00A31399"/>
    <w:rsid w:val="00A31449"/>
    <w:rsid w:val="00A31949"/>
    <w:rsid w:val="00A319CA"/>
    <w:rsid w:val="00A31A3A"/>
    <w:rsid w:val="00A31E31"/>
    <w:rsid w:val="00A32850"/>
    <w:rsid w:val="00A32972"/>
    <w:rsid w:val="00A32B2A"/>
    <w:rsid w:val="00A32C2F"/>
    <w:rsid w:val="00A3316F"/>
    <w:rsid w:val="00A33456"/>
    <w:rsid w:val="00A33640"/>
    <w:rsid w:val="00A33C3F"/>
    <w:rsid w:val="00A33E50"/>
    <w:rsid w:val="00A34D6D"/>
    <w:rsid w:val="00A34E39"/>
    <w:rsid w:val="00A34E87"/>
    <w:rsid w:val="00A34EC8"/>
    <w:rsid w:val="00A358C8"/>
    <w:rsid w:val="00A35BFE"/>
    <w:rsid w:val="00A35EAD"/>
    <w:rsid w:val="00A361E5"/>
    <w:rsid w:val="00A36228"/>
    <w:rsid w:val="00A364CC"/>
    <w:rsid w:val="00A36706"/>
    <w:rsid w:val="00A36C24"/>
    <w:rsid w:val="00A36CE0"/>
    <w:rsid w:val="00A36D53"/>
    <w:rsid w:val="00A36D56"/>
    <w:rsid w:val="00A37311"/>
    <w:rsid w:val="00A37A3B"/>
    <w:rsid w:val="00A4008B"/>
    <w:rsid w:val="00A40429"/>
    <w:rsid w:val="00A40536"/>
    <w:rsid w:val="00A4083E"/>
    <w:rsid w:val="00A40A33"/>
    <w:rsid w:val="00A40C42"/>
    <w:rsid w:val="00A41411"/>
    <w:rsid w:val="00A41E61"/>
    <w:rsid w:val="00A422F3"/>
    <w:rsid w:val="00A42ECD"/>
    <w:rsid w:val="00A431EC"/>
    <w:rsid w:val="00A43350"/>
    <w:rsid w:val="00A435FE"/>
    <w:rsid w:val="00A43C04"/>
    <w:rsid w:val="00A44E26"/>
    <w:rsid w:val="00A452F7"/>
    <w:rsid w:val="00A45B46"/>
    <w:rsid w:val="00A46083"/>
    <w:rsid w:val="00A4627A"/>
    <w:rsid w:val="00A464B7"/>
    <w:rsid w:val="00A46ADD"/>
    <w:rsid w:val="00A46C36"/>
    <w:rsid w:val="00A46C84"/>
    <w:rsid w:val="00A47080"/>
    <w:rsid w:val="00A47292"/>
    <w:rsid w:val="00A47635"/>
    <w:rsid w:val="00A47767"/>
    <w:rsid w:val="00A47A4C"/>
    <w:rsid w:val="00A47CF8"/>
    <w:rsid w:val="00A503CC"/>
    <w:rsid w:val="00A50517"/>
    <w:rsid w:val="00A50A43"/>
    <w:rsid w:val="00A50AF7"/>
    <w:rsid w:val="00A50B46"/>
    <w:rsid w:val="00A50C52"/>
    <w:rsid w:val="00A50CCE"/>
    <w:rsid w:val="00A51422"/>
    <w:rsid w:val="00A517DD"/>
    <w:rsid w:val="00A525BD"/>
    <w:rsid w:val="00A52A1D"/>
    <w:rsid w:val="00A52A4F"/>
    <w:rsid w:val="00A52DDC"/>
    <w:rsid w:val="00A52F51"/>
    <w:rsid w:val="00A53860"/>
    <w:rsid w:val="00A55FD2"/>
    <w:rsid w:val="00A56005"/>
    <w:rsid w:val="00A560BA"/>
    <w:rsid w:val="00A564E8"/>
    <w:rsid w:val="00A566F5"/>
    <w:rsid w:val="00A5691C"/>
    <w:rsid w:val="00A5736B"/>
    <w:rsid w:val="00A57493"/>
    <w:rsid w:val="00A5754A"/>
    <w:rsid w:val="00A579D5"/>
    <w:rsid w:val="00A57A67"/>
    <w:rsid w:val="00A57DDA"/>
    <w:rsid w:val="00A6003E"/>
    <w:rsid w:val="00A603DE"/>
    <w:rsid w:val="00A608FA"/>
    <w:rsid w:val="00A60D0C"/>
    <w:rsid w:val="00A61427"/>
    <w:rsid w:val="00A6170F"/>
    <w:rsid w:val="00A61796"/>
    <w:rsid w:val="00A61876"/>
    <w:rsid w:val="00A61FE0"/>
    <w:rsid w:val="00A62838"/>
    <w:rsid w:val="00A631F0"/>
    <w:rsid w:val="00A635E6"/>
    <w:rsid w:val="00A63790"/>
    <w:rsid w:val="00A63C9C"/>
    <w:rsid w:val="00A64011"/>
    <w:rsid w:val="00A64273"/>
    <w:rsid w:val="00A648B6"/>
    <w:rsid w:val="00A64958"/>
    <w:rsid w:val="00A64B86"/>
    <w:rsid w:val="00A64C31"/>
    <w:rsid w:val="00A6547E"/>
    <w:rsid w:val="00A657DC"/>
    <w:rsid w:val="00A65BAE"/>
    <w:rsid w:val="00A65D34"/>
    <w:rsid w:val="00A65DCC"/>
    <w:rsid w:val="00A65E04"/>
    <w:rsid w:val="00A65EAD"/>
    <w:rsid w:val="00A65EE9"/>
    <w:rsid w:val="00A65F80"/>
    <w:rsid w:val="00A66070"/>
    <w:rsid w:val="00A663FD"/>
    <w:rsid w:val="00A6698D"/>
    <w:rsid w:val="00A669C0"/>
    <w:rsid w:val="00A669DC"/>
    <w:rsid w:val="00A66B9E"/>
    <w:rsid w:val="00A66D34"/>
    <w:rsid w:val="00A671E9"/>
    <w:rsid w:val="00A676EC"/>
    <w:rsid w:val="00A67B29"/>
    <w:rsid w:val="00A67DC7"/>
    <w:rsid w:val="00A67DF8"/>
    <w:rsid w:val="00A706AB"/>
    <w:rsid w:val="00A70830"/>
    <w:rsid w:val="00A70B93"/>
    <w:rsid w:val="00A70E66"/>
    <w:rsid w:val="00A70FAB"/>
    <w:rsid w:val="00A710C1"/>
    <w:rsid w:val="00A7128E"/>
    <w:rsid w:val="00A713BD"/>
    <w:rsid w:val="00A71AB6"/>
    <w:rsid w:val="00A71DCA"/>
    <w:rsid w:val="00A71E4C"/>
    <w:rsid w:val="00A71F2E"/>
    <w:rsid w:val="00A72031"/>
    <w:rsid w:val="00A7209B"/>
    <w:rsid w:val="00A721B7"/>
    <w:rsid w:val="00A721C9"/>
    <w:rsid w:val="00A7235B"/>
    <w:rsid w:val="00A7246E"/>
    <w:rsid w:val="00A728D5"/>
    <w:rsid w:val="00A7366C"/>
    <w:rsid w:val="00A73702"/>
    <w:rsid w:val="00A73C09"/>
    <w:rsid w:val="00A7442B"/>
    <w:rsid w:val="00A7493C"/>
    <w:rsid w:val="00A74D0E"/>
    <w:rsid w:val="00A74EAE"/>
    <w:rsid w:val="00A754DD"/>
    <w:rsid w:val="00A756D0"/>
    <w:rsid w:val="00A75C9C"/>
    <w:rsid w:val="00A76119"/>
    <w:rsid w:val="00A762AA"/>
    <w:rsid w:val="00A76314"/>
    <w:rsid w:val="00A764C1"/>
    <w:rsid w:val="00A765C6"/>
    <w:rsid w:val="00A765F0"/>
    <w:rsid w:val="00A7669F"/>
    <w:rsid w:val="00A76892"/>
    <w:rsid w:val="00A77036"/>
    <w:rsid w:val="00A77301"/>
    <w:rsid w:val="00A777B7"/>
    <w:rsid w:val="00A77E72"/>
    <w:rsid w:val="00A80113"/>
    <w:rsid w:val="00A805CC"/>
    <w:rsid w:val="00A80A21"/>
    <w:rsid w:val="00A8137E"/>
    <w:rsid w:val="00A817CE"/>
    <w:rsid w:val="00A8187F"/>
    <w:rsid w:val="00A818B7"/>
    <w:rsid w:val="00A8197A"/>
    <w:rsid w:val="00A81ECB"/>
    <w:rsid w:val="00A8200B"/>
    <w:rsid w:val="00A8213C"/>
    <w:rsid w:val="00A82240"/>
    <w:rsid w:val="00A8230C"/>
    <w:rsid w:val="00A8268D"/>
    <w:rsid w:val="00A827D6"/>
    <w:rsid w:val="00A827FB"/>
    <w:rsid w:val="00A82900"/>
    <w:rsid w:val="00A83076"/>
    <w:rsid w:val="00A83233"/>
    <w:rsid w:val="00A838E3"/>
    <w:rsid w:val="00A83AB4"/>
    <w:rsid w:val="00A83F20"/>
    <w:rsid w:val="00A842C2"/>
    <w:rsid w:val="00A846AF"/>
    <w:rsid w:val="00A846C1"/>
    <w:rsid w:val="00A84BC7"/>
    <w:rsid w:val="00A84DF9"/>
    <w:rsid w:val="00A85FBF"/>
    <w:rsid w:val="00A8628F"/>
    <w:rsid w:val="00A86962"/>
    <w:rsid w:val="00A86AEE"/>
    <w:rsid w:val="00A86CA8"/>
    <w:rsid w:val="00A87425"/>
    <w:rsid w:val="00A87700"/>
    <w:rsid w:val="00A877AA"/>
    <w:rsid w:val="00A9011B"/>
    <w:rsid w:val="00A9024D"/>
    <w:rsid w:val="00A902A6"/>
    <w:rsid w:val="00A90318"/>
    <w:rsid w:val="00A9079C"/>
    <w:rsid w:val="00A90F50"/>
    <w:rsid w:val="00A9153D"/>
    <w:rsid w:val="00A915BE"/>
    <w:rsid w:val="00A918E0"/>
    <w:rsid w:val="00A9269E"/>
    <w:rsid w:val="00A92C6F"/>
    <w:rsid w:val="00A92D56"/>
    <w:rsid w:val="00A92E85"/>
    <w:rsid w:val="00A93107"/>
    <w:rsid w:val="00A93512"/>
    <w:rsid w:val="00A93574"/>
    <w:rsid w:val="00A93789"/>
    <w:rsid w:val="00A938EB"/>
    <w:rsid w:val="00A9391A"/>
    <w:rsid w:val="00A93A4B"/>
    <w:rsid w:val="00A93AC2"/>
    <w:rsid w:val="00A93B02"/>
    <w:rsid w:val="00A94501"/>
    <w:rsid w:val="00A94927"/>
    <w:rsid w:val="00A949F3"/>
    <w:rsid w:val="00A94AA4"/>
    <w:rsid w:val="00A94BCE"/>
    <w:rsid w:val="00A94CF3"/>
    <w:rsid w:val="00A9531F"/>
    <w:rsid w:val="00A95349"/>
    <w:rsid w:val="00A95382"/>
    <w:rsid w:val="00A95489"/>
    <w:rsid w:val="00A957B1"/>
    <w:rsid w:val="00A9583D"/>
    <w:rsid w:val="00A95D9A"/>
    <w:rsid w:val="00A96A6C"/>
    <w:rsid w:val="00A96B30"/>
    <w:rsid w:val="00A96DF2"/>
    <w:rsid w:val="00A96DFF"/>
    <w:rsid w:val="00A9733D"/>
    <w:rsid w:val="00A9797B"/>
    <w:rsid w:val="00A97BE0"/>
    <w:rsid w:val="00A97C2B"/>
    <w:rsid w:val="00A97F01"/>
    <w:rsid w:val="00AA01AA"/>
    <w:rsid w:val="00AA0373"/>
    <w:rsid w:val="00AA0450"/>
    <w:rsid w:val="00AA061F"/>
    <w:rsid w:val="00AA0660"/>
    <w:rsid w:val="00AA0A92"/>
    <w:rsid w:val="00AA0E34"/>
    <w:rsid w:val="00AA1192"/>
    <w:rsid w:val="00AA1447"/>
    <w:rsid w:val="00AA15B1"/>
    <w:rsid w:val="00AA1E5B"/>
    <w:rsid w:val="00AA1FEC"/>
    <w:rsid w:val="00AA24AA"/>
    <w:rsid w:val="00AA257C"/>
    <w:rsid w:val="00AA2614"/>
    <w:rsid w:val="00AA278A"/>
    <w:rsid w:val="00AA2798"/>
    <w:rsid w:val="00AA2A4F"/>
    <w:rsid w:val="00AA2B0F"/>
    <w:rsid w:val="00AA2BEA"/>
    <w:rsid w:val="00AA2C7A"/>
    <w:rsid w:val="00AA2D5C"/>
    <w:rsid w:val="00AA2FB3"/>
    <w:rsid w:val="00AA3003"/>
    <w:rsid w:val="00AA3315"/>
    <w:rsid w:val="00AA3860"/>
    <w:rsid w:val="00AA3A50"/>
    <w:rsid w:val="00AA3C8E"/>
    <w:rsid w:val="00AA3E38"/>
    <w:rsid w:val="00AA3E8E"/>
    <w:rsid w:val="00AA4201"/>
    <w:rsid w:val="00AA4383"/>
    <w:rsid w:val="00AA4445"/>
    <w:rsid w:val="00AA45E4"/>
    <w:rsid w:val="00AA4B4F"/>
    <w:rsid w:val="00AA4B81"/>
    <w:rsid w:val="00AA5234"/>
    <w:rsid w:val="00AA5297"/>
    <w:rsid w:val="00AA529C"/>
    <w:rsid w:val="00AA541C"/>
    <w:rsid w:val="00AA57A4"/>
    <w:rsid w:val="00AA5EE7"/>
    <w:rsid w:val="00AA619F"/>
    <w:rsid w:val="00AA6FA6"/>
    <w:rsid w:val="00AA7302"/>
    <w:rsid w:val="00AA74C2"/>
    <w:rsid w:val="00AA7A3B"/>
    <w:rsid w:val="00AA7CC2"/>
    <w:rsid w:val="00AB02FD"/>
    <w:rsid w:val="00AB0623"/>
    <w:rsid w:val="00AB0871"/>
    <w:rsid w:val="00AB093C"/>
    <w:rsid w:val="00AB0CA1"/>
    <w:rsid w:val="00AB0D45"/>
    <w:rsid w:val="00AB0DC7"/>
    <w:rsid w:val="00AB1159"/>
    <w:rsid w:val="00AB12A3"/>
    <w:rsid w:val="00AB138D"/>
    <w:rsid w:val="00AB13CC"/>
    <w:rsid w:val="00AB1D44"/>
    <w:rsid w:val="00AB2047"/>
    <w:rsid w:val="00AB20D6"/>
    <w:rsid w:val="00AB2598"/>
    <w:rsid w:val="00AB2997"/>
    <w:rsid w:val="00AB2F60"/>
    <w:rsid w:val="00AB4717"/>
    <w:rsid w:val="00AB4D49"/>
    <w:rsid w:val="00AB5453"/>
    <w:rsid w:val="00AB551E"/>
    <w:rsid w:val="00AB5533"/>
    <w:rsid w:val="00AB59E0"/>
    <w:rsid w:val="00AB60EB"/>
    <w:rsid w:val="00AB63DE"/>
    <w:rsid w:val="00AB7665"/>
    <w:rsid w:val="00AB7EBB"/>
    <w:rsid w:val="00AC0045"/>
    <w:rsid w:val="00AC012C"/>
    <w:rsid w:val="00AC0640"/>
    <w:rsid w:val="00AC0971"/>
    <w:rsid w:val="00AC0B09"/>
    <w:rsid w:val="00AC0C08"/>
    <w:rsid w:val="00AC0F83"/>
    <w:rsid w:val="00AC1371"/>
    <w:rsid w:val="00AC1531"/>
    <w:rsid w:val="00AC157A"/>
    <w:rsid w:val="00AC1C93"/>
    <w:rsid w:val="00AC1D7B"/>
    <w:rsid w:val="00AC1DC9"/>
    <w:rsid w:val="00AC2182"/>
    <w:rsid w:val="00AC2269"/>
    <w:rsid w:val="00AC2A55"/>
    <w:rsid w:val="00AC3101"/>
    <w:rsid w:val="00AC3365"/>
    <w:rsid w:val="00AC3942"/>
    <w:rsid w:val="00AC39C0"/>
    <w:rsid w:val="00AC4055"/>
    <w:rsid w:val="00AC40B9"/>
    <w:rsid w:val="00AC42B9"/>
    <w:rsid w:val="00AC4685"/>
    <w:rsid w:val="00AC4936"/>
    <w:rsid w:val="00AC49EC"/>
    <w:rsid w:val="00AC4C9F"/>
    <w:rsid w:val="00AC4DC0"/>
    <w:rsid w:val="00AC4F57"/>
    <w:rsid w:val="00AC502B"/>
    <w:rsid w:val="00AC5225"/>
    <w:rsid w:val="00AC5323"/>
    <w:rsid w:val="00AC556F"/>
    <w:rsid w:val="00AC6018"/>
    <w:rsid w:val="00AC6321"/>
    <w:rsid w:val="00AC6AC3"/>
    <w:rsid w:val="00AC6D4E"/>
    <w:rsid w:val="00AC6F6F"/>
    <w:rsid w:val="00AC73F4"/>
    <w:rsid w:val="00AC7548"/>
    <w:rsid w:val="00AC794B"/>
    <w:rsid w:val="00AC7B65"/>
    <w:rsid w:val="00AC7F2F"/>
    <w:rsid w:val="00AD0B1E"/>
    <w:rsid w:val="00AD0D8F"/>
    <w:rsid w:val="00AD0ED2"/>
    <w:rsid w:val="00AD0F60"/>
    <w:rsid w:val="00AD1088"/>
    <w:rsid w:val="00AD126F"/>
    <w:rsid w:val="00AD1C5B"/>
    <w:rsid w:val="00AD1CE6"/>
    <w:rsid w:val="00AD1EFC"/>
    <w:rsid w:val="00AD228F"/>
    <w:rsid w:val="00AD2317"/>
    <w:rsid w:val="00AD248B"/>
    <w:rsid w:val="00AD2668"/>
    <w:rsid w:val="00AD294D"/>
    <w:rsid w:val="00AD2A68"/>
    <w:rsid w:val="00AD2CB0"/>
    <w:rsid w:val="00AD370A"/>
    <w:rsid w:val="00AD3727"/>
    <w:rsid w:val="00AD37DA"/>
    <w:rsid w:val="00AD3BD3"/>
    <w:rsid w:val="00AD3C7C"/>
    <w:rsid w:val="00AD3E3B"/>
    <w:rsid w:val="00AD3EDE"/>
    <w:rsid w:val="00AD4256"/>
    <w:rsid w:val="00AD43DA"/>
    <w:rsid w:val="00AD4432"/>
    <w:rsid w:val="00AD44E4"/>
    <w:rsid w:val="00AD4740"/>
    <w:rsid w:val="00AD496C"/>
    <w:rsid w:val="00AD4B62"/>
    <w:rsid w:val="00AD4E4C"/>
    <w:rsid w:val="00AD506B"/>
    <w:rsid w:val="00AD5120"/>
    <w:rsid w:val="00AD5298"/>
    <w:rsid w:val="00AD5543"/>
    <w:rsid w:val="00AD5922"/>
    <w:rsid w:val="00AD5BF4"/>
    <w:rsid w:val="00AD6738"/>
    <w:rsid w:val="00AD67A4"/>
    <w:rsid w:val="00AD6B3F"/>
    <w:rsid w:val="00AD7365"/>
    <w:rsid w:val="00AD747D"/>
    <w:rsid w:val="00AD759B"/>
    <w:rsid w:val="00AD7807"/>
    <w:rsid w:val="00AD7985"/>
    <w:rsid w:val="00AD7E39"/>
    <w:rsid w:val="00AD7F2A"/>
    <w:rsid w:val="00AE0888"/>
    <w:rsid w:val="00AE0D31"/>
    <w:rsid w:val="00AE133E"/>
    <w:rsid w:val="00AE14B1"/>
    <w:rsid w:val="00AE158E"/>
    <w:rsid w:val="00AE1C68"/>
    <w:rsid w:val="00AE214E"/>
    <w:rsid w:val="00AE222F"/>
    <w:rsid w:val="00AE23D9"/>
    <w:rsid w:val="00AE2679"/>
    <w:rsid w:val="00AE2719"/>
    <w:rsid w:val="00AE2CEF"/>
    <w:rsid w:val="00AE31CF"/>
    <w:rsid w:val="00AE3468"/>
    <w:rsid w:val="00AE37CC"/>
    <w:rsid w:val="00AE3815"/>
    <w:rsid w:val="00AE3D95"/>
    <w:rsid w:val="00AE459A"/>
    <w:rsid w:val="00AE4921"/>
    <w:rsid w:val="00AE4B67"/>
    <w:rsid w:val="00AE4C37"/>
    <w:rsid w:val="00AE4E86"/>
    <w:rsid w:val="00AE4F07"/>
    <w:rsid w:val="00AE5027"/>
    <w:rsid w:val="00AE5082"/>
    <w:rsid w:val="00AE5D9D"/>
    <w:rsid w:val="00AE5F0C"/>
    <w:rsid w:val="00AE67EE"/>
    <w:rsid w:val="00AE6D20"/>
    <w:rsid w:val="00AE6D2B"/>
    <w:rsid w:val="00AE6F1C"/>
    <w:rsid w:val="00AE7B07"/>
    <w:rsid w:val="00AE7C5E"/>
    <w:rsid w:val="00AE7D5C"/>
    <w:rsid w:val="00AE7D70"/>
    <w:rsid w:val="00AF0161"/>
    <w:rsid w:val="00AF0677"/>
    <w:rsid w:val="00AF0B2D"/>
    <w:rsid w:val="00AF0BEC"/>
    <w:rsid w:val="00AF0C8B"/>
    <w:rsid w:val="00AF1125"/>
    <w:rsid w:val="00AF1624"/>
    <w:rsid w:val="00AF19D0"/>
    <w:rsid w:val="00AF1B00"/>
    <w:rsid w:val="00AF2D38"/>
    <w:rsid w:val="00AF2E6F"/>
    <w:rsid w:val="00AF31BD"/>
    <w:rsid w:val="00AF31DC"/>
    <w:rsid w:val="00AF3423"/>
    <w:rsid w:val="00AF3551"/>
    <w:rsid w:val="00AF3714"/>
    <w:rsid w:val="00AF3C6A"/>
    <w:rsid w:val="00AF411D"/>
    <w:rsid w:val="00AF435F"/>
    <w:rsid w:val="00AF4824"/>
    <w:rsid w:val="00AF50A0"/>
    <w:rsid w:val="00AF50BF"/>
    <w:rsid w:val="00AF5DBD"/>
    <w:rsid w:val="00AF6253"/>
    <w:rsid w:val="00AF6308"/>
    <w:rsid w:val="00AF63A7"/>
    <w:rsid w:val="00AF64BA"/>
    <w:rsid w:val="00AF673B"/>
    <w:rsid w:val="00AF6866"/>
    <w:rsid w:val="00AF6D63"/>
    <w:rsid w:val="00AF6D84"/>
    <w:rsid w:val="00AF72A1"/>
    <w:rsid w:val="00AF747A"/>
    <w:rsid w:val="00AF7B07"/>
    <w:rsid w:val="00AF7DAA"/>
    <w:rsid w:val="00B00036"/>
    <w:rsid w:val="00B00141"/>
    <w:rsid w:val="00B00268"/>
    <w:rsid w:val="00B00FCC"/>
    <w:rsid w:val="00B0105E"/>
    <w:rsid w:val="00B017EE"/>
    <w:rsid w:val="00B029FA"/>
    <w:rsid w:val="00B02B1A"/>
    <w:rsid w:val="00B02E36"/>
    <w:rsid w:val="00B0305B"/>
    <w:rsid w:val="00B039FB"/>
    <w:rsid w:val="00B03D55"/>
    <w:rsid w:val="00B045B6"/>
    <w:rsid w:val="00B047D0"/>
    <w:rsid w:val="00B04F7D"/>
    <w:rsid w:val="00B0532A"/>
    <w:rsid w:val="00B0587D"/>
    <w:rsid w:val="00B05A37"/>
    <w:rsid w:val="00B05B46"/>
    <w:rsid w:val="00B05D90"/>
    <w:rsid w:val="00B05EA3"/>
    <w:rsid w:val="00B05F54"/>
    <w:rsid w:val="00B0642F"/>
    <w:rsid w:val="00B065A5"/>
    <w:rsid w:val="00B066A1"/>
    <w:rsid w:val="00B06713"/>
    <w:rsid w:val="00B06D0C"/>
    <w:rsid w:val="00B06E66"/>
    <w:rsid w:val="00B06F58"/>
    <w:rsid w:val="00B0753B"/>
    <w:rsid w:val="00B07C58"/>
    <w:rsid w:val="00B07C92"/>
    <w:rsid w:val="00B07FEE"/>
    <w:rsid w:val="00B10291"/>
    <w:rsid w:val="00B1042C"/>
    <w:rsid w:val="00B10C58"/>
    <w:rsid w:val="00B10EC9"/>
    <w:rsid w:val="00B112FE"/>
    <w:rsid w:val="00B11345"/>
    <w:rsid w:val="00B11870"/>
    <w:rsid w:val="00B11FE1"/>
    <w:rsid w:val="00B1261F"/>
    <w:rsid w:val="00B129C8"/>
    <w:rsid w:val="00B12F44"/>
    <w:rsid w:val="00B1335B"/>
    <w:rsid w:val="00B13908"/>
    <w:rsid w:val="00B142AF"/>
    <w:rsid w:val="00B146C5"/>
    <w:rsid w:val="00B14B1D"/>
    <w:rsid w:val="00B14EB7"/>
    <w:rsid w:val="00B14F67"/>
    <w:rsid w:val="00B15356"/>
    <w:rsid w:val="00B15615"/>
    <w:rsid w:val="00B15A8C"/>
    <w:rsid w:val="00B15D69"/>
    <w:rsid w:val="00B16197"/>
    <w:rsid w:val="00B161AB"/>
    <w:rsid w:val="00B167B5"/>
    <w:rsid w:val="00B16D6E"/>
    <w:rsid w:val="00B16D98"/>
    <w:rsid w:val="00B17213"/>
    <w:rsid w:val="00B17298"/>
    <w:rsid w:val="00B177FE"/>
    <w:rsid w:val="00B17837"/>
    <w:rsid w:val="00B179CD"/>
    <w:rsid w:val="00B17A1A"/>
    <w:rsid w:val="00B17B59"/>
    <w:rsid w:val="00B17DB9"/>
    <w:rsid w:val="00B201F4"/>
    <w:rsid w:val="00B20383"/>
    <w:rsid w:val="00B20927"/>
    <w:rsid w:val="00B20B95"/>
    <w:rsid w:val="00B20C50"/>
    <w:rsid w:val="00B20EB7"/>
    <w:rsid w:val="00B20EC4"/>
    <w:rsid w:val="00B21265"/>
    <w:rsid w:val="00B22489"/>
    <w:rsid w:val="00B22711"/>
    <w:rsid w:val="00B22AE7"/>
    <w:rsid w:val="00B22D33"/>
    <w:rsid w:val="00B22D5F"/>
    <w:rsid w:val="00B22D8B"/>
    <w:rsid w:val="00B23811"/>
    <w:rsid w:val="00B23B81"/>
    <w:rsid w:val="00B23DC3"/>
    <w:rsid w:val="00B23F06"/>
    <w:rsid w:val="00B23F19"/>
    <w:rsid w:val="00B24140"/>
    <w:rsid w:val="00B24335"/>
    <w:rsid w:val="00B24423"/>
    <w:rsid w:val="00B2446D"/>
    <w:rsid w:val="00B2479F"/>
    <w:rsid w:val="00B247B0"/>
    <w:rsid w:val="00B248D2"/>
    <w:rsid w:val="00B24A74"/>
    <w:rsid w:val="00B24BA9"/>
    <w:rsid w:val="00B2517C"/>
    <w:rsid w:val="00B25244"/>
    <w:rsid w:val="00B25751"/>
    <w:rsid w:val="00B25B20"/>
    <w:rsid w:val="00B25CBD"/>
    <w:rsid w:val="00B25DC1"/>
    <w:rsid w:val="00B25E26"/>
    <w:rsid w:val="00B25F12"/>
    <w:rsid w:val="00B26034"/>
    <w:rsid w:val="00B2623F"/>
    <w:rsid w:val="00B265B3"/>
    <w:rsid w:val="00B2668E"/>
    <w:rsid w:val="00B2676E"/>
    <w:rsid w:val="00B2708E"/>
    <w:rsid w:val="00B270AE"/>
    <w:rsid w:val="00B2740E"/>
    <w:rsid w:val="00B27CE2"/>
    <w:rsid w:val="00B30043"/>
    <w:rsid w:val="00B300EB"/>
    <w:rsid w:val="00B30130"/>
    <w:rsid w:val="00B30473"/>
    <w:rsid w:val="00B3069A"/>
    <w:rsid w:val="00B30A74"/>
    <w:rsid w:val="00B30E38"/>
    <w:rsid w:val="00B310F8"/>
    <w:rsid w:val="00B3124E"/>
    <w:rsid w:val="00B313FB"/>
    <w:rsid w:val="00B32340"/>
    <w:rsid w:val="00B323EF"/>
    <w:rsid w:val="00B326FD"/>
    <w:rsid w:val="00B3277D"/>
    <w:rsid w:val="00B329B9"/>
    <w:rsid w:val="00B32B80"/>
    <w:rsid w:val="00B32EB2"/>
    <w:rsid w:val="00B330C6"/>
    <w:rsid w:val="00B332DA"/>
    <w:rsid w:val="00B34172"/>
    <w:rsid w:val="00B34286"/>
    <w:rsid w:val="00B3447B"/>
    <w:rsid w:val="00B349C4"/>
    <w:rsid w:val="00B34F07"/>
    <w:rsid w:val="00B34F85"/>
    <w:rsid w:val="00B34FA6"/>
    <w:rsid w:val="00B35027"/>
    <w:rsid w:val="00B357A5"/>
    <w:rsid w:val="00B35809"/>
    <w:rsid w:val="00B358F3"/>
    <w:rsid w:val="00B35CCB"/>
    <w:rsid w:val="00B35E2A"/>
    <w:rsid w:val="00B36141"/>
    <w:rsid w:val="00B361E6"/>
    <w:rsid w:val="00B363DD"/>
    <w:rsid w:val="00B36480"/>
    <w:rsid w:val="00B36D52"/>
    <w:rsid w:val="00B36E0B"/>
    <w:rsid w:val="00B372CB"/>
    <w:rsid w:val="00B3752F"/>
    <w:rsid w:val="00B37530"/>
    <w:rsid w:val="00B37596"/>
    <w:rsid w:val="00B3760D"/>
    <w:rsid w:val="00B377E4"/>
    <w:rsid w:val="00B37940"/>
    <w:rsid w:val="00B37A82"/>
    <w:rsid w:val="00B37ABA"/>
    <w:rsid w:val="00B37ADA"/>
    <w:rsid w:val="00B400EA"/>
    <w:rsid w:val="00B401BB"/>
    <w:rsid w:val="00B401BE"/>
    <w:rsid w:val="00B401FE"/>
    <w:rsid w:val="00B404A7"/>
    <w:rsid w:val="00B4099E"/>
    <w:rsid w:val="00B40AE1"/>
    <w:rsid w:val="00B40CAD"/>
    <w:rsid w:val="00B410C7"/>
    <w:rsid w:val="00B41E0D"/>
    <w:rsid w:val="00B41E3C"/>
    <w:rsid w:val="00B420CB"/>
    <w:rsid w:val="00B423D9"/>
    <w:rsid w:val="00B4249F"/>
    <w:rsid w:val="00B4275C"/>
    <w:rsid w:val="00B427C1"/>
    <w:rsid w:val="00B43048"/>
    <w:rsid w:val="00B4362F"/>
    <w:rsid w:val="00B43719"/>
    <w:rsid w:val="00B43BC1"/>
    <w:rsid w:val="00B43D1D"/>
    <w:rsid w:val="00B44004"/>
    <w:rsid w:val="00B4407A"/>
    <w:rsid w:val="00B449C2"/>
    <w:rsid w:val="00B449DF"/>
    <w:rsid w:val="00B450CF"/>
    <w:rsid w:val="00B45157"/>
    <w:rsid w:val="00B45872"/>
    <w:rsid w:val="00B45980"/>
    <w:rsid w:val="00B45BF2"/>
    <w:rsid w:val="00B46004"/>
    <w:rsid w:val="00B460CA"/>
    <w:rsid w:val="00B46281"/>
    <w:rsid w:val="00B4659F"/>
    <w:rsid w:val="00B46F30"/>
    <w:rsid w:val="00B47058"/>
    <w:rsid w:val="00B479C1"/>
    <w:rsid w:val="00B503C1"/>
    <w:rsid w:val="00B50461"/>
    <w:rsid w:val="00B505EE"/>
    <w:rsid w:val="00B5108F"/>
    <w:rsid w:val="00B515BA"/>
    <w:rsid w:val="00B5176B"/>
    <w:rsid w:val="00B51B44"/>
    <w:rsid w:val="00B521D4"/>
    <w:rsid w:val="00B5246B"/>
    <w:rsid w:val="00B525E4"/>
    <w:rsid w:val="00B529DE"/>
    <w:rsid w:val="00B53048"/>
    <w:rsid w:val="00B53232"/>
    <w:rsid w:val="00B533A7"/>
    <w:rsid w:val="00B53759"/>
    <w:rsid w:val="00B53BC0"/>
    <w:rsid w:val="00B5401C"/>
    <w:rsid w:val="00B542EC"/>
    <w:rsid w:val="00B543F4"/>
    <w:rsid w:val="00B545EC"/>
    <w:rsid w:val="00B546C8"/>
    <w:rsid w:val="00B5476F"/>
    <w:rsid w:val="00B5482E"/>
    <w:rsid w:val="00B55703"/>
    <w:rsid w:val="00B55911"/>
    <w:rsid w:val="00B55BB2"/>
    <w:rsid w:val="00B55ECD"/>
    <w:rsid w:val="00B56E40"/>
    <w:rsid w:val="00B57493"/>
    <w:rsid w:val="00B575B3"/>
    <w:rsid w:val="00B576D7"/>
    <w:rsid w:val="00B577E5"/>
    <w:rsid w:val="00B579D9"/>
    <w:rsid w:val="00B57AAF"/>
    <w:rsid w:val="00B600D1"/>
    <w:rsid w:val="00B605CB"/>
    <w:rsid w:val="00B60623"/>
    <w:rsid w:val="00B60E40"/>
    <w:rsid w:val="00B618DB"/>
    <w:rsid w:val="00B61B02"/>
    <w:rsid w:val="00B62012"/>
    <w:rsid w:val="00B624C3"/>
    <w:rsid w:val="00B62FBD"/>
    <w:rsid w:val="00B63125"/>
    <w:rsid w:val="00B6317C"/>
    <w:rsid w:val="00B635A0"/>
    <w:rsid w:val="00B63713"/>
    <w:rsid w:val="00B63996"/>
    <w:rsid w:val="00B63BF1"/>
    <w:rsid w:val="00B63CBB"/>
    <w:rsid w:val="00B6405E"/>
    <w:rsid w:val="00B65182"/>
    <w:rsid w:val="00B65573"/>
    <w:rsid w:val="00B65C91"/>
    <w:rsid w:val="00B65DD9"/>
    <w:rsid w:val="00B65EC1"/>
    <w:rsid w:val="00B660EE"/>
    <w:rsid w:val="00B6689E"/>
    <w:rsid w:val="00B669FC"/>
    <w:rsid w:val="00B66FF5"/>
    <w:rsid w:val="00B6715D"/>
    <w:rsid w:val="00B674E2"/>
    <w:rsid w:val="00B67A9D"/>
    <w:rsid w:val="00B70058"/>
    <w:rsid w:val="00B7019B"/>
    <w:rsid w:val="00B706A4"/>
    <w:rsid w:val="00B7087E"/>
    <w:rsid w:val="00B70CCD"/>
    <w:rsid w:val="00B70FE4"/>
    <w:rsid w:val="00B71133"/>
    <w:rsid w:val="00B71204"/>
    <w:rsid w:val="00B716C4"/>
    <w:rsid w:val="00B730CC"/>
    <w:rsid w:val="00B733F0"/>
    <w:rsid w:val="00B7340A"/>
    <w:rsid w:val="00B73437"/>
    <w:rsid w:val="00B743A3"/>
    <w:rsid w:val="00B745A9"/>
    <w:rsid w:val="00B7486E"/>
    <w:rsid w:val="00B74A1B"/>
    <w:rsid w:val="00B751AD"/>
    <w:rsid w:val="00B752A8"/>
    <w:rsid w:val="00B75363"/>
    <w:rsid w:val="00B75462"/>
    <w:rsid w:val="00B755BC"/>
    <w:rsid w:val="00B7577F"/>
    <w:rsid w:val="00B75918"/>
    <w:rsid w:val="00B76150"/>
    <w:rsid w:val="00B76506"/>
    <w:rsid w:val="00B76BA4"/>
    <w:rsid w:val="00B76D9D"/>
    <w:rsid w:val="00B775A6"/>
    <w:rsid w:val="00B775F0"/>
    <w:rsid w:val="00B778EA"/>
    <w:rsid w:val="00B77BC2"/>
    <w:rsid w:val="00B77C49"/>
    <w:rsid w:val="00B77C8A"/>
    <w:rsid w:val="00B802FF"/>
    <w:rsid w:val="00B806AE"/>
    <w:rsid w:val="00B80708"/>
    <w:rsid w:val="00B8080B"/>
    <w:rsid w:val="00B8089F"/>
    <w:rsid w:val="00B80A7D"/>
    <w:rsid w:val="00B8106D"/>
    <w:rsid w:val="00B81095"/>
    <w:rsid w:val="00B81258"/>
    <w:rsid w:val="00B814B5"/>
    <w:rsid w:val="00B81931"/>
    <w:rsid w:val="00B81A59"/>
    <w:rsid w:val="00B81AC8"/>
    <w:rsid w:val="00B81B59"/>
    <w:rsid w:val="00B81CE7"/>
    <w:rsid w:val="00B81D17"/>
    <w:rsid w:val="00B81E22"/>
    <w:rsid w:val="00B820BF"/>
    <w:rsid w:val="00B8240F"/>
    <w:rsid w:val="00B82ED4"/>
    <w:rsid w:val="00B83522"/>
    <w:rsid w:val="00B83A27"/>
    <w:rsid w:val="00B8426C"/>
    <w:rsid w:val="00B844C0"/>
    <w:rsid w:val="00B84558"/>
    <w:rsid w:val="00B84749"/>
    <w:rsid w:val="00B84BCF"/>
    <w:rsid w:val="00B84C88"/>
    <w:rsid w:val="00B84FCF"/>
    <w:rsid w:val="00B8605B"/>
    <w:rsid w:val="00B86F66"/>
    <w:rsid w:val="00B86FF2"/>
    <w:rsid w:val="00B874C1"/>
    <w:rsid w:val="00B876F1"/>
    <w:rsid w:val="00B87A9F"/>
    <w:rsid w:val="00B87EDF"/>
    <w:rsid w:val="00B903E3"/>
    <w:rsid w:val="00B9052E"/>
    <w:rsid w:val="00B9090B"/>
    <w:rsid w:val="00B90948"/>
    <w:rsid w:val="00B90ABE"/>
    <w:rsid w:val="00B90E7A"/>
    <w:rsid w:val="00B91204"/>
    <w:rsid w:val="00B91D2D"/>
    <w:rsid w:val="00B91F56"/>
    <w:rsid w:val="00B9248B"/>
    <w:rsid w:val="00B92C76"/>
    <w:rsid w:val="00B92E41"/>
    <w:rsid w:val="00B931F7"/>
    <w:rsid w:val="00B93A0E"/>
    <w:rsid w:val="00B94001"/>
    <w:rsid w:val="00B9402D"/>
    <w:rsid w:val="00B940EB"/>
    <w:rsid w:val="00B941CB"/>
    <w:rsid w:val="00B9423B"/>
    <w:rsid w:val="00B94399"/>
    <w:rsid w:val="00B94455"/>
    <w:rsid w:val="00B94822"/>
    <w:rsid w:val="00B94828"/>
    <w:rsid w:val="00B94A14"/>
    <w:rsid w:val="00B94A42"/>
    <w:rsid w:val="00B94B2E"/>
    <w:rsid w:val="00B94C4B"/>
    <w:rsid w:val="00B94F4A"/>
    <w:rsid w:val="00B94FB0"/>
    <w:rsid w:val="00B9517B"/>
    <w:rsid w:val="00B95380"/>
    <w:rsid w:val="00B95C6F"/>
    <w:rsid w:val="00B95F02"/>
    <w:rsid w:val="00B96657"/>
    <w:rsid w:val="00B96900"/>
    <w:rsid w:val="00B96EF4"/>
    <w:rsid w:val="00B97CEC"/>
    <w:rsid w:val="00BA004A"/>
    <w:rsid w:val="00BA008E"/>
    <w:rsid w:val="00BA04E7"/>
    <w:rsid w:val="00BA06C0"/>
    <w:rsid w:val="00BA0B6C"/>
    <w:rsid w:val="00BA0F6E"/>
    <w:rsid w:val="00BA105D"/>
    <w:rsid w:val="00BA12F0"/>
    <w:rsid w:val="00BA1437"/>
    <w:rsid w:val="00BA1450"/>
    <w:rsid w:val="00BA19D9"/>
    <w:rsid w:val="00BA1AAF"/>
    <w:rsid w:val="00BA1EA6"/>
    <w:rsid w:val="00BA20DF"/>
    <w:rsid w:val="00BA281F"/>
    <w:rsid w:val="00BA3055"/>
    <w:rsid w:val="00BA3106"/>
    <w:rsid w:val="00BA36FF"/>
    <w:rsid w:val="00BA3897"/>
    <w:rsid w:val="00BA3A26"/>
    <w:rsid w:val="00BA3BC7"/>
    <w:rsid w:val="00BA3FC9"/>
    <w:rsid w:val="00BA47B5"/>
    <w:rsid w:val="00BA4BDA"/>
    <w:rsid w:val="00BA4C1A"/>
    <w:rsid w:val="00BA532A"/>
    <w:rsid w:val="00BA56F0"/>
    <w:rsid w:val="00BA5709"/>
    <w:rsid w:val="00BA5EC6"/>
    <w:rsid w:val="00BA652E"/>
    <w:rsid w:val="00BA6532"/>
    <w:rsid w:val="00BA66AF"/>
    <w:rsid w:val="00BA6F21"/>
    <w:rsid w:val="00BA6F4D"/>
    <w:rsid w:val="00BA7110"/>
    <w:rsid w:val="00BA72B3"/>
    <w:rsid w:val="00BA7314"/>
    <w:rsid w:val="00BA7397"/>
    <w:rsid w:val="00BA77CC"/>
    <w:rsid w:val="00BA7BF2"/>
    <w:rsid w:val="00BA7DEF"/>
    <w:rsid w:val="00BB094A"/>
    <w:rsid w:val="00BB0DB8"/>
    <w:rsid w:val="00BB1048"/>
    <w:rsid w:val="00BB14F4"/>
    <w:rsid w:val="00BB17EB"/>
    <w:rsid w:val="00BB19D1"/>
    <w:rsid w:val="00BB1C2A"/>
    <w:rsid w:val="00BB1D3F"/>
    <w:rsid w:val="00BB2026"/>
    <w:rsid w:val="00BB2429"/>
    <w:rsid w:val="00BB24DB"/>
    <w:rsid w:val="00BB28C2"/>
    <w:rsid w:val="00BB2E37"/>
    <w:rsid w:val="00BB40D4"/>
    <w:rsid w:val="00BB43BE"/>
    <w:rsid w:val="00BB4510"/>
    <w:rsid w:val="00BB4683"/>
    <w:rsid w:val="00BB4CC9"/>
    <w:rsid w:val="00BB4DFB"/>
    <w:rsid w:val="00BB502F"/>
    <w:rsid w:val="00BB5365"/>
    <w:rsid w:val="00BB5553"/>
    <w:rsid w:val="00BB592F"/>
    <w:rsid w:val="00BB5D0A"/>
    <w:rsid w:val="00BB648B"/>
    <w:rsid w:val="00BB64BA"/>
    <w:rsid w:val="00BB65FA"/>
    <w:rsid w:val="00BB66A0"/>
    <w:rsid w:val="00BB68A8"/>
    <w:rsid w:val="00BB6B69"/>
    <w:rsid w:val="00BB6E89"/>
    <w:rsid w:val="00BB6F61"/>
    <w:rsid w:val="00BB734B"/>
    <w:rsid w:val="00BB7616"/>
    <w:rsid w:val="00BB7754"/>
    <w:rsid w:val="00BB7A67"/>
    <w:rsid w:val="00BB7EE7"/>
    <w:rsid w:val="00BB7F7E"/>
    <w:rsid w:val="00BC08D0"/>
    <w:rsid w:val="00BC0C91"/>
    <w:rsid w:val="00BC0EB9"/>
    <w:rsid w:val="00BC1148"/>
    <w:rsid w:val="00BC117C"/>
    <w:rsid w:val="00BC12B5"/>
    <w:rsid w:val="00BC13E8"/>
    <w:rsid w:val="00BC1550"/>
    <w:rsid w:val="00BC1721"/>
    <w:rsid w:val="00BC176E"/>
    <w:rsid w:val="00BC17ED"/>
    <w:rsid w:val="00BC1828"/>
    <w:rsid w:val="00BC19A2"/>
    <w:rsid w:val="00BC19CF"/>
    <w:rsid w:val="00BC19D9"/>
    <w:rsid w:val="00BC1A18"/>
    <w:rsid w:val="00BC1CF2"/>
    <w:rsid w:val="00BC1D2A"/>
    <w:rsid w:val="00BC22F4"/>
    <w:rsid w:val="00BC25DB"/>
    <w:rsid w:val="00BC2B89"/>
    <w:rsid w:val="00BC2D43"/>
    <w:rsid w:val="00BC2FF4"/>
    <w:rsid w:val="00BC34B1"/>
    <w:rsid w:val="00BC3ACD"/>
    <w:rsid w:val="00BC3F95"/>
    <w:rsid w:val="00BC4ECA"/>
    <w:rsid w:val="00BC54C9"/>
    <w:rsid w:val="00BC5AB5"/>
    <w:rsid w:val="00BC5AE0"/>
    <w:rsid w:val="00BC5FBE"/>
    <w:rsid w:val="00BC66EF"/>
    <w:rsid w:val="00BC67E7"/>
    <w:rsid w:val="00BC68D6"/>
    <w:rsid w:val="00BC6A28"/>
    <w:rsid w:val="00BC6B84"/>
    <w:rsid w:val="00BC6CEC"/>
    <w:rsid w:val="00BC6E19"/>
    <w:rsid w:val="00BC6FFC"/>
    <w:rsid w:val="00BC756B"/>
    <w:rsid w:val="00BC7764"/>
    <w:rsid w:val="00BC7A9F"/>
    <w:rsid w:val="00BC7BE0"/>
    <w:rsid w:val="00BC7C93"/>
    <w:rsid w:val="00BD067C"/>
    <w:rsid w:val="00BD074C"/>
    <w:rsid w:val="00BD1629"/>
    <w:rsid w:val="00BD18DB"/>
    <w:rsid w:val="00BD18E0"/>
    <w:rsid w:val="00BD1A34"/>
    <w:rsid w:val="00BD1CC9"/>
    <w:rsid w:val="00BD1E11"/>
    <w:rsid w:val="00BD22DD"/>
    <w:rsid w:val="00BD297B"/>
    <w:rsid w:val="00BD2C4B"/>
    <w:rsid w:val="00BD2CEE"/>
    <w:rsid w:val="00BD2FA9"/>
    <w:rsid w:val="00BD32AF"/>
    <w:rsid w:val="00BD34B4"/>
    <w:rsid w:val="00BD36DB"/>
    <w:rsid w:val="00BD37FD"/>
    <w:rsid w:val="00BD3820"/>
    <w:rsid w:val="00BD4038"/>
    <w:rsid w:val="00BD4936"/>
    <w:rsid w:val="00BD4A00"/>
    <w:rsid w:val="00BD5184"/>
    <w:rsid w:val="00BD526C"/>
    <w:rsid w:val="00BD53CE"/>
    <w:rsid w:val="00BD5854"/>
    <w:rsid w:val="00BD593D"/>
    <w:rsid w:val="00BD6478"/>
    <w:rsid w:val="00BD654E"/>
    <w:rsid w:val="00BD67A7"/>
    <w:rsid w:val="00BD68DD"/>
    <w:rsid w:val="00BD6B56"/>
    <w:rsid w:val="00BD6C98"/>
    <w:rsid w:val="00BD6E21"/>
    <w:rsid w:val="00BD73DC"/>
    <w:rsid w:val="00BD7514"/>
    <w:rsid w:val="00BD76CC"/>
    <w:rsid w:val="00BD79B7"/>
    <w:rsid w:val="00BE010B"/>
    <w:rsid w:val="00BE0993"/>
    <w:rsid w:val="00BE0D4E"/>
    <w:rsid w:val="00BE19FE"/>
    <w:rsid w:val="00BE1A50"/>
    <w:rsid w:val="00BE29D8"/>
    <w:rsid w:val="00BE2E1A"/>
    <w:rsid w:val="00BE305D"/>
    <w:rsid w:val="00BE311A"/>
    <w:rsid w:val="00BE31F8"/>
    <w:rsid w:val="00BE320D"/>
    <w:rsid w:val="00BE33FB"/>
    <w:rsid w:val="00BE3646"/>
    <w:rsid w:val="00BE36C8"/>
    <w:rsid w:val="00BE38C7"/>
    <w:rsid w:val="00BE3ACC"/>
    <w:rsid w:val="00BE425E"/>
    <w:rsid w:val="00BE42DD"/>
    <w:rsid w:val="00BE5219"/>
    <w:rsid w:val="00BE5352"/>
    <w:rsid w:val="00BE53E0"/>
    <w:rsid w:val="00BE5724"/>
    <w:rsid w:val="00BE5A48"/>
    <w:rsid w:val="00BE5BFF"/>
    <w:rsid w:val="00BE5EF8"/>
    <w:rsid w:val="00BE62B5"/>
    <w:rsid w:val="00BE643C"/>
    <w:rsid w:val="00BE64EE"/>
    <w:rsid w:val="00BE65B4"/>
    <w:rsid w:val="00BE694D"/>
    <w:rsid w:val="00BE70BB"/>
    <w:rsid w:val="00BE76C9"/>
    <w:rsid w:val="00BE7714"/>
    <w:rsid w:val="00BE7FDA"/>
    <w:rsid w:val="00BF0190"/>
    <w:rsid w:val="00BF0443"/>
    <w:rsid w:val="00BF0869"/>
    <w:rsid w:val="00BF0A80"/>
    <w:rsid w:val="00BF0AF9"/>
    <w:rsid w:val="00BF0EF8"/>
    <w:rsid w:val="00BF0FC0"/>
    <w:rsid w:val="00BF109F"/>
    <w:rsid w:val="00BF162B"/>
    <w:rsid w:val="00BF1B6B"/>
    <w:rsid w:val="00BF20C2"/>
    <w:rsid w:val="00BF240D"/>
    <w:rsid w:val="00BF288C"/>
    <w:rsid w:val="00BF289C"/>
    <w:rsid w:val="00BF2B17"/>
    <w:rsid w:val="00BF3079"/>
    <w:rsid w:val="00BF32D2"/>
    <w:rsid w:val="00BF32E0"/>
    <w:rsid w:val="00BF3587"/>
    <w:rsid w:val="00BF4FC2"/>
    <w:rsid w:val="00BF4FC9"/>
    <w:rsid w:val="00BF5FCD"/>
    <w:rsid w:val="00BF692F"/>
    <w:rsid w:val="00BF6F61"/>
    <w:rsid w:val="00BF70FD"/>
    <w:rsid w:val="00BF7600"/>
    <w:rsid w:val="00BF7CA9"/>
    <w:rsid w:val="00C00689"/>
    <w:rsid w:val="00C00744"/>
    <w:rsid w:val="00C00938"/>
    <w:rsid w:val="00C00DEC"/>
    <w:rsid w:val="00C012A9"/>
    <w:rsid w:val="00C013B4"/>
    <w:rsid w:val="00C01404"/>
    <w:rsid w:val="00C017D4"/>
    <w:rsid w:val="00C0190A"/>
    <w:rsid w:val="00C02BDF"/>
    <w:rsid w:val="00C030DA"/>
    <w:rsid w:val="00C03297"/>
    <w:rsid w:val="00C032BD"/>
    <w:rsid w:val="00C035A3"/>
    <w:rsid w:val="00C03658"/>
    <w:rsid w:val="00C03A21"/>
    <w:rsid w:val="00C04144"/>
    <w:rsid w:val="00C04334"/>
    <w:rsid w:val="00C04DFC"/>
    <w:rsid w:val="00C04F81"/>
    <w:rsid w:val="00C04FA3"/>
    <w:rsid w:val="00C053B6"/>
    <w:rsid w:val="00C059D0"/>
    <w:rsid w:val="00C05D99"/>
    <w:rsid w:val="00C05EFC"/>
    <w:rsid w:val="00C06FB4"/>
    <w:rsid w:val="00C06FF7"/>
    <w:rsid w:val="00C1005A"/>
    <w:rsid w:val="00C1054B"/>
    <w:rsid w:val="00C10723"/>
    <w:rsid w:val="00C10885"/>
    <w:rsid w:val="00C110D1"/>
    <w:rsid w:val="00C1117D"/>
    <w:rsid w:val="00C11228"/>
    <w:rsid w:val="00C1134F"/>
    <w:rsid w:val="00C11495"/>
    <w:rsid w:val="00C11951"/>
    <w:rsid w:val="00C11F00"/>
    <w:rsid w:val="00C1221E"/>
    <w:rsid w:val="00C12413"/>
    <w:rsid w:val="00C1254A"/>
    <w:rsid w:val="00C1294A"/>
    <w:rsid w:val="00C12A53"/>
    <w:rsid w:val="00C130A9"/>
    <w:rsid w:val="00C1332C"/>
    <w:rsid w:val="00C133F8"/>
    <w:rsid w:val="00C13840"/>
    <w:rsid w:val="00C13A18"/>
    <w:rsid w:val="00C13AB0"/>
    <w:rsid w:val="00C13B0A"/>
    <w:rsid w:val="00C13D60"/>
    <w:rsid w:val="00C1473E"/>
    <w:rsid w:val="00C14926"/>
    <w:rsid w:val="00C149D3"/>
    <w:rsid w:val="00C14C97"/>
    <w:rsid w:val="00C14F04"/>
    <w:rsid w:val="00C1651B"/>
    <w:rsid w:val="00C16810"/>
    <w:rsid w:val="00C16915"/>
    <w:rsid w:val="00C16930"/>
    <w:rsid w:val="00C16B59"/>
    <w:rsid w:val="00C16C45"/>
    <w:rsid w:val="00C1732A"/>
    <w:rsid w:val="00C176A0"/>
    <w:rsid w:val="00C17D29"/>
    <w:rsid w:val="00C200D2"/>
    <w:rsid w:val="00C20922"/>
    <w:rsid w:val="00C20976"/>
    <w:rsid w:val="00C2097D"/>
    <w:rsid w:val="00C20C76"/>
    <w:rsid w:val="00C21280"/>
    <w:rsid w:val="00C21599"/>
    <w:rsid w:val="00C21979"/>
    <w:rsid w:val="00C21B36"/>
    <w:rsid w:val="00C221F2"/>
    <w:rsid w:val="00C2224E"/>
    <w:rsid w:val="00C22450"/>
    <w:rsid w:val="00C22982"/>
    <w:rsid w:val="00C22B29"/>
    <w:rsid w:val="00C22B70"/>
    <w:rsid w:val="00C22F29"/>
    <w:rsid w:val="00C230CF"/>
    <w:rsid w:val="00C232DF"/>
    <w:rsid w:val="00C23388"/>
    <w:rsid w:val="00C2347F"/>
    <w:rsid w:val="00C238FF"/>
    <w:rsid w:val="00C239EE"/>
    <w:rsid w:val="00C23A3D"/>
    <w:rsid w:val="00C23CA8"/>
    <w:rsid w:val="00C240C7"/>
    <w:rsid w:val="00C2459B"/>
    <w:rsid w:val="00C245D5"/>
    <w:rsid w:val="00C249CE"/>
    <w:rsid w:val="00C24BA5"/>
    <w:rsid w:val="00C24CE8"/>
    <w:rsid w:val="00C25152"/>
    <w:rsid w:val="00C25325"/>
    <w:rsid w:val="00C255D4"/>
    <w:rsid w:val="00C25783"/>
    <w:rsid w:val="00C25E59"/>
    <w:rsid w:val="00C263BA"/>
    <w:rsid w:val="00C26EA4"/>
    <w:rsid w:val="00C26F0F"/>
    <w:rsid w:val="00C2712A"/>
    <w:rsid w:val="00C27B6B"/>
    <w:rsid w:val="00C3038A"/>
    <w:rsid w:val="00C305ED"/>
    <w:rsid w:val="00C30D5A"/>
    <w:rsid w:val="00C30E66"/>
    <w:rsid w:val="00C3121C"/>
    <w:rsid w:val="00C312A8"/>
    <w:rsid w:val="00C32343"/>
    <w:rsid w:val="00C332B6"/>
    <w:rsid w:val="00C334EE"/>
    <w:rsid w:val="00C338D0"/>
    <w:rsid w:val="00C33ED4"/>
    <w:rsid w:val="00C341C3"/>
    <w:rsid w:val="00C34276"/>
    <w:rsid w:val="00C3458D"/>
    <w:rsid w:val="00C34604"/>
    <w:rsid w:val="00C3479C"/>
    <w:rsid w:val="00C3485F"/>
    <w:rsid w:val="00C34983"/>
    <w:rsid w:val="00C34AFA"/>
    <w:rsid w:val="00C34C5E"/>
    <w:rsid w:val="00C35113"/>
    <w:rsid w:val="00C35C66"/>
    <w:rsid w:val="00C35CE6"/>
    <w:rsid w:val="00C35FDB"/>
    <w:rsid w:val="00C362B6"/>
    <w:rsid w:val="00C36CCC"/>
    <w:rsid w:val="00C36F1B"/>
    <w:rsid w:val="00C36F2C"/>
    <w:rsid w:val="00C37136"/>
    <w:rsid w:val="00C373E1"/>
    <w:rsid w:val="00C3748A"/>
    <w:rsid w:val="00C376A0"/>
    <w:rsid w:val="00C4004B"/>
    <w:rsid w:val="00C40470"/>
    <w:rsid w:val="00C40644"/>
    <w:rsid w:val="00C40707"/>
    <w:rsid w:val="00C40C3C"/>
    <w:rsid w:val="00C40D36"/>
    <w:rsid w:val="00C41134"/>
    <w:rsid w:val="00C41BFB"/>
    <w:rsid w:val="00C41CE5"/>
    <w:rsid w:val="00C41F86"/>
    <w:rsid w:val="00C420F8"/>
    <w:rsid w:val="00C423FE"/>
    <w:rsid w:val="00C424BC"/>
    <w:rsid w:val="00C4267C"/>
    <w:rsid w:val="00C426E5"/>
    <w:rsid w:val="00C42B1A"/>
    <w:rsid w:val="00C42F83"/>
    <w:rsid w:val="00C43059"/>
    <w:rsid w:val="00C43670"/>
    <w:rsid w:val="00C436BF"/>
    <w:rsid w:val="00C43B58"/>
    <w:rsid w:val="00C43E46"/>
    <w:rsid w:val="00C442AA"/>
    <w:rsid w:val="00C44394"/>
    <w:rsid w:val="00C4456C"/>
    <w:rsid w:val="00C4473A"/>
    <w:rsid w:val="00C44857"/>
    <w:rsid w:val="00C44883"/>
    <w:rsid w:val="00C44B8C"/>
    <w:rsid w:val="00C44DF8"/>
    <w:rsid w:val="00C44EB8"/>
    <w:rsid w:val="00C44EBA"/>
    <w:rsid w:val="00C44ED8"/>
    <w:rsid w:val="00C45A1D"/>
    <w:rsid w:val="00C45A3C"/>
    <w:rsid w:val="00C45F7A"/>
    <w:rsid w:val="00C464C2"/>
    <w:rsid w:val="00C466AF"/>
    <w:rsid w:val="00C46BB6"/>
    <w:rsid w:val="00C46BE4"/>
    <w:rsid w:val="00C46EBC"/>
    <w:rsid w:val="00C4721A"/>
    <w:rsid w:val="00C47608"/>
    <w:rsid w:val="00C4778E"/>
    <w:rsid w:val="00C47B72"/>
    <w:rsid w:val="00C47DF5"/>
    <w:rsid w:val="00C47E1C"/>
    <w:rsid w:val="00C50130"/>
    <w:rsid w:val="00C5091E"/>
    <w:rsid w:val="00C50F5C"/>
    <w:rsid w:val="00C511E0"/>
    <w:rsid w:val="00C51841"/>
    <w:rsid w:val="00C51A1E"/>
    <w:rsid w:val="00C51FA3"/>
    <w:rsid w:val="00C53D0B"/>
    <w:rsid w:val="00C54082"/>
    <w:rsid w:val="00C545C9"/>
    <w:rsid w:val="00C54B80"/>
    <w:rsid w:val="00C54E42"/>
    <w:rsid w:val="00C54EA2"/>
    <w:rsid w:val="00C55AB4"/>
    <w:rsid w:val="00C55ED4"/>
    <w:rsid w:val="00C560E5"/>
    <w:rsid w:val="00C566AC"/>
    <w:rsid w:val="00C56856"/>
    <w:rsid w:val="00C57290"/>
    <w:rsid w:val="00C57412"/>
    <w:rsid w:val="00C574C5"/>
    <w:rsid w:val="00C5769D"/>
    <w:rsid w:val="00C577C3"/>
    <w:rsid w:val="00C577D7"/>
    <w:rsid w:val="00C57AA8"/>
    <w:rsid w:val="00C57F47"/>
    <w:rsid w:val="00C607B4"/>
    <w:rsid w:val="00C60B92"/>
    <w:rsid w:val="00C610FA"/>
    <w:rsid w:val="00C611AD"/>
    <w:rsid w:val="00C614D1"/>
    <w:rsid w:val="00C6177E"/>
    <w:rsid w:val="00C6190F"/>
    <w:rsid w:val="00C61DF9"/>
    <w:rsid w:val="00C61E3E"/>
    <w:rsid w:val="00C6263B"/>
    <w:rsid w:val="00C635BB"/>
    <w:rsid w:val="00C636E3"/>
    <w:rsid w:val="00C6375C"/>
    <w:rsid w:val="00C637A4"/>
    <w:rsid w:val="00C63AB1"/>
    <w:rsid w:val="00C63E06"/>
    <w:rsid w:val="00C64129"/>
    <w:rsid w:val="00C64AB9"/>
    <w:rsid w:val="00C65099"/>
    <w:rsid w:val="00C65305"/>
    <w:rsid w:val="00C656D3"/>
    <w:rsid w:val="00C65C5A"/>
    <w:rsid w:val="00C65F67"/>
    <w:rsid w:val="00C66346"/>
    <w:rsid w:val="00C6674D"/>
    <w:rsid w:val="00C66ADD"/>
    <w:rsid w:val="00C66E0E"/>
    <w:rsid w:val="00C66E78"/>
    <w:rsid w:val="00C675D8"/>
    <w:rsid w:val="00C67725"/>
    <w:rsid w:val="00C67C2E"/>
    <w:rsid w:val="00C67C4B"/>
    <w:rsid w:val="00C67CB9"/>
    <w:rsid w:val="00C704F1"/>
    <w:rsid w:val="00C7064D"/>
    <w:rsid w:val="00C7064F"/>
    <w:rsid w:val="00C707B7"/>
    <w:rsid w:val="00C7119B"/>
    <w:rsid w:val="00C7125C"/>
    <w:rsid w:val="00C71311"/>
    <w:rsid w:val="00C718A4"/>
    <w:rsid w:val="00C71B83"/>
    <w:rsid w:val="00C71BDC"/>
    <w:rsid w:val="00C71D88"/>
    <w:rsid w:val="00C71F46"/>
    <w:rsid w:val="00C7219C"/>
    <w:rsid w:val="00C72518"/>
    <w:rsid w:val="00C72CA2"/>
    <w:rsid w:val="00C731A9"/>
    <w:rsid w:val="00C73236"/>
    <w:rsid w:val="00C734E1"/>
    <w:rsid w:val="00C73539"/>
    <w:rsid w:val="00C73B1B"/>
    <w:rsid w:val="00C73C23"/>
    <w:rsid w:val="00C73C2F"/>
    <w:rsid w:val="00C73F5B"/>
    <w:rsid w:val="00C73FE6"/>
    <w:rsid w:val="00C741B2"/>
    <w:rsid w:val="00C74427"/>
    <w:rsid w:val="00C74570"/>
    <w:rsid w:val="00C7476E"/>
    <w:rsid w:val="00C748B9"/>
    <w:rsid w:val="00C748E6"/>
    <w:rsid w:val="00C749C5"/>
    <w:rsid w:val="00C7514A"/>
    <w:rsid w:val="00C75265"/>
    <w:rsid w:val="00C753FF"/>
    <w:rsid w:val="00C757B6"/>
    <w:rsid w:val="00C758DA"/>
    <w:rsid w:val="00C75CFC"/>
    <w:rsid w:val="00C75F3A"/>
    <w:rsid w:val="00C761CD"/>
    <w:rsid w:val="00C7638B"/>
    <w:rsid w:val="00C76568"/>
    <w:rsid w:val="00C766F0"/>
    <w:rsid w:val="00C76B5D"/>
    <w:rsid w:val="00C76F04"/>
    <w:rsid w:val="00C772B2"/>
    <w:rsid w:val="00C7736F"/>
    <w:rsid w:val="00C80124"/>
    <w:rsid w:val="00C80507"/>
    <w:rsid w:val="00C8057D"/>
    <w:rsid w:val="00C80835"/>
    <w:rsid w:val="00C80CC2"/>
    <w:rsid w:val="00C80DF4"/>
    <w:rsid w:val="00C814C0"/>
    <w:rsid w:val="00C81946"/>
    <w:rsid w:val="00C81BAE"/>
    <w:rsid w:val="00C81EEB"/>
    <w:rsid w:val="00C81F19"/>
    <w:rsid w:val="00C820DF"/>
    <w:rsid w:val="00C8262A"/>
    <w:rsid w:val="00C82782"/>
    <w:rsid w:val="00C8296E"/>
    <w:rsid w:val="00C82A7D"/>
    <w:rsid w:val="00C82DC1"/>
    <w:rsid w:val="00C8304D"/>
    <w:rsid w:val="00C831FB"/>
    <w:rsid w:val="00C83225"/>
    <w:rsid w:val="00C835DB"/>
    <w:rsid w:val="00C837C6"/>
    <w:rsid w:val="00C8390A"/>
    <w:rsid w:val="00C8445E"/>
    <w:rsid w:val="00C84686"/>
    <w:rsid w:val="00C84801"/>
    <w:rsid w:val="00C84922"/>
    <w:rsid w:val="00C84FFC"/>
    <w:rsid w:val="00C85148"/>
    <w:rsid w:val="00C8528A"/>
    <w:rsid w:val="00C853E2"/>
    <w:rsid w:val="00C856D9"/>
    <w:rsid w:val="00C85C73"/>
    <w:rsid w:val="00C86727"/>
    <w:rsid w:val="00C86AAA"/>
    <w:rsid w:val="00C86B0C"/>
    <w:rsid w:val="00C86BD2"/>
    <w:rsid w:val="00C87260"/>
    <w:rsid w:val="00C873C4"/>
    <w:rsid w:val="00C87465"/>
    <w:rsid w:val="00C8760E"/>
    <w:rsid w:val="00C901CF"/>
    <w:rsid w:val="00C906B4"/>
    <w:rsid w:val="00C907A5"/>
    <w:rsid w:val="00C90815"/>
    <w:rsid w:val="00C91855"/>
    <w:rsid w:val="00C926E6"/>
    <w:rsid w:val="00C92BD5"/>
    <w:rsid w:val="00C92CCB"/>
    <w:rsid w:val="00C92E4F"/>
    <w:rsid w:val="00C93499"/>
    <w:rsid w:val="00C9363C"/>
    <w:rsid w:val="00C9379F"/>
    <w:rsid w:val="00C938A0"/>
    <w:rsid w:val="00C94106"/>
    <w:rsid w:val="00C94812"/>
    <w:rsid w:val="00C94C43"/>
    <w:rsid w:val="00C94E0A"/>
    <w:rsid w:val="00C95076"/>
    <w:rsid w:val="00C9523D"/>
    <w:rsid w:val="00C956DD"/>
    <w:rsid w:val="00C959D5"/>
    <w:rsid w:val="00C95BC7"/>
    <w:rsid w:val="00C95C05"/>
    <w:rsid w:val="00C95C28"/>
    <w:rsid w:val="00C964F1"/>
    <w:rsid w:val="00C964F2"/>
    <w:rsid w:val="00C96677"/>
    <w:rsid w:val="00C96A98"/>
    <w:rsid w:val="00C96B1B"/>
    <w:rsid w:val="00C96D30"/>
    <w:rsid w:val="00C9740D"/>
    <w:rsid w:val="00C97415"/>
    <w:rsid w:val="00C97819"/>
    <w:rsid w:val="00C97886"/>
    <w:rsid w:val="00C97B27"/>
    <w:rsid w:val="00C97E76"/>
    <w:rsid w:val="00CA05E9"/>
    <w:rsid w:val="00CA0852"/>
    <w:rsid w:val="00CA09E6"/>
    <w:rsid w:val="00CA0B98"/>
    <w:rsid w:val="00CA0ED6"/>
    <w:rsid w:val="00CA1A29"/>
    <w:rsid w:val="00CA1C4B"/>
    <w:rsid w:val="00CA1F19"/>
    <w:rsid w:val="00CA21FA"/>
    <w:rsid w:val="00CA2409"/>
    <w:rsid w:val="00CA24F2"/>
    <w:rsid w:val="00CA2842"/>
    <w:rsid w:val="00CA2A5D"/>
    <w:rsid w:val="00CA359F"/>
    <w:rsid w:val="00CA369A"/>
    <w:rsid w:val="00CA39D8"/>
    <w:rsid w:val="00CA3D3B"/>
    <w:rsid w:val="00CA47F9"/>
    <w:rsid w:val="00CA4B47"/>
    <w:rsid w:val="00CA5256"/>
    <w:rsid w:val="00CA55A4"/>
    <w:rsid w:val="00CA642B"/>
    <w:rsid w:val="00CA668D"/>
    <w:rsid w:val="00CA6D21"/>
    <w:rsid w:val="00CA71D2"/>
    <w:rsid w:val="00CA72CC"/>
    <w:rsid w:val="00CA73E8"/>
    <w:rsid w:val="00CA77FD"/>
    <w:rsid w:val="00CA7B47"/>
    <w:rsid w:val="00CB03CE"/>
    <w:rsid w:val="00CB0491"/>
    <w:rsid w:val="00CB073A"/>
    <w:rsid w:val="00CB1232"/>
    <w:rsid w:val="00CB14A8"/>
    <w:rsid w:val="00CB167A"/>
    <w:rsid w:val="00CB17B4"/>
    <w:rsid w:val="00CB1C91"/>
    <w:rsid w:val="00CB2123"/>
    <w:rsid w:val="00CB2221"/>
    <w:rsid w:val="00CB24BA"/>
    <w:rsid w:val="00CB2828"/>
    <w:rsid w:val="00CB2926"/>
    <w:rsid w:val="00CB29A2"/>
    <w:rsid w:val="00CB2B2A"/>
    <w:rsid w:val="00CB2C30"/>
    <w:rsid w:val="00CB2C6D"/>
    <w:rsid w:val="00CB2F64"/>
    <w:rsid w:val="00CB317B"/>
    <w:rsid w:val="00CB3CBC"/>
    <w:rsid w:val="00CB491D"/>
    <w:rsid w:val="00CB49D1"/>
    <w:rsid w:val="00CB4A76"/>
    <w:rsid w:val="00CB4CB9"/>
    <w:rsid w:val="00CB4CCA"/>
    <w:rsid w:val="00CB4DD4"/>
    <w:rsid w:val="00CB4F36"/>
    <w:rsid w:val="00CB530F"/>
    <w:rsid w:val="00CB5780"/>
    <w:rsid w:val="00CB5A21"/>
    <w:rsid w:val="00CB65D8"/>
    <w:rsid w:val="00CB6A4D"/>
    <w:rsid w:val="00CB6D57"/>
    <w:rsid w:val="00CB707C"/>
    <w:rsid w:val="00CB747C"/>
    <w:rsid w:val="00CB79C5"/>
    <w:rsid w:val="00CB7E9C"/>
    <w:rsid w:val="00CB7F17"/>
    <w:rsid w:val="00CC011D"/>
    <w:rsid w:val="00CC0890"/>
    <w:rsid w:val="00CC0DFB"/>
    <w:rsid w:val="00CC0FD7"/>
    <w:rsid w:val="00CC1615"/>
    <w:rsid w:val="00CC1D2A"/>
    <w:rsid w:val="00CC1E14"/>
    <w:rsid w:val="00CC205D"/>
    <w:rsid w:val="00CC2850"/>
    <w:rsid w:val="00CC2C0B"/>
    <w:rsid w:val="00CC2E56"/>
    <w:rsid w:val="00CC306D"/>
    <w:rsid w:val="00CC3341"/>
    <w:rsid w:val="00CC34FE"/>
    <w:rsid w:val="00CC3A11"/>
    <w:rsid w:val="00CC3B72"/>
    <w:rsid w:val="00CC3CE2"/>
    <w:rsid w:val="00CC3F94"/>
    <w:rsid w:val="00CC4549"/>
    <w:rsid w:val="00CC45A4"/>
    <w:rsid w:val="00CC4640"/>
    <w:rsid w:val="00CC487B"/>
    <w:rsid w:val="00CC4963"/>
    <w:rsid w:val="00CC4BBE"/>
    <w:rsid w:val="00CC4CAB"/>
    <w:rsid w:val="00CC51CE"/>
    <w:rsid w:val="00CC53A5"/>
    <w:rsid w:val="00CC571D"/>
    <w:rsid w:val="00CC5A4B"/>
    <w:rsid w:val="00CC621E"/>
    <w:rsid w:val="00CC639A"/>
    <w:rsid w:val="00CC73C3"/>
    <w:rsid w:val="00CC745A"/>
    <w:rsid w:val="00CC7466"/>
    <w:rsid w:val="00CC79C3"/>
    <w:rsid w:val="00CC7AE3"/>
    <w:rsid w:val="00CD0216"/>
    <w:rsid w:val="00CD021F"/>
    <w:rsid w:val="00CD053F"/>
    <w:rsid w:val="00CD0697"/>
    <w:rsid w:val="00CD0743"/>
    <w:rsid w:val="00CD08F9"/>
    <w:rsid w:val="00CD0CF3"/>
    <w:rsid w:val="00CD0CF6"/>
    <w:rsid w:val="00CD0F64"/>
    <w:rsid w:val="00CD116E"/>
    <w:rsid w:val="00CD16A1"/>
    <w:rsid w:val="00CD178A"/>
    <w:rsid w:val="00CD1B79"/>
    <w:rsid w:val="00CD22B2"/>
    <w:rsid w:val="00CD250E"/>
    <w:rsid w:val="00CD261E"/>
    <w:rsid w:val="00CD296D"/>
    <w:rsid w:val="00CD29A4"/>
    <w:rsid w:val="00CD2A05"/>
    <w:rsid w:val="00CD2BEF"/>
    <w:rsid w:val="00CD2F3B"/>
    <w:rsid w:val="00CD3498"/>
    <w:rsid w:val="00CD369B"/>
    <w:rsid w:val="00CD3841"/>
    <w:rsid w:val="00CD3FAA"/>
    <w:rsid w:val="00CD41B4"/>
    <w:rsid w:val="00CD4586"/>
    <w:rsid w:val="00CD46CA"/>
    <w:rsid w:val="00CD4753"/>
    <w:rsid w:val="00CD4846"/>
    <w:rsid w:val="00CD4FDC"/>
    <w:rsid w:val="00CD56AA"/>
    <w:rsid w:val="00CD57F0"/>
    <w:rsid w:val="00CD5D9C"/>
    <w:rsid w:val="00CD6206"/>
    <w:rsid w:val="00CD6A8B"/>
    <w:rsid w:val="00CD6CD3"/>
    <w:rsid w:val="00CD6E39"/>
    <w:rsid w:val="00CD707D"/>
    <w:rsid w:val="00CD7166"/>
    <w:rsid w:val="00CD756B"/>
    <w:rsid w:val="00CD7847"/>
    <w:rsid w:val="00CD7983"/>
    <w:rsid w:val="00CD7E6B"/>
    <w:rsid w:val="00CD7FC2"/>
    <w:rsid w:val="00CE07CE"/>
    <w:rsid w:val="00CE0834"/>
    <w:rsid w:val="00CE0AFA"/>
    <w:rsid w:val="00CE1020"/>
    <w:rsid w:val="00CE1248"/>
    <w:rsid w:val="00CE13B4"/>
    <w:rsid w:val="00CE1A11"/>
    <w:rsid w:val="00CE1DDC"/>
    <w:rsid w:val="00CE2429"/>
    <w:rsid w:val="00CE321A"/>
    <w:rsid w:val="00CE3516"/>
    <w:rsid w:val="00CE351A"/>
    <w:rsid w:val="00CE3E76"/>
    <w:rsid w:val="00CE473F"/>
    <w:rsid w:val="00CE490E"/>
    <w:rsid w:val="00CE4E08"/>
    <w:rsid w:val="00CE53C1"/>
    <w:rsid w:val="00CE55BF"/>
    <w:rsid w:val="00CE57F6"/>
    <w:rsid w:val="00CE590F"/>
    <w:rsid w:val="00CE5BE4"/>
    <w:rsid w:val="00CE5E53"/>
    <w:rsid w:val="00CE60BB"/>
    <w:rsid w:val="00CE6146"/>
    <w:rsid w:val="00CE690B"/>
    <w:rsid w:val="00CE6A20"/>
    <w:rsid w:val="00CE6A45"/>
    <w:rsid w:val="00CE6FFC"/>
    <w:rsid w:val="00CE7184"/>
    <w:rsid w:val="00CE7326"/>
    <w:rsid w:val="00CE7935"/>
    <w:rsid w:val="00CE7A22"/>
    <w:rsid w:val="00CE7C3E"/>
    <w:rsid w:val="00CF0059"/>
    <w:rsid w:val="00CF006F"/>
    <w:rsid w:val="00CF03A8"/>
    <w:rsid w:val="00CF0918"/>
    <w:rsid w:val="00CF0942"/>
    <w:rsid w:val="00CF0AE1"/>
    <w:rsid w:val="00CF0ECB"/>
    <w:rsid w:val="00CF0EDA"/>
    <w:rsid w:val="00CF0F50"/>
    <w:rsid w:val="00CF0F88"/>
    <w:rsid w:val="00CF0F90"/>
    <w:rsid w:val="00CF1285"/>
    <w:rsid w:val="00CF1402"/>
    <w:rsid w:val="00CF14A1"/>
    <w:rsid w:val="00CF14BA"/>
    <w:rsid w:val="00CF157F"/>
    <w:rsid w:val="00CF1D3C"/>
    <w:rsid w:val="00CF2554"/>
    <w:rsid w:val="00CF2A84"/>
    <w:rsid w:val="00CF2B29"/>
    <w:rsid w:val="00CF384F"/>
    <w:rsid w:val="00CF3892"/>
    <w:rsid w:val="00CF4530"/>
    <w:rsid w:val="00CF466B"/>
    <w:rsid w:val="00CF470D"/>
    <w:rsid w:val="00CF4798"/>
    <w:rsid w:val="00CF4ADA"/>
    <w:rsid w:val="00CF4D8C"/>
    <w:rsid w:val="00CF5126"/>
    <w:rsid w:val="00CF5601"/>
    <w:rsid w:val="00CF56ED"/>
    <w:rsid w:val="00CF596F"/>
    <w:rsid w:val="00CF599B"/>
    <w:rsid w:val="00CF5AB1"/>
    <w:rsid w:val="00CF5EDC"/>
    <w:rsid w:val="00CF606F"/>
    <w:rsid w:val="00CF6108"/>
    <w:rsid w:val="00CF652B"/>
    <w:rsid w:val="00CF669E"/>
    <w:rsid w:val="00CF6A76"/>
    <w:rsid w:val="00CF6C34"/>
    <w:rsid w:val="00CF7153"/>
    <w:rsid w:val="00CF77DA"/>
    <w:rsid w:val="00CF7F92"/>
    <w:rsid w:val="00D00489"/>
    <w:rsid w:val="00D01619"/>
    <w:rsid w:val="00D025C6"/>
    <w:rsid w:val="00D02776"/>
    <w:rsid w:val="00D027C7"/>
    <w:rsid w:val="00D03248"/>
    <w:rsid w:val="00D036B7"/>
    <w:rsid w:val="00D03EB6"/>
    <w:rsid w:val="00D041CD"/>
    <w:rsid w:val="00D045C7"/>
    <w:rsid w:val="00D047BE"/>
    <w:rsid w:val="00D04974"/>
    <w:rsid w:val="00D04C7E"/>
    <w:rsid w:val="00D051F8"/>
    <w:rsid w:val="00D05235"/>
    <w:rsid w:val="00D05666"/>
    <w:rsid w:val="00D0580D"/>
    <w:rsid w:val="00D05CFD"/>
    <w:rsid w:val="00D0617D"/>
    <w:rsid w:val="00D0618A"/>
    <w:rsid w:val="00D06760"/>
    <w:rsid w:val="00D068E0"/>
    <w:rsid w:val="00D073B4"/>
    <w:rsid w:val="00D077EB"/>
    <w:rsid w:val="00D07A90"/>
    <w:rsid w:val="00D102B2"/>
    <w:rsid w:val="00D1061E"/>
    <w:rsid w:val="00D1081E"/>
    <w:rsid w:val="00D10931"/>
    <w:rsid w:val="00D109A2"/>
    <w:rsid w:val="00D10AFB"/>
    <w:rsid w:val="00D11338"/>
    <w:rsid w:val="00D1138C"/>
    <w:rsid w:val="00D113AE"/>
    <w:rsid w:val="00D1167C"/>
    <w:rsid w:val="00D11E80"/>
    <w:rsid w:val="00D12210"/>
    <w:rsid w:val="00D12D21"/>
    <w:rsid w:val="00D12E97"/>
    <w:rsid w:val="00D12EF9"/>
    <w:rsid w:val="00D12FA0"/>
    <w:rsid w:val="00D1319A"/>
    <w:rsid w:val="00D131C8"/>
    <w:rsid w:val="00D13656"/>
    <w:rsid w:val="00D13A1C"/>
    <w:rsid w:val="00D13B33"/>
    <w:rsid w:val="00D13C7C"/>
    <w:rsid w:val="00D14165"/>
    <w:rsid w:val="00D145DC"/>
    <w:rsid w:val="00D1476D"/>
    <w:rsid w:val="00D14884"/>
    <w:rsid w:val="00D14A25"/>
    <w:rsid w:val="00D14ADE"/>
    <w:rsid w:val="00D14BC4"/>
    <w:rsid w:val="00D14ED7"/>
    <w:rsid w:val="00D15238"/>
    <w:rsid w:val="00D152B3"/>
    <w:rsid w:val="00D15589"/>
    <w:rsid w:val="00D1577F"/>
    <w:rsid w:val="00D15B2E"/>
    <w:rsid w:val="00D15B2F"/>
    <w:rsid w:val="00D15E0C"/>
    <w:rsid w:val="00D160EC"/>
    <w:rsid w:val="00D162B2"/>
    <w:rsid w:val="00D16A26"/>
    <w:rsid w:val="00D16AC7"/>
    <w:rsid w:val="00D16C2C"/>
    <w:rsid w:val="00D17257"/>
    <w:rsid w:val="00D17829"/>
    <w:rsid w:val="00D17A50"/>
    <w:rsid w:val="00D17BB3"/>
    <w:rsid w:val="00D17D5D"/>
    <w:rsid w:val="00D20182"/>
    <w:rsid w:val="00D20193"/>
    <w:rsid w:val="00D20756"/>
    <w:rsid w:val="00D20E3B"/>
    <w:rsid w:val="00D21157"/>
    <w:rsid w:val="00D21516"/>
    <w:rsid w:val="00D21523"/>
    <w:rsid w:val="00D2162B"/>
    <w:rsid w:val="00D21783"/>
    <w:rsid w:val="00D21BE9"/>
    <w:rsid w:val="00D21ED7"/>
    <w:rsid w:val="00D22220"/>
    <w:rsid w:val="00D22912"/>
    <w:rsid w:val="00D229DF"/>
    <w:rsid w:val="00D22AB0"/>
    <w:rsid w:val="00D22B3E"/>
    <w:rsid w:val="00D22B66"/>
    <w:rsid w:val="00D22E31"/>
    <w:rsid w:val="00D22E4A"/>
    <w:rsid w:val="00D235D6"/>
    <w:rsid w:val="00D2389F"/>
    <w:rsid w:val="00D23EEC"/>
    <w:rsid w:val="00D24094"/>
    <w:rsid w:val="00D244AA"/>
    <w:rsid w:val="00D24556"/>
    <w:rsid w:val="00D2489E"/>
    <w:rsid w:val="00D24A59"/>
    <w:rsid w:val="00D25355"/>
    <w:rsid w:val="00D25362"/>
    <w:rsid w:val="00D257AF"/>
    <w:rsid w:val="00D25F97"/>
    <w:rsid w:val="00D264AA"/>
    <w:rsid w:val="00D264E6"/>
    <w:rsid w:val="00D27156"/>
    <w:rsid w:val="00D27658"/>
    <w:rsid w:val="00D27A91"/>
    <w:rsid w:val="00D27D42"/>
    <w:rsid w:val="00D301D3"/>
    <w:rsid w:val="00D3058E"/>
    <w:rsid w:val="00D30B68"/>
    <w:rsid w:val="00D30F4A"/>
    <w:rsid w:val="00D313A8"/>
    <w:rsid w:val="00D313E7"/>
    <w:rsid w:val="00D3154D"/>
    <w:rsid w:val="00D31A76"/>
    <w:rsid w:val="00D31FC5"/>
    <w:rsid w:val="00D3256D"/>
    <w:rsid w:val="00D32D83"/>
    <w:rsid w:val="00D33279"/>
    <w:rsid w:val="00D3334F"/>
    <w:rsid w:val="00D335A1"/>
    <w:rsid w:val="00D335AB"/>
    <w:rsid w:val="00D33E8C"/>
    <w:rsid w:val="00D3404A"/>
    <w:rsid w:val="00D34FDF"/>
    <w:rsid w:val="00D352B6"/>
    <w:rsid w:val="00D35BDB"/>
    <w:rsid w:val="00D35DF5"/>
    <w:rsid w:val="00D36939"/>
    <w:rsid w:val="00D36A75"/>
    <w:rsid w:val="00D36B6E"/>
    <w:rsid w:val="00D36B7D"/>
    <w:rsid w:val="00D37119"/>
    <w:rsid w:val="00D3713C"/>
    <w:rsid w:val="00D3723A"/>
    <w:rsid w:val="00D3755B"/>
    <w:rsid w:val="00D37A4A"/>
    <w:rsid w:val="00D37C3E"/>
    <w:rsid w:val="00D37C80"/>
    <w:rsid w:val="00D404C5"/>
    <w:rsid w:val="00D405AC"/>
    <w:rsid w:val="00D405CC"/>
    <w:rsid w:val="00D408EB"/>
    <w:rsid w:val="00D40977"/>
    <w:rsid w:val="00D40AE7"/>
    <w:rsid w:val="00D40B20"/>
    <w:rsid w:val="00D40CC2"/>
    <w:rsid w:val="00D40F8C"/>
    <w:rsid w:val="00D41962"/>
    <w:rsid w:val="00D41B0D"/>
    <w:rsid w:val="00D41FE4"/>
    <w:rsid w:val="00D428B1"/>
    <w:rsid w:val="00D43885"/>
    <w:rsid w:val="00D43A44"/>
    <w:rsid w:val="00D444A1"/>
    <w:rsid w:val="00D447FF"/>
    <w:rsid w:val="00D4488B"/>
    <w:rsid w:val="00D44CF4"/>
    <w:rsid w:val="00D44DE5"/>
    <w:rsid w:val="00D452D9"/>
    <w:rsid w:val="00D45382"/>
    <w:rsid w:val="00D4557D"/>
    <w:rsid w:val="00D456CC"/>
    <w:rsid w:val="00D4580D"/>
    <w:rsid w:val="00D45818"/>
    <w:rsid w:val="00D45EB8"/>
    <w:rsid w:val="00D45ECB"/>
    <w:rsid w:val="00D45FFA"/>
    <w:rsid w:val="00D46F7E"/>
    <w:rsid w:val="00D47010"/>
    <w:rsid w:val="00D47707"/>
    <w:rsid w:val="00D47AC4"/>
    <w:rsid w:val="00D47C67"/>
    <w:rsid w:val="00D47C82"/>
    <w:rsid w:val="00D50073"/>
    <w:rsid w:val="00D500A7"/>
    <w:rsid w:val="00D508A4"/>
    <w:rsid w:val="00D50C3E"/>
    <w:rsid w:val="00D50C7D"/>
    <w:rsid w:val="00D51013"/>
    <w:rsid w:val="00D513C2"/>
    <w:rsid w:val="00D5141F"/>
    <w:rsid w:val="00D51866"/>
    <w:rsid w:val="00D519A4"/>
    <w:rsid w:val="00D51BE5"/>
    <w:rsid w:val="00D51F9A"/>
    <w:rsid w:val="00D52093"/>
    <w:rsid w:val="00D523C0"/>
    <w:rsid w:val="00D5285D"/>
    <w:rsid w:val="00D53543"/>
    <w:rsid w:val="00D53AAA"/>
    <w:rsid w:val="00D53E52"/>
    <w:rsid w:val="00D53F57"/>
    <w:rsid w:val="00D54090"/>
    <w:rsid w:val="00D54420"/>
    <w:rsid w:val="00D5450D"/>
    <w:rsid w:val="00D5452D"/>
    <w:rsid w:val="00D54540"/>
    <w:rsid w:val="00D55065"/>
    <w:rsid w:val="00D556D7"/>
    <w:rsid w:val="00D55B6D"/>
    <w:rsid w:val="00D55C4C"/>
    <w:rsid w:val="00D55C51"/>
    <w:rsid w:val="00D55C75"/>
    <w:rsid w:val="00D56189"/>
    <w:rsid w:val="00D573B8"/>
    <w:rsid w:val="00D57B99"/>
    <w:rsid w:val="00D57F98"/>
    <w:rsid w:val="00D57FC7"/>
    <w:rsid w:val="00D606C5"/>
    <w:rsid w:val="00D6074B"/>
    <w:rsid w:val="00D60791"/>
    <w:rsid w:val="00D608BF"/>
    <w:rsid w:val="00D60B93"/>
    <w:rsid w:val="00D610BE"/>
    <w:rsid w:val="00D6142B"/>
    <w:rsid w:val="00D617D3"/>
    <w:rsid w:val="00D618FB"/>
    <w:rsid w:val="00D61BD2"/>
    <w:rsid w:val="00D61C7A"/>
    <w:rsid w:val="00D61E36"/>
    <w:rsid w:val="00D61F11"/>
    <w:rsid w:val="00D6200D"/>
    <w:rsid w:val="00D62152"/>
    <w:rsid w:val="00D62823"/>
    <w:rsid w:val="00D630DA"/>
    <w:rsid w:val="00D6314A"/>
    <w:rsid w:val="00D631AB"/>
    <w:rsid w:val="00D6347A"/>
    <w:rsid w:val="00D639B7"/>
    <w:rsid w:val="00D63BCC"/>
    <w:rsid w:val="00D64039"/>
    <w:rsid w:val="00D6420F"/>
    <w:rsid w:val="00D64349"/>
    <w:rsid w:val="00D64546"/>
    <w:rsid w:val="00D64625"/>
    <w:rsid w:val="00D64DB4"/>
    <w:rsid w:val="00D65180"/>
    <w:rsid w:val="00D6566A"/>
    <w:rsid w:val="00D6583F"/>
    <w:rsid w:val="00D659DB"/>
    <w:rsid w:val="00D668A3"/>
    <w:rsid w:val="00D66971"/>
    <w:rsid w:val="00D66C87"/>
    <w:rsid w:val="00D672A1"/>
    <w:rsid w:val="00D67BFE"/>
    <w:rsid w:val="00D67D72"/>
    <w:rsid w:val="00D67DE0"/>
    <w:rsid w:val="00D67FCE"/>
    <w:rsid w:val="00D70077"/>
    <w:rsid w:val="00D70486"/>
    <w:rsid w:val="00D709F8"/>
    <w:rsid w:val="00D70A86"/>
    <w:rsid w:val="00D70BBC"/>
    <w:rsid w:val="00D70C1C"/>
    <w:rsid w:val="00D70FED"/>
    <w:rsid w:val="00D71070"/>
    <w:rsid w:val="00D71673"/>
    <w:rsid w:val="00D7183F"/>
    <w:rsid w:val="00D720A4"/>
    <w:rsid w:val="00D72669"/>
    <w:rsid w:val="00D72796"/>
    <w:rsid w:val="00D72BBD"/>
    <w:rsid w:val="00D72C9C"/>
    <w:rsid w:val="00D72FE6"/>
    <w:rsid w:val="00D7357E"/>
    <w:rsid w:val="00D73581"/>
    <w:rsid w:val="00D73661"/>
    <w:rsid w:val="00D7375D"/>
    <w:rsid w:val="00D73B65"/>
    <w:rsid w:val="00D73CCE"/>
    <w:rsid w:val="00D73D50"/>
    <w:rsid w:val="00D73DCE"/>
    <w:rsid w:val="00D73DF7"/>
    <w:rsid w:val="00D73DFE"/>
    <w:rsid w:val="00D73E26"/>
    <w:rsid w:val="00D743A9"/>
    <w:rsid w:val="00D74458"/>
    <w:rsid w:val="00D751F8"/>
    <w:rsid w:val="00D75267"/>
    <w:rsid w:val="00D754BA"/>
    <w:rsid w:val="00D75744"/>
    <w:rsid w:val="00D75889"/>
    <w:rsid w:val="00D75A7F"/>
    <w:rsid w:val="00D75BE3"/>
    <w:rsid w:val="00D75D63"/>
    <w:rsid w:val="00D75E77"/>
    <w:rsid w:val="00D76114"/>
    <w:rsid w:val="00D762F7"/>
    <w:rsid w:val="00D7657F"/>
    <w:rsid w:val="00D76D36"/>
    <w:rsid w:val="00D77162"/>
    <w:rsid w:val="00D77397"/>
    <w:rsid w:val="00D775BB"/>
    <w:rsid w:val="00D778AC"/>
    <w:rsid w:val="00D77AB6"/>
    <w:rsid w:val="00D77B1F"/>
    <w:rsid w:val="00D77B7D"/>
    <w:rsid w:val="00D77BE3"/>
    <w:rsid w:val="00D77E77"/>
    <w:rsid w:val="00D77FB6"/>
    <w:rsid w:val="00D8049B"/>
    <w:rsid w:val="00D813B3"/>
    <w:rsid w:val="00D81743"/>
    <w:rsid w:val="00D81953"/>
    <w:rsid w:val="00D81B4A"/>
    <w:rsid w:val="00D8252D"/>
    <w:rsid w:val="00D82CB4"/>
    <w:rsid w:val="00D82F6B"/>
    <w:rsid w:val="00D83299"/>
    <w:rsid w:val="00D83595"/>
    <w:rsid w:val="00D835AE"/>
    <w:rsid w:val="00D835DE"/>
    <w:rsid w:val="00D8385A"/>
    <w:rsid w:val="00D839D1"/>
    <w:rsid w:val="00D83AE6"/>
    <w:rsid w:val="00D8419B"/>
    <w:rsid w:val="00D8459F"/>
    <w:rsid w:val="00D8476C"/>
    <w:rsid w:val="00D847F2"/>
    <w:rsid w:val="00D84A1A"/>
    <w:rsid w:val="00D84C29"/>
    <w:rsid w:val="00D85091"/>
    <w:rsid w:val="00D853E7"/>
    <w:rsid w:val="00D854E7"/>
    <w:rsid w:val="00D8566F"/>
    <w:rsid w:val="00D8567D"/>
    <w:rsid w:val="00D85942"/>
    <w:rsid w:val="00D85C89"/>
    <w:rsid w:val="00D86012"/>
    <w:rsid w:val="00D86168"/>
    <w:rsid w:val="00D863D3"/>
    <w:rsid w:val="00D8654E"/>
    <w:rsid w:val="00D86677"/>
    <w:rsid w:val="00D868FC"/>
    <w:rsid w:val="00D86DA5"/>
    <w:rsid w:val="00D87024"/>
    <w:rsid w:val="00D87188"/>
    <w:rsid w:val="00D871F2"/>
    <w:rsid w:val="00D87634"/>
    <w:rsid w:val="00D8769E"/>
    <w:rsid w:val="00D877B5"/>
    <w:rsid w:val="00D87815"/>
    <w:rsid w:val="00D87E31"/>
    <w:rsid w:val="00D9001D"/>
    <w:rsid w:val="00D907AF"/>
    <w:rsid w:val="00D908A4"/>
    <w:rsid w:val="00D90C2C"/>
    <w:rsid w:val="00D90D71"/>
    <w:rsid w:val="00D91166"/>
    <w:rsid w:val="00D91282"/>
    <w:rsid w:val="00D916CB"/>
    <w:rsid w:val="00D91AA4"/>
    <w:rsid w:val="00D91B08"/>
    <w:rsid w:val="00D91B16"/>
    <w:rsid w:val="00D91CCD"/>
    <w:rsid w:val="00D91FFF"/>
    <w:rsid w:val="00D92112"/>
    <w:rsid w:val="00D9215F"/>
    <w:rsid w:val="00D92379"/>
    <w:rsid w:val="00D9255F"/>
    <w:rsid w:val="00D93258"/>
    <w:rsid w:val="00D93263"/>
    <w:rsid w:val="00D93D60"/>
    <w:rsid w:val="00D93D83"/>
    <w:rsid w:val="00D93E1D"/>
    <w:rsid w:val="00D94387"/>
    <w:rsid w:val="00D94444"/>
    <w:rsid w:val="00D9539B"/>
    <w:rsid w:val="00D95F6E"/>
    <w:rsid w:val="00D9641E"/>
    <w:rsid w:val="00D96761"/>
    <w:rsid w:val="00D96E20"/>
    <w:rsid w:val="00D96F2F"/>
    <w:rsid w:val="00D97019"/>
    <w:rsid w:val="00D971C6"/>
    <w:rsid w:val="00D975B7"/>
    <w:rsid w:val="00D976F3"/>
    <w:rsid w:val="00D97760"/>
    <w:rsid w:val="00D9790E"/>
    <w:rsid w:val="00DA01FB"/>
    <w:rsid w:val="00DA01FF"/>
    <w:rsid w:val="00DA078D"/>
    <w:rsid w:val="00DA0869"/>
    <w:rsid w:val="00DA0913"/>
    <w:rsid w:val="00DA0C1B"/>
    <w:rsid w:val="00DA14ED"/>
    <w:rsid w:val="00DA1624"/>
    <w:rsid w:val="00DA1D42"/>
    <w:rsid w:val="00DA1E58"/>
    <w:rsid w:val="00DA219F"/>
    <w:rsid w:val="00DA23BD"/>
    <w:rsid w:val="00DA2550"/>
    <w:rsid w:val="00DA261F"/>
    <w:rsid w:val="00DA2C05"/>
    <w:rsid w:val="00DA307C"/>
    <w:rsid w:val="00DA375B"/>
    <w:rsid w:val="00DA38D6"/>
    <w:rsid w:val="00DA3A65"/>
    <w:rsid w:val="00DA3CE2"/>
    <w:rsid w:val="00DA412F"/>
    <w:rsid w:val="00DA42DD"/>
    <w:rsid w:val="00DA447B"/>
    <w:rsid w:val="00DA447F"/>
    <w:rsid w:val="00DA4487"/>
    <w:rsid w:val="00DA45D6"/>
    <w:rsid w:val="00DA498E"/>
    <w:rsid w:val="00DA4CF5"/>
    <w:rsid w:val="00DA4E30"/>
    <w:rsid w:val="00DA4F5C"/>
    <w:rsid w:val="00DA5942"/>
    <w:rsid w:val="00DA643F"/>
    <w:rsid w:val="00DA6DFE"/>
    <w:rsid w:val="00DA70DC"/>
    <w:rsid w:val="00DA7321"/>
    <w:rsid w:val="00DA7E7B"/>
    <w:rsid w:val="00DB0233"/>
    <w:rsid w:val="00DB1125"/>
    <w:rsid w:val="00DB1239"/>
    <w:rsid w:val="00DB1482"/>
    <w:rsid w:val="00DB1A34"/>
    <w:rsid w:val="00DB1FC3"/>
    <w:rsid w:val="00DB20A6"/>
    <w:rsid w:val="00DB241B"/>
    <w:rsid w:val="00DB2BFA"/>
    <w:rsid w:val="00DB332D"/>
    <w:rsid w:val="00DB334C"/>
    <w:rsid w:val="00DB3490"/>
    <w:rsid w:val="00DB34F2"/>
    <w:rsid w:val="00DB3534"/>
    <w:rsid w:val="00DB3C55"/>
    <w:rsid w:val="00DB3D3C"/>
    <w:rsid w:val="00DB4B34"/>
    <w:rsid w:val="00DB532C"/>
    <w:rsid w:val="00DB553E"/>
    <w:rsid w:val="00DB598D"/>
    <w:rsid w:val="00DB5BA1"/>
    <w:rsid w:val="00DB5C85"/>
    <w:rsid w:val="00DB5ED7"/>
    <w:rsid w:val="00DB65C9"/>
    <w:rsid w:val="00DB6C47"/>
    <w:rsid w:val="00DB72C5"/>
    <w:rsid w:val="00DB74BF"/>
    <w:rsid w:val="00DB7976"/>
    <w:rsid w:val="00DB7B48"/>
    <w:rsid w:val="00DB7DD3"/>
    <w:rsid w:val="00DC025A"/>
    <w:rsid w:val="00DC0D88"/>
    <w:rsid w:val="00DC1503"/>
    <w:rsid w:val="00DC17F4"/>
    <w:rsid w:val="00DC1978"/>
    <w:rsid w:val="00DC19A1"/>
    <w:rsid w:val="00DC1C97"/>
    <w:rsid w:val="00DC1D60"/>
    <w:rsid w:val="00DC1F38"/>
    <w:rsid w:val="00DC21DE"/>
    <w:rsid w:val="00DC2739"/>
    <w:rsid w:val="00DC2A94"/>
    <w:rsid w:val="00DC2B74"/>
    <w:rsid w:val="00DC2F12"/>
    <w:rsid w:val="00DC311B"/>
    <w:rsid w:val="00DC3168"/>
    <w:rsid w:val="00DC3221"/>
    <w:rsid w:val="00DC32D9"/>
    <w:rsid w:val="00DC34A3"/>
    <w:rsid w:val="00DC34CF"/>
    <w:rsid w:val="00DC353B"/>
    <w:rsid w:val="00DC38EE"/>
    <w:rsid w:val="00DC411C"/>
    <w:rsid w:val="00DC44D1"/>
    <w:rsid w:val="00DC4552"/>
    <w:rsid w:val="00DC46F6"/>
    <w:rsid w:val="00DC4E09"/>
    <w:rsid w:val="00DC4EEF"/>
    <w:rsid w:val="00DC517C"/>
    <w:rsid w:val="00DC5242"/>
    <w:rsid w:val="00DC57DD"/>
    <w:rsid w:val="00DC5AFC"/>
    <w:rsid w:val="00DC5CBB"/>
    <w:rsid w:val="00DC5DBF"/>
    <w:rsid w:val="00DC6043"/>
    <w:rsid w:val="00DC63BA"/>
    <w:rsid w:val="00DC644A"/>
    <w:rsid w:val="00DC6539"/>
    <w:rsid w:val="00DC664E"/>
    <w:rsid w:val="00DC66D5"/>
    <w:rsid w:val="00DC7825"/>
    <w:rsid w:val="00DC7939"/>
    <w:rsid w:val="00DC7B4B"/>
    <w:rsid w:val="00DC7BDC"/>
    <w:rsid w:val="00DC7C3E"/>
    <w:rsid w:val="00DC7C5D"/>
    <w:rsid w:val="00DD0061"/>
    <w:rsid w:val="00DD09F6"/>
    <w:rsid w:val="00DD1361"/>
    <w:rsid w:val="00DD1707"/>
    <w:rsid w:val="00DD1D49"/>
    <w:rsid w:val="00DD278B"/>
    <w:rsid w:val="00DD34B7"/>
    <w:rsid w:val="00DD3845"/>
    <w:rsid w:val="00DD39A5"/>
    <w:rsid w:val="00DD4A7C"/>
    <w:rsid w:val="00DD4F75"/>
    <w:rsid w:val="00DD5ABF"/>
    <w:rsid w:val="00DD5DF0"/>
    <w:rsid w:val="00DD5E3F"/>
    <w:rsid w:val="00DD5F17"/>
    <w:rsid w:val="00DD6027"/>
    <w:rsid w:val="00DD6293"/>
    <w:rsid w:val="00DD62FA"/>
    <w:rsid w:val="00DD69F3"/>
    <w:rsid w:val="00DD6A6A"/>
    <w:rsid w:val="00DD6AC4"/>
    <w:rsid w:val="00DD6D30"/>
    <w:rsid w:val="00DD76F9"/>
    <w:rsid w:val="00DD7F5B"/>
    <w:rsid w:val="00DE05B3"/>
    <w:rsid w:val="00DE0D2E"/>
    <w:rsid w:val="00DE144B"/>
    <w:rsid w:val="00DE1996"/>
    <w:rsid w:val="00DE1A7E"/>
    <w:rsid w:val="00DE1DC6"/>
    <w:rsid w:val="00DE225D"/>
    <w:rsid w:val="00DE23A0"/>
    <w:rsid w:val="00DE24BC"/>
    <w:rsid w:val="00DE2576"/>
    <w:rsid w:val="00DE2852"/>
    <w:rsid w:val="00DE2944"/>
    <w:rsid w:val="00DE2F79"/>
    <w:rsid w:val="00DE3845"/>
    <w:rsid w:val="00DE3CBB"/>
    <w:rsid w:val="00DE41D9"/>
    <w:rsid w:val="00DE44F3"/>
    <w:rsid w:val="00DE470C"/>
    <w:rsid w:val="00DE4ADA"/>
    <w:rsid w:val="00DE50A9"/>
    <w:rsid w:val="00DE5126"/>
    <w:rsid w:val="00DE53B3"/>
    <w:rsid w:val="00DE544E"/>
    <w:rsid w:val="00DE5959"/>
    <w:rsid w:val="00DE5EB1"/>
    <w:rsid w:val="00DE6576"/>
    <w:rsid w:val="00DE6A28"/>
    <w:rsid w:val="00DE6E23"/>
    <w:rsid w:val="00DE6E46"/>
    <w:rsid w:val="00DE7020"/>
    <w:rsid w:val="00DE7544"/>
    <w:rsid w:val="00DE7706"/>
    <w:rsid w:val="00DE770D"/>
    <w:rsid w:val="00DE79BB"/>
    <w:rsid w:val="00DE7B69"/>
    <w:rsid w:val="00DE7BB5"/>
    <w:rsid w:val="00DE7BC0"/>
    <w:rsid w:val="00DF0A94"/>
    <w:rsid w:val="00DF0AD8"/>
    <w:rsid w:val="00DF0CC9"/>
    <w:rsid w:val="00DF12EA"/>
    <w:rsid w:val="00DF184A"/>
    <w:rsid w:val="00DF18E5"/>
    <w:rsid w:val="00DF1C2B"/>
    <w:rsid w:val="00DF1D4C"/>
    <w:rsid w:val="00DF23C9"/>
    <w:rsid w:val="00DF28B5"/>
    <w:rsid w:val="00DF2B37"/>
    <w:rsid w:val="00DF30B0"/>
    <w:rsid w:val="00DF368A"/>
    <w:rsid w:val="00DF3802"/>
    <w:rsid w:val="00DF403C"/>
    <w:rsid w:val="00DF423E"/>
    <w:rsid w:val="00DF4919"/>
    <w:rsid w:val="00DF4D99"/>
    <w:rsid w:val="00DF4DBE"/>
    <w:rsid w:val="00DF4F26"/>
    <w:rsid w:val="00DF51E4"/>
    <w:rsid w:val="00DF5290"/>
    <w:rsid w:val="00DF53EC"/>
    <w:rsid w:val="00DF553C"/>
    <w:rsid w:val="00DF553D"/>
    <w:rsid w:val="00DF5B25"/>
    <w:rsid w:val="00DF6777"/>
    <w:rsid w:val="00DF6E22"/>
    <w:rsid w:val="00DF6F40"/>
    <w:rsid w:val="00DF7287"/>
    <w:rsid w:val="00DF72B8"/>
    <w:rsid w:val="00DF78FC"/>
    <w:rsid w:val="00DF7913"/>
    <w:rsid w:val="00DF79DB"/>
    <w:rsid w:val="00DF7B00"/>
    <w:rsid w:val="00DF7EE1"/>
    <w:rsid w:val="00E00332"/>
    <w:rsid w:val="00E0039E"/>
    <w:rsid w:val="00E004D0"/>
    <w:rsid w:val="00E00622"/>
    <w:rsid w:val="00E00833"/>
    <w:rsid w:val="00E0083E"/>
    <w:rsid w:val="00E00985"/>
    <w:rsid w:val="00E00CCA"/>
    <w:rsid w:val="00E0124C"/>
    <w:rsid w:val="00E0140F"/>
    <w:rsid w:val="00E017C0"/>
    <w:rsid w:val="00E01FE1"/>
    <w:rsid w:val="00E02486"/>
    <w:rsid w:val="00E02751"/>
    <w:rsid w:val="00E02B14"/>
    <w:rsid w:val="00E02B45"/>
    <w:rsid w:val="00E02CCB"/>
    <w:rsid w:val="00E02DB9"/>
    <w:rsid w:val="00E02EFC"/>
    <w:rsid w:val="00E03ACE"/>
    <w:rsid w:val="00E03D00"/>
    <w:rsid w:val="00E03E14"/>
    <w:rsid w:val="00E03EEA"/>
    <w:rsid w:val="00E04479"/>
    <w:rsid w:val="00E0493F"/>
    <w:rsid w:val="00E04A75"/>
    <w:rsid w:val="00E04EAE"/>
    <w:rsid w:val="00E04FB1"/>
    <w:rsid w:val="00E05057"/>
    <w:rsid w:val="00E0582D"/>
    <w:rsid w:val="00E0596B"/>
    <w:rsid w:val="00E068F7"/>
    <w:rsid w:val="00E06947"/>
    <w:rsid w:val="00E06BDC"/>
    <w:rsid w:val="00E06E02"/>
    <w:rsid w:val="00E0702D"/>
    <w:rsid w:val="00E07150"/>
    <w:rsid w:val="00E0733D"/>
    <w:rsid w:val="00E073CC"/>
    <w:rsid w:val="00E07811"/>
    <w:rsid w:val="00E100AA"/>
    <w:rsid w:val="00E10691"/>
    <w:rsid w:val="00E10DFC"/>
    <w:rsid w:val="00E10F85"/>
    <w:rsid w:val="00E1122B"/>
    <w:rsid w:val="00E11415"/>
    <w:rsid w:val="00E1174E"/>
    <w:rsid w:val="00E11C2D"/>
    <w:rsid w:val="00E11FB7"/>
    <w:rsid w:val="00E12014"/>
    <w:rsid w:val="00E121DB"/>
    <w:rsid w:val="00E12C62"/>
    <w:rsid w:val="00E12F2D"/>
    <w:rsid w:val="00E12FAE"/>
    <w:rsid w:val="00E1318E"/>
    <w:rsid w:val="00E133EC"/>
    <w:rsid w:val="00E13554"/>
    <w:rsid w:val="00E13AB5"/>
    <w:rsid w:val="00E13FEF"/>
    <w:rsid w:val="00E1404A"/>
    <w:rsid w:val="00E143EC"/>
    <w:rsid w:val="00E143FF"/>
    <w:rsid w:val="00E1456E"/>
    <w:rsid w:val="00E145F9"/>
    <w:rsid w:val="00E146BD"/>
    <w:rsid w:val="00E15031"/>
    <w:rsid w:val="00E15565"/>
    <w:rsid w:val="00E1556C"/>
    <w:rsid w:val="00E1573B"/>
    <w:rsid w:val="00E161C8"/>
    <w:rsid w:val="00E16754"/>
    <w:rsid w:val="00E16D51"/>
    <w:rsid w:val="00E1701F"/>
    <w:rsid w:val="00E17310"/>
    <w:rsid w:val="00E2024D"/>
    <w:rsid w:val="00E202CF"/>
    <w:rsid w:val="00E2089A"/>
    <w:rsid w:val="00E20AE2"/>
    <w:rsid w:val="00E20DEB"/>
    <w:rsid w:val="00E2130E"/>
    <w:rsid w:val="00E2159D"/>
    <w:rsid w:val="00E216E1"/>
    <w:rsid w:val="00E21974"/>
    <w:rsid w:val="00E21BAA"/>
    <w:rsid w:val="00E21E6D"/>
    <w:rsid w:val="00E21FDE"/>
    <w:rsid w:val="00E220AD"/>
    <w:rsid w:val="00E226F9"/>
    <w:rsid w:val="00E22901"/>
    <w:rsid w:val="00E2305C"/>
    <w:rsid w:val="00E232BB"/>
    <w:rsid w:val="00E23B33"/>
    <w:rsid w:val="00E23D46"/>
    <w:rsid w:val="00E2402A"/>
    <w:rsid w:val="00E2444D"/>
    <w:rsid w:val="00E2479F"/>
    <w:rsid w:val="00E24839"/>
    <w:rsid w:val="00E251BD"/>
    <w:rsid w:val="00E251BE"/>
    <w:rsid w:val="00E25799"/>
    <w:rsid w:val="00E26506"/>
    <w:rsid w:val="00E266D0"/>
    <w:rsid w:val="00E26DFA"/>
    <w:rsid w:val="00E2711C"/>
    <w:rsid w:val="00E2772C"/>
    <w:rsid w:val="00E27A46"/>
    <w:rsid w:val="00E3008F"/>
    <w:rsid w:val="00E300AB"/>
    <w:rsid w:val="00E301F6"/>
    <w:rsid w:val="00E30611"/>
    <w:rsid w:val="00E3078C"/>
    <w:rsid w:val="00E30A31"/>
    <w:rsid w:val="00E30C49"/>
    <w:rsid w:val="00E317D6"/>
    <w:rsid w:val="00E31A6D"/>
    <w:rsid w:val="00E32045"/>
    <w:rsid w:val="00E3251F"/>
    <w:rsid w:val="00E32665"/>
    <w:rsid w:val="00E32A72"/>
    <w:rsid w:val="00E32D9C"/>
    <w:rsid w:val="00E33AA4"/>
    <w:rsid w:val="00E33FBC"/>
    <w:rsid w:val="00E340F7"/>
    <w:rsid w:val="00E34220"/>
    <w:rsid w:val="00E34380"/>
    <w:rsid w:val="00E34388"/>
    <w:rsid w:val="00E34414"/>
    <w:rsid w:val="00E346EE"/>
    <w:rsid w:val="00E34BA3"/>
    <w:rsid w:val="00E34FDE"/>
    <w:rsid w:val="00E353B4"/>
    <w:rsid w:val="00E35658"/>
    <w:rsid w:val="00E35E12"/>
    <w:rsid w:val="00E3638E"/>
    <w:rsid w:val="00E3723B"/>
    <w:rsid w:val="00E37280"/>
    <w:rsid w:val="00E374A2"/>
    <w:rsid w:val="00E37720"/>
    <w:rsid w:val="00E37867"/>
    <w:rsid w:val="00E37981"/>
    <w:rsid w:val="00E37E85"/>
    <w:rsid w:val="00E40714"/>
    <w:rsid w:val="00E40A69"/>
    <w:rsid w:val="00E40C02"/>
    <w:rsid w:val="00E40E57"/>
    <w:rsid w:val="00E40FEF"/>
    <w:rsid w:val="00E410DA"/>
    <w:rsid w:val="00E41388"/>
    <w:rsid w:val="00E417CA"/>
    <w:rsid w:val="00E41D5A"/>
    <w:rsid w:val="00E42185"/>
    <w:rsid w:val="00E42529"/>
    <w:rsid w:val="00E426A6"/>
    <w:rsid w:val="00E42999"/>
    <w:rsid w:val="00E42CFF"/>
    <w:rsid w:val="00E42E2B"/>
    <w:rsid w:val="00E42FF2"/>
    <w:rsid w:val="00E43003"/>
    <w:rsid w:val="00E43075"/>
    <w:rsid w:val="00E430C1"/>
    <w:rsid w:val="00E43AFC"/>
    <w:rsid w:val="00E43EF1"/>
    <w:rsid w:val="00E4473E"/>
    <w:rsid w:val="00E44747"/>
    <w:rsid w:val="00E447D1"/>
    <w:rsid w:val="00E44AF1"/>
    <w:rsid w:val="00E44FF0"/>
    <w:rsid w:val="00E4525B"/>
    <w:rsid w:val="00E45B96"/>
    <w:rsid w:val="00E45F68"/>
    <w:rsid w:val="00E46182"/>
    <w:rsid w:val="00E468C5"/>
    <w:rsid w:val="00E47692"/>
    <w:rsid w:val="00E479F8"/>
    <w:rsid w:val="00E47AEB"/>
    <w:rsid w:val="00E47BA4"/>
    <w:rsid w:val="00E501A9"/>
    <w:rsid w:val="00E504BD"/>
    <w:rsid w:val="00E507CB"/>
    <w:rsid w:val="00E50A03"/>
    <w:rsid w:val="00E50D63"/>
    <w:rsid w:val="00E511ED"/>
    <w:rsid w:val="00E51311"/>
    <w:rsid w:val="00E51568"/>
    <w:rsid w:val="00E516F6"/>
    <w:rsid w:val="00E520D2"/>
    <w:rsid w:val="00E5263E"/>
    <w:rsid w:val="00E528F5"/>
    <w:rsid w:val="00E52AE4"/>
    <w:rsid w:val="00E52AE8"/>
    <w:rsid w:val="00E52CF7"/>
    <w:rsid w:val="00E5315C"/>
    <w:rsid w:val="00E531DF"/>
    <w:rsid w:val="00E531F9"/>
    <w:rsid w:val="00E5344C"/>
    <w:rsid w:val="00E53686"/>
    <w:rsid w:val="00E53D55"/>
    <w:rsid w:val="00E540A9"/>
    <w:rsid w:val="00E54202"/>
    <w:rsid w:val="00E5420F"/>
    <w:rsid w:val="00E54421"/>
    <w:rsid w:val="00E546D9"/>
    <w:rsid w:val="00E547CC"/>
    <w:rsid w:val="00E54827"/>
    <w:rsid w:val="00E54D99"/>
    <w:rsid w:val="00E54DFF"/>
    <w:rsid w:val="00E557D5"/>
    <w:rsid w:val="00E55E4B"/>
    <w:rsid w:val="00E56459"/>
    <w:rsid w:val="00E5667F"/>
    <w:rsid w:val="00E56E34"/>
    <w:rsid w:val="00E57134"/>
    <w:rsid w:val="00E571C6"/>
    <w:rsid w:val="00E57296"/>
    <w:rsid w:val="00E57A37"/>
    <w:rsid w:val="00E57EB3"/>
    <w:rsid w:val="00E60066"/>
    <w:rsid w:val="00E60150"/>
    <w:rsid w:val="00E605EB"/>
    <w:rsid w:val="00E60B24"/>
    <w:rsid w:val="00E60ED4"/>
    <w:rsid w:val="00E610CD"/>
    <w:rsid w:val="00E612E4"/>
    <w:rsid w:val="00E61327"/>
    <w:rsid w:val="00E61B9C"/>
    <w:rsid w:val="00E61EAE"/>
    <w:rsid w:val="00E6203B"/>
    <w:rsid w:val="00E6266F"/>
    <w:rsid w:val="00E62B0F"/>
    <w:rsid w:val="00E63157"/>
    <w:rsid w:val="00E63271"/>
    <w:rsid w:val="00E63892"/>
    <w:rsid w:val="00E64AF6"/>
    <w:rsid w:val="00E64F82"/>
    <w:rsid w:val="00E6549B"/>
    <w:rsid w:val="00E65674"/>
    <w:rsid w:val="00E656EB"/>
    <w:rsid w:val="00E65718"/>
    <w:rsid w:val="00E66319"/>
    <w:rsid w:val="00E664EE"/>
    <w:rsid w:val="00E668D3"/>
    <w:rsid w:val="00E66B44"/>
    <w:rsid w:val="00E66E16"/>
    <w:rsid w:val="00E67079"/>
    <w:rsid w:val="00E67420"/>
    <w:rsid w:val="00E67439"/>
    <w:rsid w:val="00E67B20"/>
    <w:rsid w:val="00E67E8E"/>
    <w:rsid w:val="00E70030"/>
    <w:rsid w:val="00E70144"/>
    <w:rsid w:val="00E7059D"/>
    <w:rsid w:val="00E7083B"/>
    <w:rsid w:val="00E712F7"/>
    <w:rsid w:val="00E71622"/>
    <w:rsid w:val="00E7169E"/>
    <w:rsid w:val="00E71A39"/>
    <w:rsid w:val="00E71B0B"/>
    <w:rsid w:val="00E71C5D"/>
    <w:rsid w:val="00E71E8B"/>
    <w:rsid w:val="00E7208C"/>
    <w:rsid w:val="00E72896"/>
    <w:rsid w:val="00E728B2"/>
    <w:rsid w:val="00E729B8"/>
    <w:rsid w:val="00E72E08"/>
    <w:rsid w:val="00E7301E"/>
    <w:rsid w:val="00E733B9"/>
    <w:rsid w:val="00E733CE"/>
    <w:rsid w:val="00E73539"/>
    <w:rsid w:val="00E735AC"/>
    <w:rsid w:val="00E7384E"/>
    <w:rsid w:val="00E739C4"/>
    <w:rsid w:val="00E73F44"/>
    <w:rsid w:val="00E73F74"/>
    <w:rsid w:val="00E73FAB"/>
    <w:rsid w:val="00E74953"/>
    <w:rsid w:val="00E74BC4"/>
    <w:rsid w:val="00E756B0"/>
    <w:rsid w:val="00E75C78"/>
    <w:rsid w:val="00E75C93"/>
    <w:rsid w:val="00E75D2D"/>
    <w:rsid w:val="00E75E98"/>
    <w:rsid w:val="00E75E9D"/>
    <w:rsid w:val="00E76039"/>
    <w:rsid w:val="00E764D7"/>
    <w:rsid w:val="00E7664A"/>
    <w:rsid w:val="00E77040"/>
    <w:rsid w:val="00E770C3"/>
    <w:rsid w:val="00E772E2"/>
    <w:rsid w:val="00E7737F"/>
    <w:rsid w:val="00E7751C"/>
    <w:rsid w:val="00E7760D"/>
    <w:rsid w:val="00E77E72"/>
    <w:rsid w:val="00E8038C"/>
    <w:rsid w:val="00E80704"/>
    <w:rsid w:val="00E80F25"/>
    <w:rsid w:val="00E813D1"/>
    <w:rsid w:val="00E81643"/>
    <w:rsid w:val="00E81767"/>
    <w:rsid w:val="00E8187F"/>
    <w:rsid w:val="00E818E8"/>
    <w:rsid w:val="00E81C7F"/>
    <w:rsid w:val="00E8207F"/>
    <w:rsid w:val="00E82AF3"/>
    <w:rsid w:val="00E82C9E"/>
    <w:rsid w:val="00E82EDA"/>
    <w:rsid w:val="00E82F94"/>
    <w:rsid w:val="00E830BB"/>
    <w:rsid w:val="00E830EF"/>
    <w:rsid w:val="00E83176"/>
    <w:rsid w:val="00E8345E"/>
    <w:rsid w:val="00E839D3"/>
    <w:rsid w:val="00E84200"/>
    <w:rsid w:val="00E84531"/>
    <w:rsid w:val="00E84A51"/>
    <w:rsid w:val="00E856D4"/>
    <w:rsid w:val="00E85840"/>
    <w:rsid w:val="00E859F9"/>
    <w:rsid w:val="00E85D2C"/>
    <w:rsid w:val="00E864E4"/>
    <w:rsid w:val="00E86A9A"/>
    <w:rsid w:val="00E86B2E"/>
    <w:rsid w:val="00E86F2E"/>
    <w:rsid w:val="00E8752D"/>
    <w:rsid w:val="00E879BB"/>
    <w:rsid w:val="00E87C49"/>
    <w:rsid w:val="00E908A4"/>
    <w:rsid w:val="00E90FB8"/>
    <w:rsid w:val="00E91168"/>
    <w:rsid w:val="00E91487"/>
    <w:rsid w:val="00E915FE"/>
    <w:rsid w:val="00E91E02"/>
    <w:rsid w:val="00E922D6"/>
    <w:rsid w:val="00E928BD"/>
    <w:rsid w:val="00E92BE5"/>
    <w:rsid w:val="00E92EE1"/>
    <w:rsid w:val="00E9305B"/>
    <w:rsid w:val="00E9318D"/>
    <w:rsid w:val="00E9340C"/>
    <w:rsid w:val="00E937C0"/>
    <w:rsid w:val="00E93AA4"/>
    <w:rsid w:val="00E93AB3"/>
    <w:rsid w:val="00E93D87"/>
    <w:rsid w:val="00E94211"/>
    <w:rsid w:val="00E943B4"/>
    <w:rsid w:val="00E943F0"/>
    <w:rsid w:val="00E94520"/>
    <w:rsid w:val="00E948A4"/>
    <w:rsid w:val="00E952D5"/>
    <w:rsid w:val="00E95653"/>
    <w:rsid w:val="00E96035"/>
    <w:rsid w:val="00E964A0"/>
    <w:rsid w:val="00E96779"/>
    <w:rsid w:val="00E96890"/>
    <w:rsid w:val="00E96E39"/>
    <w:rsid w:val="00E97046"/>
    <w:rsid w:val="00E971B9"/>
    <w:rsid w:val="00E97387"/>
    <w:rsid w:val="00E9751B"/>
    <w:rsid w:val="00E97885"/>
    <w:rsid w:val="00E97E37"/>
    <w:rsid w:val="00EA03CB"/>
    <w:rsid w:val="00EA04B6"/>
    <w:rsid w:val="00EA05FE"/>
    <w:rsid w:val="00EA06D3"/>
    <w:rsid w:val="00EA0A7B"/>
    <w:rsid w:val="00EA1434"/>
    <w:rsid w:val="00EA1824"/>
    <w:rsid w:val="00EA195C"/>
    <w:rsid w:val="00EA1A85"/>
    <w:rsid w:val="00EA1E3D"/>
    <w:rsid w:val="00EA1E85"/>
    <w:rsid w:val="00EA1EE7"/>
    <w:rsid w:val="00EA25ED"/>
    <w:rsid w:val="00EA2A19"/>
    <w:rsid w:val="00EA2BAD"/>
    <w:rsid w:val="00EA32EF"/>
    <w:rsid w:val="00EA3EA8"/>
    <w:rsid w:val="00EA4488"/>
    <w:rsid w:val="00EA44D1"/>
    <w:rsid w:val="00EA48CF"/>
    <w:rsid w:val="00EA4D9F"/>
    <w:rsid w:val="00EA5653"/>
    <w:rsid w:val="00EA5F0B"/>
    <w:rsid w:val="00EA5F0E"/>
    <w:rsid w:val="00EA5F51"/>
    <w:rsid w:val="00EA63DE"/>
    <w:rsid w:val="00EA6505"/>
    <w:rsid w:val="00EA6626"/>
    <w:rsid w:val="00EA6D18"/>
    <w:rsid w:val="00EA72FC"/>
    <w:rsid w:val="00EA79C6"/>
    <w:rsid w:val="00EB081A"/>
    <w:rsid w:val="00EB0BFB"/>
    <w:rsid w:val="00EB0D88"/>
    <w:rsid w:val="00EB0F92"/>
    <w:rsid w:val="00EB1000"/>
    <w:rsid w:val="00EB1632"/>
    <w:rsid w:val="00EB1A87"/>
    <w:rsid w:val="00EB1F39"/>
    <w:rsid w:val="00EB1F84"/>
    <w:rsid w:val="00EB226F"/>
    <w:rsid w:val="00EB240E"/>
    <w:rsid w:val="00EB2D46"/>
    <w:rsid w:val="00EB3012"/>
    <w:rsid w:val="00EB3570"/>
    <w:rsid w:val="00EB363D"/>
    <w:rsid w:val="00EB3B42"/>
    <w:rsid w:val="00EB3D3D"/>
    <w:rsid w:val="00EB3DCD"/>
    <w:rsid w:val="00EB42C2"/>
    <w:rsid w:val="00EB444A"/>
    <w:rsid w:val="00EB44FF"/>
    <w:rsid w:val="00EB4628"/>
    <w:rsid w:val="00EB4AF5"/>
    <w:rsid w:val="00EB4FC0"/>
    <w:rsid w:val="00EB5392"/>
    <w:rsid w:val="00EB5773"/>
    <w:rsid w:val="00EB57AC"/>
    <w:rsid w:val="00EB58F4"/>
    <w:rsid w:val="00EB5B95"/>
    <w:rsid w:val="00EB5D06"/>
    <w:rsid w:val="00EB6015"/>
    <w:rsid w:val="00EB6170"/>
    <w:rsid w:val="00EB63BA"/>
    <w:rsid w:val="00EB641A"/>
    <w:rsid w:val="00EB64AF"/>
    <w:rsid w:val="00EB66E4"/>
    <w:rsid w:val="00EB69B0"/>
    <w:rsid w:val="00EB6B81"/>
    <w:rsid w:val="00EB7175"/>
    <w:rsid w:val="00EB723E"/>
    <w:rsid w:val="00EB72A0"/>
    <w:rsid w:val="00EB72EC"/>
    <w:rsid w:val="00EB7344"/>
    <w:rsid w:val="00EB779A"/>
    <w:rsid w:val="00EB79A8"/>
    <w:rsid w:val="00EB7E59"/>
    <w:rsid w:val="00EC0727"/>
    <w:rsid w:val="00EC0953"/>
    <w:rsid w:val="00EC1110"/>
    <w:rsid w:val="00EC16AC"/>
    <w:rsid w:val="00EC1A5A"/>
    <w:rsid w:val="00EC1BFC"/>
    <w:rsid w:val="00EC1EDA"/>
    <w:rsid w:val="00EC20BF"/>
    <w:rsid w:val="00EC23CD"/>
    <w:rsid w:val="00EC26D9"/>
    <w:rsid w:val="00EC2BD5"/>
    <w:rsid w:val="00EC2C11"/>
    <w:rsid w:val="00EC2F5D"/>
    <w:rsid w:val="00EC33D1"/>
    <w:rsid w:val="00EC3748"/>
    <w:rsid w:val="00EC39B7"/>
    <w:rsid w:val="00EC3FDC"/>
    <w:rsid w:val="00EC4068"/>
    <w:rsid w:val="00EC4094"/>
    <w:rsid w:val="00EC40D5"/>
    <w:rsid w:val="00EC4A1C"/>
    <w:rsid w:val="00EC4F13"/>
    <w:rsid w:val="00EC5375"/>
    <w:rsid w:val="00EC579F"/>
    <w:rsid w:val="00EC5835"/>
    <w:rsid w:val="00EC5897"/>
    <w:rsid w:val="00EC5D7F"/>
    <w:rsid w:val="00EC61EF"/>
    <w:rsid w:val="00EC67B7"/>
    <w:rsid w:val="00EC67E3"/>
    <w:rsid w:val="00EC683B"/>
    <w:rsid w:val="00EC6C96"/>
    <w:rsid w:val="00EC6DFF"/>
    <w:rsid w:val="00EC6E04"/>
    <w:rsid w:val="00EC6E45"/>
    <w:rsid w:val="00EC700E"/>
    <w:rsid w:val="00EC79D1"/>
    <w:rsid w:val="00EC7C19"/>
    <w:rsid w:val="00EC7D30"/>
    <w:rsid w:val="00EC7E13"/>
    <w:rsid w:val="00EC7E22"/>
    <w:rsid w:val="00EC7E8A"/>
    <w:rsid w:val="00EC7EF5"/>
    <w:rsid w:val="00ED045D"/>
    <w:rsid w:val="00ED084F"/>
    <w:rsid w:val="00ED0CB3"/>
    <w:rsid w:val="00ED113B"/>
    <w:rsid w:val="00ED12E7"/>
    <w:rsid w:val="00ED14C9"/>
    <w:rsid w:val="00ED186F"/>
    <w:rsid w:val="00ED1BFC"/>
    <w:rsid w:val="00ED1C84"/>
    <w:rsid w:val="00ED26B1"/>
    <w:rsid w:val="00ED27F0"/>
    <w:rsid w:val="00ED2B67"/>
    <w:rsid w:val="00ED2BA5"/>
    <w:rsid w:val="00ED2D0E"/>
    <w:rsid w:val="00ED31A0"/>
    <w:rsid w:val="00ED35B1"/>
    <w:rsid w:val="00ED3608"/>
    <w:rsid w:val="00ED3694"/>
    <w:rsid w:val="00ED36C0"/>
    <w:rsid w:val="00ED3729"/>
    <w:rsid w:val="00ED38DC"/>
    <w:rsid w:val="00ED3C33"/>
    <w:rsid w:val="00ED3E20"/>
    <w:rsid w:val="00ED3ED3"/>
    <w:rsid w:val="00ED4536"/>
    <w:rsid w:val="00ED4728"/>
    <w:rsid w:val="00ED48FD"/>
    <w:rsid w:val="00ED4B51"/>
    <w:rsid w:val="00ED537D"/>
    <w:rsid w:val="00ED53FC"/>
    <w:rsid w:val="00ED5A85"/>
    <w:rsid w:val="00ED5CDC"/>
    <w:rsid w:val="00ED5EFD"/>
    <w:rsid w:val="00ED6151"/>
    <w:rsid w:val="00ED649A"/>
    <w:rsid w:val="00ED67C9"/>
    <w:rsid w:val="00ED68D0"/>
    <w:rsid w:val="00ED6ECD"/>
    <w:rsid w:val="00ED71A5"/>
    <w:rsid w:val="00ED73A0"/>
    <w:rsid w:val="00ED7475"/>
    <w:rsid w:val="00ED7BFC"/>
    <w:rsid w:val="00EE040B"/>
    <w:rsid w:val="00EE08CA"/>
    <w:rsid w:val="00EE0C38"/>
    <w:rsid w:val="00EE0D08"/>
    <w:rsid w:val="00EE135E"/>
    <w:rsid w:val="00EE13D6"/>
    <w:rsid w:val="00EE163D"/>
    <w:rsid w:val="00EE194B"/>
    <w:rsid w:val="00EE203A"/>
    <w:rsid w:val="00EE20E8"/>
    <w:rsid w:val="00EE2525"/>
    <w:rsid w:val="00EE2552"/>
    <w:rsid w:val="00EE263C"/>
    <w:rsid w:val="00EE28A8"/>
    <w:rsid w:val="00EE2D44"/>
    <w:rsid w:val="00EE2E24"/>
    <w:rsid w:val="00EE2E88"/>
    <w:rsid w:val="00EE2E90"/>
    <w:rsid w:val="00EE3154"/>
    <w:rsid w:val="00EE331A"/>
    <w:rsid w:val="00EE342E"/>
    <w:rsid w:val="00EE3757"/>
    <w:rsid w:val="00EE38C8"/>
    <w:rsid w:val="00EE3E23"/>
    <w:rsid w:val="00EE46D5"/>
    <w:rsid w:val="00EE478F"/>
    <w:rsid w:val="00EE4D39"/>
    <w:rsid w:val="00EE4D4D"/>
    <w:rsid w:val="00EE4FD8"/>
    <w:rsid w:val="00EE5008"/>
    <w:rsid w:val="00EE5851"/>
    <w:rsid w:val="00EE5BFD"/>
    <w:rsid w:val="00EE60B8"/>
    <w:rsid w:val="00EE63E9"/>
    <w:rsid w:val="00EE6ACD"/>
    <w:rsid w:val="00EE6BB0"/>
    <w:rsid w:val="00EE763F"/>
    <w:rsid w:val="00EE772B"/>
    <w:rsid w:val="00EE774F"/>
    <w:rsid w:val="00EE78CD"/>
    <w:rsid w:val="00EE7DB6"/>
    <w:rsid w:val="00EF02E1"/>
    <w:rsid w:val="00EF0320"/>
    <w:rsid w:val="00EF0B1F"/>
    <w:rsid w:val="00EF1420"/>
    <w:rsid w:val="00EF19E2"/>
    <w:rsid w:val="00EF2062"/>
    <w:rsid w:val="00EF2431"/>
    <w:rsid w:val="00EF2D5C"/>
    <w:rsid w:val="00EF2EBB"/>
    <w:rsid w:val="00EF3138"/>
    <w:rsid w:val="00EF319A"/>
    <w:rsid w:val="00EF328C"/>
    <w:rsid w:val="00EF3596"/>
    <w:rsid w:val="00EF365A"/>
    <w:rsid w:val="00EF3843"/>
    <w:rsid w:val="00EF4048"/>
    <w:rsid w:val="00EF4354"/>
    <w:rsid w:val="00EF4759"/>
    <w:rsid w:val="00EF4A29"/>
    <w:rsid w:val="00EF4CCE"/>
    <w:rsid w:val="00EF4ED8"/>
    <w:rsid w:val="00EF4F70"/>
    <w:rsid w:val="00EF5552"/>
    <w:rsid w:val="00EF590A"/>
    <w:rsid w:val="00EF5B60"/>
    <w:rsid w:val="00EF5CA2"/>
    <w:rsid w:val="00EF6102"/>
    <w:rsid w:val="00EF6381"/>
    <w:rsid w:val="00EF689C"/>
    <w:rsid w:val="00EF6BD6"/>
    <w:rsid w:val="00EF6E43"/>
    <w:rsid w:val="00EF6EC7"/>
    <w:rsid w:val="00EF7387"/>
    <w:rsid w:val="00F0040E"/>
    <w:rsid w:val="00F0052F"/>
    <w:rsid w:val="00F0080A"/>
    <w:rsid w:val="00F00AB2"/>
    <w:rsid w:val="00F00B4A"/>
    <w:rsid w:val="00F00BAA"/>
    <w:rsid w:val="00F00E87"/>
    <w:rsid w:val="00F00F8C"/>
    <w:rsid w:val="00F0117C"/>
    <w:rsid w:val="00F01485"/>
    <w:rsid w:val="00F01618"/>
    <w:rsid w:val="00F025B4"/>
    <w:rsid w:val="00F028C8"/>
    <w:rsid w:val="00F02918"/>
    <w:rsid w:val="00F02B9A"/>
    <w:rsid w:val="00F02BD0"/>
    <w:rsid w:val="00F02FAD"/>
    <w:rsid w:val="00F03E00"/>
    <w:rsid w:val="00F041EB"/>
    <w:rsid w:val="00F0424E"/>
    <w:rsid w:val="00F050AF"/>
    <w:rsid w:val="00F053C1"/>
    <w:rsid w:val="00F056B4"/>
    <w:rsid w:val="00F05768"/>
    <w:rsid w:val="00F05C27"/>
    <w:rsid w:val="00F05DE1"/>
    <w:rsid w:val="00F0612B"/>
    <w:rsid w:val="00F0628E"/>
    <w:rsid w:val="00F06355"/>
    <w:rsid w:val="00F069BA"/>
    <w:rsid w:val="00F06BD7"/>
    <w:rsid w:val="00F0703D"/>
    <w:rsid w:val="00F07391"/>
    <w:rsid w:val="00F0770E"/>
    <w:rsid w:val="00F077BC"/>
    <w:rsid w:val="00F078FB"/>
    <w:rsid w:val="00F07B97"/>
    <w:rsid w:val="00F10214"/>
    <w:rsid w:val="00F10393"/>
    <w:rsid w:val="00F103F4"/>
    <w:rsid w:val="00F10A77"/>
    <w:rsid w:val="00F10D72"/>
    <w:rsid w:val="00F1115A"/>
    <w:rsid w:val="00F114B2"/>
    <w:rsid w:val="00F11580"/>
    <w:rsid w:val="00F117F7"/>
    <w:rsid w:val="00F119CE"/>
    <w:rsid w:val="00F12123"/>
    <w:rsid w:val="00F121E3"/>
    <w:rsid w:val="00F12C65"/>
    <w:rsid w:val="00F12EAE"/>
    <w:rsid w:val="00F13647"/>
    <w:rsid w:val="00F137C7"/>
    <w:rsid w:val="00F13A5F"/>
    <w:rsid w:val="00F13AE5"/>
    <w:rsid w:val="00F13F4D"/>
    <w:rsid w:val="00F140DA"/>
    <w:rsid w:val="00F147AC"/>
    <w:rsid w:val="00F1486E"/>
    <w:rsid w:val="00F14ACB"/>
    <w:rsid w:val="00F14B77"/>
    <w:rsid w:val="00F14E88"/>
    <w:rsid w:val="00F15016"/>
    <w:rsid w:val="00F1510F"/>
    <w:rsid w:val="00F151D6"/>
    <w:rsid w:val="00F15C83"/>
    <w:rsid w:val="00F15DBF"/>
    <w:rsid w:val="00F16BA4"/>
    <w:rsid w:val="00F16CF0"/>
    <w:rsid w:val="00F17016"/>
    <w:rsid w:val="00F17277"/>
    <w:rsid w:val="00F173E0"/>
    <w:rsid w:val="00F173EC"/>
    <w:rsid w:val="00F17920"/>
    <w:rsid w:val="00F17D57"/>
    <w:rsid w:val="00F21473"/>
    <w:rsid w:val="00F21971"/>
    <w:rsid w:val="00F21A09"/>
    <w:rsid w:val="00F22199"/>
    <w:rsid w:val="00F221C6"/>
    <w:rsid w:val="00F2224F"/>
    <w:rsid w:val="00F22311"/>
    <w:rsid w:val="00F229E7"/>
    <w:rsid w:val="00F22FCE"/>
    <w:rsid w:val="00F2370E"/>
    <w:rsid w:val="00F24010"/>
    <w:rsid w:val="00F24614"/>
    <w:rsid w:val="00F2494B"/>
    <w:rsid w:val="00F24D79"/>
    <w:rsid w:val="00F25228"/>
    <w:rsid w:val="00F258F8"/>
    <w:rsid w:val="00F25991"/>
    <w:rsid w:val="00F25BFE"/>
    <w:rsid w:val="00F264CE"/>
    <w:rsid w:val="00F2669A"/>
    <w:rsid w:val="00F26AC9"/>
    <w:rsid w:val="00F272F8"/>
    <w:rsid w:val="00F2731B"/>
    <w:rsid w:val="00F27387"/>
    <w:rsid w:val="00F277D0"/>
    <w:rsid w:val="00F27856"/>
    <w:rsid w:val="00F278C6"/>
    <w:rsid w:val="00F27F48"/>
    <w:rsid w:val="00F27FC3"/>
    <w:rsid w:val="00F30101"/>
    <w:rsid w:val="00F3115D"/>
    <w:rsid w:val="00F31489"/>
    <w:rsid w:val="00F31EEC"/>
    <w:rsid w:val="00F31FF6"/>
    <w:rsid w:val="00F32202"/>
    <w:rsid w:val="00F32E38"/>
    <w:rsid w:val="00F32F2C"/>
    <w:rsid w:val="00F334CD"/>
    <w:rsid w:val="00F3350E"/>
    <w:rsid w:val="00F33900"/>
    <w:rsid w:val="00F33F72"/>
    <w:rsid w:val="00F343F7"/>
    <w:rsid w:val="00F347AB"/>
    <w:rsid w:val="00F34886"/>
    <w:rsid w:val="00F34E4D"/>
    <w:rsid w:val="00F34E80"/>
    <w:rsid w:val="00F35256"/>
    <w:rsid w:val="00F35558"/>
    <w:rsid w:val="00F355F6"/>
    <w:rsid w:val="00F35606"/>
    <w:rsid w:val="00F3588F"/>
    <w:rsid w:val="00F366FE"/>
    <w:rsid w:val="00F36D90"/>
    <w:rsid w:val="00F36DB7"/>
    <w:rsid w:val="00F36DD1"/>
    <w:rsid w:val="00F372CF"/>
    <w:rsid w:val="00F37382"/>
    <w:rsid w:val="00F37EE2"/>
    <w:rsid w:val="00F37F09"/>
    <w:rsid w:val="00F40758"/>
    <w:rsid w:val="00F4092E"/>
    <w:rsid w:val="00F40A4F"/>
    <w:rsid w:val="00F410F0"/>
    <w:rsid w:val="00F41620"/>
    <w:rsid w:val="00F41A44"/>
    <w:rsid w:val="00F41A81"/>
    <w:rsid w:val="00F41F64"/>
    <w:rsid w:val="00F42414"/>
    <w:rsid w:val="00F426D6"/>
    <w:rsid w:val="00F43976"/>
    <w:rsid w:val="00F43B79"/>
    <w:rsid w:val="00F43C9A"/>
    <w:rsid w:val="00F4473C"/>
    <w:rsid w:val="00F4474F"/>
    <w:rsid w:val="00F44791"/>
    <w:rsid w:val="00F44D12"/>
    <w:rsid w:val="00F4506A"/>
    <w:rsid w:val="00F45386"/>
    <w:rsid w:val="00F458AA"/>
    <w:rsid w:val="00F45C42"/>
    <w:rsid w:val="00F45CE3"/>
    <w:rsid w:val="00F4681E"/>
    <w:rsid w:val="00F46910"/>
    <w:rsid w:val="00F46960"/>
    <w:rsid w:val="00F46D2E"/>
    <w:rsid w:val="00F47232"/>
    <w:rsid w:val="00F4732A"/>
    <w:rsid w:val="00F4799F"/>
    <w:rsid w:val="00F47CCF"/>
    <w:rsid w:val="00F47D55"/>
    <w:rsid w:val="00F47E14"/>
    <w:rsid w:val="00F5006E"/>
    <w:rsid w:val="00F50174"/>
    <w:rsid w:val="00F50194"/>
    <w:rsid w:val="00F50C5B"/>
    <w:rsid w:val="00F5126B"/>
    <w:rsid w:val="00F5165A"/>
    <w:rsid w:val="00F51A45"/>
    <w:rsid w:val="00F51B38"/>
    <w:rsid w:val="00F51BBB"/>
    <w:rsid w:val="00F51C67"/>
    <w:rsid w:val="00F52555"/>
    <w:rsid w:val="00F52B21"/>
    <w:rsid w:val="00F52FB6"/>
    <w:rsid w:val="00F52FEF"/>
    <w:rsid w:val="00F53182"/>
    <w:rsid w:val="00F532EC"/>
    <w:rsid w:val="00F539CF"/>
    <w:rsid w:val="00F53A01"/>
    <w:rsid w:val="00F53A55"/>
    <w:rsid w:val="00F53E15"/>
    <w:rsid w:val="00F541BF"/>
    <w:rsid w:val="00F54D5C"/>
    <w:rsid w:val="00F55D12"/>
    <w:rsid w:val="00F55E5A"/>
    <w:rsid w:val="00F562E2"/>
    <w:rsid w:val="00F56754"/>
    <w:rsid w:val="00F56774"/>
    <w:rsid w:val="00F56B4C"/>
    <w:rsid w:val="00F56B58"/>
    <w:rsid w:val="00F56E69"/>
    <w:rsid w:val="00F56EF8"/>
    <w:rsid w:val="00F56FC6"/>
    <w:rsid w:val="00F57755"/>
    <w:rsid w:val="00F5778B"/>
    <w:rsid w:val="00F57AE3"/>
    <w:rsid w:val="00F57DEC"/>
    <w:rsid w:val="00F57F2D"/>
    <w:rsid w:val="00F57F7E"/>
    <w:rsid w:val="00F60107"/>
    <w:rsid w:val="00F60239"/>
    <w:rsid w:val="00F604F3"/>
    <w:rsid w:val="00F6080E"/>
    <w:rsid w:val="00F60925"/>
    <w:rsid w:val="00F60C4A"/>
    <w:rsid w:val="00F60D96"/>
    <w:rsid w:val="00F60E10"/>
    <w:rsid w:val="00F610CC"/>
    <w:rsid w:val="00F611C2"/>
    <w:rsid w:val="00F614E9"/>
    <w:rsid w:val="00F61516"/>
    <w:rsid w:val="00F6187D"/>
    <w:rsid w:val="00F61A28"/>
    <w:rsid w:val="00F61DD5"/>
    <w:rsid w:val="00F622E9"/>
    <w:rsid w:val="00F62EB4"/>
    <w:rsid w:val="00F62EC2"/>
    <w:rsid w:val="00F62F98"/>
    <w:rsid w:val="00F63029"/>
    <w:rsid w:val="00F63180"/>
    <w:rsid w:val="00F6320B"/>
    <w:rsid w:val="00F634B8"/>
    <w:rsid w:val="00F63E31"/>
    <w:rsid w:val="00F6417D"/>
    <w:rsid w:val="00F644F4"/>
    <w:rsid w:val="00F648E9"/>
    <w:rsid w:val="00F64A0D"/>
    <w:rsid w:val="00F64B3D"/>
    <w:rsid w:val="00F64D88"/>
    <w:rsid w:val="00F657BD"/>
    <w:rsid w:val="00F65ADC"/>
    <w:rsid w:val="00F65E6D"/>
    <w:rsid w:val="00F66283"/>
    <w:rsid w:val="00F6650D"/>
    <w:rsid w:val="00F665E5"/>
    <w:rsid w:val="00F6732F"/>
    <w:rsid w:val="00F673C5"/>
    <w:rsid w:val="00F67C41"/>
    <w:rsid w:val="00F67C48"/>
    <w:rsid w:val="00F7082C"/>
    <w:rsid w:val="00F70D9A"/>
    <w:rsid w:val="00F7117F"/>
    <w:rsid w:val="00F7131E"/>
    <w:rsid w:val="00F7146A"/>
    <w:rsid w:val="00F71C30"/>
    <w:rsid w:val="00F71D81"/>
    <w:rsid w:val="00F71F6F"/>
    <w:rsid w:val="00F724A6"/>
    <w:rsid w:val="00F7368E"/>
    <w:rsid w:val="00F73C1F"/>
    <w:rsid w:val="00F73C85"/>
    <w:rsid w:val="00F73D30"/>
    <w:rsid w:val="00F7403A"/>
    <w:rsid w:val="00F74189"/>
    <w:rsid w:val="00F7428B"/>
    <w:rsid w:val="00F7429F"/>
    <w:rsid w:val="00F74439"/>
    <w:rsid w:val="00F74981"/>
    <w:rsid w:val="00F74F1E"/>
    <w:rsid w:val="00F752B0"/>
    <w:rsid w:val="00F75A46"/>
    <w:rsid w:val="00F75C23"/>
    <w:rsid w:val="00F75D44"/>
    <w:rsid w:val="00F75D6B"/>
    <w:rsid w:val="00F75F49"/>
    <w:rsid w:val="00F75FB5"/>
    <w:rsid w:val="00F76377"/>
    <w:rsid w:val="00F76E0C"/>
    <w:rsid w:val="00F7700B"/>
    <w:rsid w:val="00F7718B"/>
    <w:rsid w:val="00F771D3"/>
    <w:rsid w:val="00F777C4"/>
    <w:rsid w:val="00F7782A"/>
    <w:rsid w:val="00F77904"/>
    <w:rsid w:val="00F77A81"/>
    <w:rsid w:val="00F77D00"/>
    <w:rsid w:val="00F801FD"/>
    <w:rsid w:val="00F8025A"/>
    <w:rsid w:val="00F80477"/>
    <w:rsid w:val="00F80DED"/>
    <w:rsid w:val="00F81176"/>
    <w:rsid w:val="00F816E8"/>
    <w:rsid w:val="00F81747"/>
    <w:rsid w:val="00F81C8F"/>
    <w:rsid w:val="00F81CD6"/>
    <w:rsid w:val="00F820E1"/>
    <w:rsid w:val="00F824CB"/>
    <w:rsid w:val="00F82F33"/>
    <w:rsid w:val="00F836F7"/>
    <w:rsid w:val="00F83C5E"/>
    <w:rsid w:val="00F84379"/>
    <w:rsid w:val="00F843AC"/>
    <w:rsid w:val="00F84DEC"/>
    <w:rsid w:val="00F84EA8"/>
    <w:rsid w:val="00F852DF"/>
    <w:rsid w:val="00F85952"/>
    <w:rsid w:val="00F85AFA"/>
    <w:rsid w:val="00F85DBE"/>
    <w:rsid w:val="00F85E99"/>
    <w:rsid w:val="00F862EC"/>
    <w:rsid w:val="00F865A5"/>
    <w:rsid w:val="00F86746"/>
    <w:rsid w:val="00F86E74"/>
    <w:rsid w:val="00F87412"/>
    <w:rsid w:val="00F8798F"/>
    <w:rsid w:val="00F87A4E"/>
    <w:rsid w:val="00F87C54"/>
    <w:rsid w:val="00F9027E"/>
    <w:rsid w:val="00F904B3"/>
    <w:rsid w:val="00F90510"/>
    <w:rsid w:val="00F90AC0"/>
    <w:rsid w:val="00F913D9"/>
    <w:rsid w:val="00F91489"/>
    <w:rsid w:val="00F91692"/>
    <w:rsid w:val="00F921DC"/>
    <w:rsid w:val="00F921E6"/>
    <w:rsid w:val="00F92300"/>
    <w:rsid w:val="00F928D4"/>
    <w:rsid w:val="00F92A90"/>
    <w:rsid w:val="00F92C31"/>
    <w:rsid w:val="00F92D55"/>
    <w:rsid w:val="00F92F91"/>
    <w:rsid w:val="00F9322D"/>
    <w:rsid w:val="00F934C9"/>
    <w:rsid w:val="00F93599"/>
    <w:rsid w:val="00F93A53"/>
    <w:rsid w:val="00F93A66"/>
    <w:rsid w:val="00F93A8E"/>
    <w:rsid w:val="00F94041"/>
    <w:rsid w:val="00F9420A"/>
    <w:rsid w:val="00F944AF"/>
    <w:rsid w:val="00F94829"/>
    <w:rsid w:val="00F94868"/>
    <w:rsid w:val="00F9494D"/>
    <w:rsid w:val="00F94A45"/>
    <w:rsid w:val="00F94B05"/>
    <w:rsid w:val="00F951E7"/>
    <w:rsid w:val="00F953C9"/>
    <w:rsid w:val="00F9546F"/>
    <w:rsid w:val="00F95494"/>
    <w:rsid w:val="00F95746"/>
    <w:rsid w:val="00F95AFB"/>
    <w:rsid w:val="00F95CBE"/>
    <w:rsid w:val="00F95D68"/>
    <w:rsid w:val="00F96027"/>
    <w:rsid w:val="00F96198"/>
    <w:rsid w:val="00F96B6D"/>
    <w:rsid w:val="00F96B71"/>
    <w:rsid w:val="00F96D1D"/>
    <w:rsid w:val="00F9737E"/>
    <w:rsid w:val="00F97524"/>
    <w:rsid w:val="00F97B43"/>
    <w:rsid w:val="00FA020B"/>
    <w:rsid w:val="00FA0B2C"/>
    <w:rsid w:val="00FA1236"/>
    <w:rsid w:val="00FA1A5E"/>
    <w:rsid w:val="00FA1CC5"/>
    <w:rsid w:val="00FA1E42"/>
    <w:rsid w:val="00FA2217"/>
    <w:rsid w:val="00FA2784"/>
    <w:rsid w:val="00FA2E55"/>
    <w:rsid w:val="00FA33D9"/>
    <w:rsid w:val="00FA3979"/>
    <w:rsid w:val="00FA3C6D"/>
    <w:rsid w:val="00FA3EDB"/>
    <w:rsid w:val="00FA4088"/>
    <w:rsid w:val="00FA43C9"/>
    <w:rsid w:val="00FA4548"/>
    <w:rsid w:val="00FA4576"/>
    <w:rsid w:val="00FA4956"/>
    <w:rsid w:val="00FA4B95"/>
    <w:rsid w:val="00FA4F82"/>
    <w:rsid w:val="00FA5926"/>
    <w:rsid w:val="00FA5B37"/>
    <w:rsid w:val="00FA5D09"/>
    <w:rsid w:val="00FA5D28"/>
    <w:rsid w:val="00FA6144"/>
    <w:rsid w:val="00FA680F"/>
    <w:rsid w:val="00FA6C12"/>
    <w:rsid w:val="00FA6E5B"/>
    <w:rsid w:val="00FA721F"/>
    <w:rsid w:val="00FA751D"/>
    <w:rsid w:val="00FA7701"/>
    <w:rsid w:val="00FA7CB0"/>
    <w:rsid w:val="00FA7E37"/>
    <w:rsid w:val="00FA7E38"/>
    <w:rsid w:val="00FB0A1E"/>
    <w:rsid w:val="00FB1240"/>
    <w:rsid w:val="00FB179E"/>
    <w:rsid w:val="00FB1B02"/>
    <w:rsid w:val="00FB1FA3"/>
    <w:rsid w:val="00FB3457"/>
    <w:rsid w:val="00FB355A"/>
    <w:rsid w:val="00FB38DB"/>
    <w:rsid w:val="00FB3D7E"/>
    <w:rsid w:val="00FB4172"/>
    <w:rsid w:val="00FB4695"/>
    <w:rsid w:val="00FB49F7"/>
    <w:rsid w:val="00FB4BF5"/>
    <w:rsid w:val="00FB545B"/>
    <w:rsid w:val="00FB54BD"/>
    <w:rsid w:val="00FB555B"/>
    <w:rsid w:val="00FB568B"/>
    <w:rsid w:val="00FB583C"/>
    <w:rsid w:val="00FB5906"/>
    <w:rsid w:val="00FB5A1F"/>
    <w:rsid w:val="00FB60D5"/>
    <w:rsid w:val="00FB6157"/>
    <w:rsid w:val="00FB6C2C"/>
    <w:rsid w:val="00FB738A"/>
    <w:rsid w:val="00FB78DA"/>
    <w:rsid w:val="00FB7DE1"/>
    <w:rsid w:val="00FC037E"/>
    <w:rsid w:val="00FC05BD"/>
    <w:rsid w:val="00FC0793"/>
    <w:rsid w:val="00FC08C5"/>
    <w:rsid w:val="00FC0CFF"/>
    <w:rsid w:val="00FC0D60"/>
    <w:rsid w:val="00FC0F25"/>
    <w:rsid w:val="00FC12CC"/>
    <w:rsid w:val="00FC15F1"/>
    <w:rsid w:val="00FC165C"/>
    <w:rsid w:val="00FC1930"/>
    <w:rsid w:val="00FC234B"/>
    <w:rsid w:val="00FC26BC"/>
    <w:rsid w:val="00FC3775"/>
    <w:rsid w:val="00FC37CE"/>
    <w:rsid w:val="00FC3E0D"/>
    <w:rsid w:val="00FC3E26"/>
    <w:rsid w:val="00FC3F32"/>
    <w:rsid w:val="00FC40FD"/>
    <w:rsid w:val="00FC43BC"/>
    <w:rsid w:val="00FC477E"/>
    <w:rsid w:val="00FC4AFB"/>
    <w:rsid w:val="00FC4F17"/>
    <w:rsid w:val="00FC5084"/>
    <w:rsid w:val="00FC56D2"/>
    <w:rsid w:val="00FC5C9B"/>
    <w:rsid w:val="00FC5FC5"/>
    <w:rsid w:val="00FC63E7"/>
    <w:rsid w:val="00FC66C1"/>
    <w:rsid w:val="00FC680F"/>
    <w:rsid w:val="00FC6BF5"/>
    <w:rsid w:val="00FC6C04"/>
    <w:rsid w:val="00FC736B"/>
    <w:rsid w:val="00FC7EFC"/>
    <w:rsid w:val="00FD0092"/>
    <w:rsid w:val="00FD01C5"/>
    <w:rsid w:val="00FD03E5"/>
    <w:rsid w:val="00FD049C"/>
    <w:rsid w:val="00FD0730"/>
    <w:rsid w:val="00FD0A3F"/>
    <w:rsid w:val="00FD1340"/>
    <w:rsid w:val="00FD163E"/>
    <w:rsid w:val="00FD1893"/>
    <w:rsid w:val="00FD2121"/>
    <w:rsid w:val="00FD247E"/>
    <w:rsid w:val="00FD2F3F"/>
    <w:rsid w:val="00FD30CB"/>
    <w:rsid w:val="00FD30CD"/>
    <w:rsid w:val="00FD34E0"/>
    <w:rsid w:val="00FD370F"/>
    <w:rsid w:val="00FD3885"/>
    <w:rsid w:val="00FD414A"/>
    <w:rsid w:val="00FD423E"/>
    <w:rsid w:val="00FD4609"/>
    <w:rsid w:val="00FD4621"/>
    <w:rsid w:val="00FD4623"/>
    <w:rsid w:val="00FD5271"/>
    <w:rsid w:val="00FD5941"/>
    <w:rsid w:val="00FD5ADD"/>
    <w:rsid w:val="00FD5B3D"/>
    <w:rsid w:val="00FD5D6C"/>
    <w:rsid w:val="00FD609C"/>
    <w:rsid w:val="00FD60B3"/>
    <w:rsid w:val="00FD6487"/>
    <w:rsid w:val="00FD69C8"/>
    <w:rsid w:val="00FD6ACD"/>
    <w:rsid w:val="00FD6B82"/>
    <w:rsid w:val="00FD6D53"/>
    <w:rsid w:val="00FD6D94"/>
    <w:rsid w:val="00FD705D"/>
    <w:rsid w:val="00FD755F"/>
    <w:rsid w:val="00FD7628"/>
    <w:rsid w:val="00FD76A2"/>
    <w:rsid w:val="00FD775C"/>
    <w:rsid w:val="00FD7837"/>
    <w:rsid w:val="00FD78EE"/>
    <w:rsid w:val="00FD79F2"/>
    <w:rsid w:val="00FD7FBD"/>
    <w:rsid w:val="00FE03B8"/>
    <w:rsid w:val="00FE0DA3"/>
    <w:rsid w:val="00FE0DA9"/>
    <w:rsid w:val="00FE1266"/>
    <w:rsid w:val="00FE12E8"/>
    <w:rsid w:val="00FE13EF"/>
    <w:rsid w:val="00FE178D"/>
    <w:rsid w:val="00FE1846"/>
    <w:rsid w:val="00FE1E49"/>
    <w:rsid w:val="00FE1F7C"/>
    <w:rsid w:val="00FE25CF"/>
    <w:rsid w:val="00FE2AEF"/>
    <w:rsid w:val="00FE2EB0"/>
    <w:rsid w:val="00FE3104"/>
    <w:rsid w:val="00FE3579"/>
    <w:rsid w:val="00FE3977"/>
    <w:rsid w:val="00FE39CD"/>
    <w:rsid w:val="00FE3B58"/>
    <w:rsid w:val="00FE3E1B"/>
    <w:rsid w:val="00FE3E90"/>
    <w:rsid w:val="00FE3FD1"/>
    <w:rsid w:val="00FE3FFA"/>
    <w:rsid w:val="00FE44FC"/>
    <w:rsid w:val="00FE482C"/>
    <w:rsid w:val="00FE49ED"/>
    <w:rsid w:val="00FE4C11"/>
    <w:rsid w:val="00FE51B0"/>
    <w:rsid w:val="00FE54D7"/>
    <w:rsid w:val="00FE56BB"/>
    <w:rsid w:val="00FE57B2"/>
    <w:rsid w:val="00FE59C4"/>
    <w:rsid w:val="00FE5A22"/>
    <w:rsid w:val="00FE5A5F"/>
    <w:rsid w:val="00FE5C3A"/>
    <w:rsid w:val="00FE5DCB"/>
    <w:rsid w:val="00FE6041"/>
    <w:rsid w:val="00FE607D"/>
    <w:rsid w:val="00FE60ED"/>
    <w:rsid w:val="00FE66AB"/>
    <w:rsid w:val="00FE6778"/>
    <w:rsid w:val="00FE68D2"/>
    <w:rsid w:val="00FE6A42"/>
    <w:rsid w:val="00FE6B1D"/>
    <w:rsid w:val="00FE6D94"/>
    <w:rsid w:val="00FE6E9C"/>
    <w:rsid w:val="00FE7008"/>
    <w:rsid w:val="00FE729E"/>
    <w:rsid w:val="00FE748C"/>
    <w:rsid w:val="00FE78A4"/>
    <w:rsid w:val="00FF06B7"/>
    <w:rsid w:val="00FF16EC"/>
    <w:rsid w:val="00FF1842"/>
    <w:rsid w:val="00FF2429"/>
    <w:rsid w:val="00FF2770"/>
    <w:rsid w:val="00FF2EF4"/>
    <w:rsid w:val="00FF31E8"/>
    <w:rsid w:val="00FF3726"/>
    <w:rsid w:val="00FF412E"/>
    <w:rsid w:val="00FF4472"/>
    <w:rsid w:val="00FF448F"/>
    <w:rsid w:val="00FF483A"/>
    <w:rsid w:val="00FF4BE3"/>
    <w:rsid w:val="00FF4E83"/>
    <w:rsid w:val="00FF5391"/>
    <w:rsid w:val="00FF5935"/>
    <w:rsid w:val="00FF5B7A"/>
    <w:rsid w:val="00FF5E7F"/>
    <w:rsid w:val="00FF604D"/>
    <w:rsid w:val="00FF60B2"/>
    <w:rsid w:val="00FF6353"/>
    <w:rsid w:val="00FF6376"/>
    <w:rsid w:val="00FF65DA"/>
    <w:rsid w:val="00FF6770"/>
    <w:rsid w:val="00FF6C9F"/>
    <w:rsid w:val="00FF6D03"/>
    <w:rsid w:val="00FF6F53"/>
    <w:rsid w:val="00FF7311"/>
    <w:rsid w:val="00FF7322"/>
    <w:rsid w:val="00FF7C1C"/>
    <w:rsid w:val="00FF7F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DDC9C5"/>
  <w15:chartTrackingRefBased/>
  <w15:docId w15:val="{AFB87AF0-DE74-4027-9249-133F4A228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7"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00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4A218D"/>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4A218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BodyText"/>
    <w:next w:val="BodyText"/>
    <w:link w:val="Heading3Char"/>
    <w:qFormat/>
    <w:rsid w:val="008A2282"/>
    <w:pPr>
      <w:keepNext/>
      <w:keepLines/>
      <w:spacing w:before="130" w:after="0" w:line="260" w:lineRule="atLeast"/>
      <w:outlineLvl w:val="2"/>
    </w:pPr>
    <w:rPr>
      <w:i/>
      <w:sz w:val="22"/>
      <w:szCs w:val="20"/>
    </w:rPr>
  </w:style>
  <w:style w:type="paragraph" w:styleId="Heading4">
    <w:name w:val="heading 4"/>
    <w:basedOn w:val="BodyText"/>
    <w:next w:val="BodyText"/>
    <w:link w:val="Heading4Char"/>
    <w:qFormat/>
    <w:rsid w:val="008A2282"/>
    <w:pPr>
      <w:spacing w:before="130" w:after="130" w:line="260" w:lineRule="atLeast"/>
      <w:outlineLvl w:val="3"/>
    </w:pPr>
    <w:rPr>
      <w:sz w:val="22"/>
      <w:szCs w:val="20"/>
    </w:rPr>
  </w:style>
  <w:style w:type="paragraph" w:styleId="Heading5">
    <w:name w:val="heading 5"/>
    <w:basedOn w:val="Normal"/>
    <w:next w:val="Normal"/>
    <w:link w:val="Heading5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exact"/>
      <w:ind w:right="-108"/>
      <w:outlineLvl w:val="4"/>
    </w:pPr>
    <w:rPr>
      <w:b/>
      <w:bCs/>
      <w:sz w:val="16"/>
      <w:szCs w:val="16"/>
    </w:rPr>
  </w:style>
  <w:style w:type="paragraph" w:styleId="Heading6">
    <w:name w:val="heading 6"/>
    <w:basedOn w:val="Normal"/>
    <w:next w:val="Normal"/>
    <w:link w:val="Heading6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2"/>
      <w:outlineLvl w:val="5"/>
    </w:pPr>
    <w:rPr>
      <w:b/>
      <w:bCs/>
    </w:rPr>
  </w:style>
  <w:style w:type="paragraph" w:styleId="Heading7">
    <w:name w:val="heading 7"/>
    <w:basedOn w:val="Normal"/>
    <w:next w:val="Normal"/>
    <w:link w:val="Heading7Char"/>
    <w:qFormat/>
    <w:rsid w:val="008A2282"/>
    <w:pPr>
      <w:outlineLvl w:val="6"/>
    </w:pPr>
  </w:style>
  <w:style w:type="paragraph" w:styleId="Heading8">
    <w:name w:val="heading 8"/>
    <w:basedOn w:val="Normal"/>
    <w:next w:val="Normal"/>
    <w:link w:val="Heading8Char"/>
    <w:qFormat/>
    <w:rsid w:val="008A2282"/>
    <w:pPr>
      <w:outlineLvl w:val="7"/>
    </w:pPr>
  </w:style>
  <w:style w:type="paragraph" w:styleId="Heading9">
    <w:name w:val="heading 9"/>
    <w:basedOn w:val="Normal"/>
    <w:next w:val="Normal"/>
    <w:link w:val="Heading9Char"/>
    <w:qFormat/>
    <w:rsid w:val="008A2282"/>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917FF"/>
    <w:rPr>
      <w:rFonts w:ascii="Arial" w:hAnsi="Arial"/>
      <w:b/>
      <w:bCs/>
      <w:sz w:val="18"/>
      <w:szCs w:val="18"/>
      <w:u w:val="single"/>
      <w:shd w:val="solid" w:color="FFFFFF" w:fill="FFFFFF"/>
    </w:rPr>
  </w:style>
  <w:style w:type="character" w:customStyle="1" w:styleId="Heading2Char">
    <w:name w:val="Heading 2 Char"/>
    <w:link w:val="Heading2"/>
    <w:rsid w:val="00762E98"/>
    <w:rPr>
      <w:rFonts w:ascii="Arial" w:hAnsi="Arial"/>
      <w:b/>
      <w:bCs/>
      <w:sz w:val="18"/>
      <w:szCs w:val="18"/>
    </w:rPr>
  </w:style>
  <w:style w:type="paragraph" w:styleId="BodyText">
    <w:name w:val="Body Text"/>
    <w:aliases w:val="bt,body text,Body,BT"/>
    <w:basedOn w:val="Normal"/>
    <w:link w:val="BodyTextChar"/>
    <w:rsid w:val="004A218D"/>
    <w:pPr>
      <w:spacing w:after="120"/>
    </w:pPr>
  </w:style>
  <w:style w:type="character" w:customStyle="1" w:styleId="BodyTextChar">
    <w:name w:val="Body Text Char"/>
    <w:aliases w:val="bt Char,body text Char,Body Char,BT Char"/>
    <w:link w:val="BodyText"/>
    <w:rsid w:val="004A218D"/>
    <w:rPr>
      <w:rFonts w:ascii="Arial" w:hAnsi="Arial"/>
      <w:sz w:val="18"/>
      <w:szCs w:val="18"/>
      <w:lang w:val="en-US" w:eastAsia="en-US" w:bidi="th-TH"/>
    </w:rPr>
  </w:style>
  <w:style w:type="character" w:customStyle="1" w:styleId="Heading3Char">
    <w:name w:val="Heading 3 Char"/>
    <w:link w:val="Heading3"/>
    <w:rsid w:val="001917FF"/>
    <w:rPr>
      <w:rFonts w:ascii="Arial" w:hAnsi="Arial"/>
      <w:i/>
      <w:sz w:val="22"/>
    </w:rPr>
  </w:style>
  <w:style w:type="character" w:customStyle="1" w:styleId="Heading4Char">
    <w:name w:val="Heading 4 Char"/>
    <w:link w:val="Heading4"/>
    <w:rsid w:val="001917FF"/>
    <w:rPr>
      <w:rFonts w:ascii="Arial" w:hAnsi="Arial"/>
      <w:sz w:val="22"/>
    </w:rPr>
  </w:style>
  <w:style w:type="character" w:customStyle="1" w:styleId="Heading5Char">
    <w:name w:val="Heading 5 Char"/>
    <w:link w:val="Heading5"/>
    <w:rsid w:val="001917FF"/>
    <w:rPr>
      <w:rFonts w:ascii="Arial" w:hAnsi="Arial"/>
      <w:b/>
      <w:bCs/>
      <w:sz w:val="16"/>
      <w:szCs w:val="16"/>
    </w:rPr>
  </w:style>
  <w:style w:type="character" w:customStyle="1" w:styleId="Heading6Char">
    <w:name w:val="Heading 6 Char"/>
    <w:link w:val="Heading6"/>
    <w:uiPriority w:val="9"/>
    <w:rsid w:val="001917FF"/>
    <w:rPr>
      <w:rFonts w:ascii="Arial" w:hAnsi="Arial"/>
      <w:b/>
      <w:bCs/>
      <w:sz w:val="18"/>
      <w:szCs w:val="18"/>
    </w:rPr>
  </w:style>
  <w:style w:type="character" w:customStyle="1" w:styleId="Heading7Char">
    <w:name w:val="Heading 7 Char"/>
    <w:link w:val="Heading7"/>
    <w:rsid w:val="001917FF"/>
    <w:rPr>
      <w:rFonts w:ascii="Arial" w:hAnsi="Arial"/>
      <w:sz w:val="18"/>
      <w:szCs w:val="18"/>
    </w:rPr>
  </w:style>
  <w:style w:type="character" w:customStyle="1" w:styleId="Heading8Char">
    <w:name w:val="Heading 8 Char"/>
    <w:link w:val="Heading8"/>
    <w:rsid w:val="001917FF"/>
    <w:rPr>
      <w:rFonts w:ascii="Arial" w:hAnsi="Arial"/>
      <w:sz w:val="18"/>
      <w:szCs w:val="18"/>
    </w:rPr>
  </w:style>
  <w:style w:type="character" w:customStyle="1" w:styleId="Heading9Char">
    <w:name w:val="Heading 9 Char"/>
    <w:link w:val="Heading9"/>
    <w:locked/>
    <w:rsid w:val="00287813"/>
    <w:rPr>
      <w:rFonts w:ascii="Arial" w:hAnsi="Arial"/>
      <w:sz w:val="18"/>
      <w:szCs w:val="18"/>
    </w:rPr>
  </w:style>
  <w:style w:type="paragraph" w:styleId="Header">
    <w:name w:val="header"/>
    <w:basedOn w:val="Normal"/>
    <w:link w:val="HeaderChar"/>
    <w:uiPriority w:val="99"/>
    <w:rsid w:val="004A218D"/>
    <w:pPr>
      <w:tabs>
        <w:tab w:val="center" w:pos="4536"/>
        <w:tab w:val="right" w:pos="9072"/>
      </w:tabs>
    </w:pPr>
  </w:style>
  <w:style w:type="character" w:customStyle="1" w:styleId="HeaderChar">
    <w:name w:val="Header Char"/>
    <w:link w:val="Header"/>
    <w:uiPriority w:val="99"/>
    <w:rsid w:val="001917FF"/>
    <w:rPr>
      <w:rFonts w:ascii="Arial" w:hAnsi="Arial"/>
      <w:sz w:val="18"/>
      <w:szCs w:val="18"/>
    </w:rPr>
  </w:style>
  <w:style w:type="paragraph" w:styleId="Footer">
    <w:name w:val="footer"/>
    <w:basedOn w:val="Normal"/>
    <w:link w:val="FooterChar"/>
    <w:uiPriority w:val="99"/>
    <w:rsid w:val="004A218D"/>
    <w:pPr>
      <w:tabs>
        <w:tab w:val="center" w:pos="4536"/>
        <w:tab w:val="right" w:pos="9072"/>
      </w:tabs>
    </w:pPr>
  </w:style>
  <w:style w:type="character" w:customStyle="1" w:styleId="FooterChar">
    <w:name w:val="Footer Char"/>
    <w:link w:val="Footer"/>
    <w:uiPriority w:val="99"/>
    <w:rsid w:val="0050466E"/>
    <w:rPr>
      <w:rFonts w:ascii="Arial" w:hAnsi="Arial"/>
      <w:sz w:val="18"/>
      <w:szCs w:val="18"/>
    </w:rPr>
  </w:style>
  <w:style w:type="paragraph" w:styleId="ListBullet">
    <w:name w:val="List Bullet"/>
    <w:basedOn w:val="Normal"/>
    <w:rsid w:val="004A218D"/>
    <w:pPr>
      <w:numPr>
        <w:numId w:val="3"/>
      </w:numPr>
      <w:tabs>
        <w:tab w:val="clear" w:pos="360"/>
        <w:tab w:val="left" w:pos="284"/>
      </w:tabs>
      <w:ind w:left="284" w:hanging="284"/>
    </w:pPr>
  </w:style>
  <w:style w:type="paragraph" w:styleId="ListBullet2">
    <w:name w:val="List Bullet 2"/>
    <w:basedOn w:val="Normal"/>
    <w:rsid w:val="004A218D"/>
    <w:pPr>
      <w:numPr>
        <w:numId w:val="4"/>
      </w:numPr>
      <w:tabs>
        <w:tab w:val="clear" w:pos="643"/>
        <w:tab w:val="left" w:pos="567"/>
      </w:tabs>
      <w:ind w:left="851" w:hanging="284"/>
    </w:pPr>
  </w:style>
  <w:style w:type="paragraph" w:styleId="ListBullet3">
    <w:name w:val="List Bullet 3"/>
    <w:basedOn w:val="Normal"/>
    <w:rsid w:val="004A218D"/>
    <w:pPr>
      <w:numPr>
        <w:numId w:val="1"/>
      </w:numPr>
      <w:tabs>
        <w:tab w:val="clear" w:pos="926"/>
        <w:tab w:val="left" w:pos="851"/>
      </w:tabs>
      <w:ind w:left="1135" w:hanging="284"/>
    </w:pPr>
  </w:style>
  <w:style w:type="paragraph" w:styleId="ListBullet4">
    <w:name w:val="List Bullet 4"/>
    <w:basedOn w:val="Normal"/>
    <w:rsid w:val="004A218D"/>
    <w:pPr>
      <w:numPr>
        <w:numId w:val="2"/>
      </w:numPr>
      <w:tabs>
        <w:tab w:val="clear" w:pos="1209"/>
        <w:tab w:val="left" w:pos="1134"/>
      </w:tabs>
      <w:ind w:left="1418" w:hanging="284"/>
    </w:pPr>
  </w:style>
  <w:style w:type="paragraph" w:styleId="ListNumber">
    <w:name w:val="List Number"/>
    <w:basedOn w:val="Normal"/>
    <w:rsid w:val="004A218D"/>
    <w:pPr>
      <w:numPr>
        <w:numId w:val="5"/>
      </w:numPr>
      <w:tabs>
        <w:tab w:val="clear" w:pos="360"/>
        <w:tab w:val="left" w:pos="284"/>
      </w:tabs>
      <w:ind w:left="284" w:hanging="284"/>
    </w:pPr>
  </w:style>
  <w:style w:type="paragraph" w:styleId="ListNumber2">
    <w:name w:val="List Number 2"/>
    <w:basedOn w:val="Normal"/>
    <w:rsid w:val="004A218D"/>
    <w:pPr>
      <w:numPr>
        <w:numId w:val="6"/>
      </w:numPr>
      <w:tabs>
        <w:tab w:val="clear" w:pos="643"/>
        <w:tab w:val="left" w:pos="567"/>
      </w:tabs>
      <w:ind w:left="851" w:hanging="284"/>
    </w:pPr>
  </w:style>
  <w:style w:type="paragraph" w:styleId="ListNumber3">
    <w:name w:val="List Number 3"/>
    <w:basedOn w:val="Normal"/>
    <w:rsid w:val="004A218D"/>
    <w:pPr>
      <w:numPr>
        <w:numId w:val="7"/>
      </w:numPr>
      <w:tabs>
        <w:tab w:val="clear" w:pos="926"/>
        <w:tab w:val="left" w:pos="851"/>
      </w:tabs>
      <w:ind w:left="1135" w:hanging="284"/>
    </w:pPr>
  </w:style>
  <w:style w:type="paragraph" w:styleId="ListNumber5">
    <w:name w:val="List Number 5"/>
    <w:basedOn w:val="Normal"/>
    <w:rsid w:val="004A218D"/>
    <w:pPr>
      <w:numPr>
        <w:numId w:val="8"/>
      </w:numPr>
      <w:tabs>
        <w:tab w:val="clear" w:pos="1492"/>
        <w:tab w:val="left" w:pos="1418"/>
      </w:tabs>
      <w:ind w:left="1418" w:hanging="284"/>
    </w:pPr>
  </w:style>
  <w:style w:type="paragraph" w:styleId="ListNumber4">
    <w:name w:val="List Number 4"/>
    <w:basedOn w:val="Normal"/>
    <w:rsid w:val="004A218D"/>
    <w:pPr>
      <w:numPr>
        <w:numId w:val="9"/>
      </w:numPr>
      <w:tabs>
        <w:tab w:val="clear" w:pos="1209"/>
        <w:tab w:val="left" w:pos="1418"/>
      </w:tabs>
    </w:pPr>
  </w:style>
  <w:style w:type="paragraph" w:styleId="TOC2">
    <w:name w:val="toc 2"/>
    <w:basedOn w:val="Normal"/>
    <w:next w:val="Normal"/>
    <w:semiHidden/>
    <w:rsid w:val="004A218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ListBullet5">
    <w:name w:val="List Bullet 5"/>
    <w:basedOn w:val="Normal"/>
    <w:rsid w:val="004A218D"/>
    <w:pPr>
      <w:numPr>
        <w:numId w:val="10"/>
      </w:numPr>
      <w:tabs>
        <w:tab w:val="clear" w:pos="1492"/>
        <w:tab w:val="left" w:pos="1418"/>
      </w:tabs>
      <w:ind w:left="1702" w:hanging="284"/>
    </w:pPr>
  </w:style>
  <w:style w:type="character" w:styleId="Strong">
    <w:name w:val="Strong"/>
    <w:qFormat/>
    <w:rsid w:val="004A218D"/>
    <w:rPr>
      <w:rFonts w:cs="Times New Roman"/>
      <w:b/>
      <w:bCs/>
    </w:rPr>
  </w:style>
  <w:style w:type="character" w:customStyle="1" w:styleId="AACopyright">
    <w:name w:val="AA Copyright"/>
    <w:rsid w:val="004A218D"/>
    <w:rPr>
      <w:rFonts w:ascii="Arial" w:hAnsi="Arial"/>
      <w:sz w:val="13"/>
      <w:szCs w:val="13"/>
    </w:rPr>
  </w:style>
  <w:style w:type="paragraph" w:customStyle="1" w:styleId="AA2ndlevelbullet">
    <w:name w:val="AA 2nd level bullet"/>
    <w:basedOn w:val="AA1stlevelbullet"/>
    <w:uiPriority w:val="99"/>
    <w:rsid w:val="004A218D"/>
    <w:pPr>
      <w:numPr>
        <w:numId w:val="12"/>
      </w:numPr>
      <w:tabs>
        <w:tab w:val="clear" w:pos="227"/>
        <w:tab w:val="clear" w:pos="283"/>
        <w:tab w:val="left" w:pos="454"/>
        <w:tab w:val="left" w:pos="680"/>
        <w:tab w:val="left" w:pos="907"/>
      </w:tabs>
      <w:ind w:left="454" w:hanging="227"/>
    </w:pPr>
  </w:style>
  <w:style w:type="paragraph" w:customStyle="1" w:styleId="AA1stlevelbullet">
    <w:name w:val="AA 1st level bullet"/>
    <w:basedOn w:val="Normal"/>
    <w:rsid w:val="004A218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ReportHeading1">
    <w:name w:val="ReportHeading1"/>
    <w:basedOn w:val="Normal"/>
    <w:rsid w:val="004A218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E">
    <w:name w:val="?????? E"/>
    <w:basedOn w:val="Normal"/>
    <w:rsid w:val="004A218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firstLine="0"/>
      <w:jc w:val="center"/>
    </w:pPr>
    <w:rPr>
      <w:rFonts w:ascii="Book Antiqua" w:hAnsi="Book Antiqua"/>
      <w:sz w:val="22"/>
      <w:szCs w:val="22"/>
      <w:lang w:val="th-TH"/>
    </w:rPr>
  </w:style>
  <w:style w:type="paragraph" w:customStyle="1" w:styleId="ParagraphNumbering">
    <w:name w:val="Paragraph Numbering"/>
    <w:basedOn w:val="Header"/>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AAheadingwocontents">
    <w:name w:val="AA heading wo contents"/>
    <w:basedOn w:val="Normal"/>
    <w:rsid w:val="004A218D"/>
    <w:pPr>
      <w:spacing w:line="280" w:lineRule="atLeast"/>
    </w:pPr>
    <w:rPr>
      <w:rFonts w:ascii="Times New Roman" w:hAnsi="Times New Roman"/>
      <w:b/>
      <w:bCs/>
      <w:sz w:val="22"/>
      <w:szCs w:val="22"/>
    </w:rPr>
  </w:style>
  <w:style w:type="paragraph" w:customStyle="1" w:styleId="StandaardOpinion">
    <w:name w:val="StandaardOpinion"/>
    <w:basedOn w:val="Normal"/>
    <w:rsid w:val="004A218D"/>
    <w:pPr>
      <w:spacing w:line="280" w:lineRule="atLeast"/>
    </w:pPr>
    <w:rPr>
      <w:rFonts w:ascii="Times New Roman" w:hAnsi="Times New Roman"/>
      <w:sz w:val="22"/>
      <w:szCs w:val="22"/>
    </w:rPr>
  </w:style>
  <w:style w:type="paragraph" w:styleId="BodyText2">
    <w:name w:val="Body Text 2"/>
    <w:basedOn w:val="Normal"/>
    <w:link w:val="BodyText2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pPr>
    <w:rPr>
      <w:rFonts w:ascii="Times New Roman" w:hAnsi="Times New Roman"/>
      <w:sz w:val="22"/>
      <w:szCs w:val="22"/>
    </w:rPr>
  </w:style>
  <w:style w:type="character" w:customStyle="1" w:styleId="BodyText2Char">
    <w:name w:val="Body Text 2 Char"/>
    <w:link w:val="BodyText2"/>
    <w:rsid w:val="001917FF"/>
    <w:rPr>
      <w:sz w:val="22"/>
      <w:szCs w:val="22"/>
    </w:rPr>
  </w:style>
  <w:style w:type="paragraph" w:customStyle="1" w:styleId="a">
    <w:name w:val="??"/>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SSETS">
    <w:name w:val="ASSETS"/>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10">
    <w:name w:val="10"/>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ºÇ¡"/>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link w:val="BodyText3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lang w:val="x-none" w:eastAsia="x-none"/>
    </w:rPr>
  </w:style>
  <w:style w:type="character" w:customStyle="1" w:styleId="BodyText3Char">
    <w:name w:val="Body Text 3 Char"/>
    <w:link w:val="BodyText3"/>
    <w:rsid w:val="00B53232"/>
    <w:rPr>
      <w:rFonts w:ascii="Arial" w:hAnsi="Arial" w:cs="Cordia New"/>
      <w:sz w:val="18"/>
      <w:szCs w:val="18"/>
    </w:rPr>
  </w:style>
  <w:style w:type="character" w:styleId="PageNumber">
    <w:name w:val="page number"/>
    <w:basedOn w:val="DefaultParagraphFont"/>
    <w:rsid w:val="004A218D"/>
  </w:style>
  <w:style w:type="paragraph" w:customStyle="1" w:styleId="AccPolicyHeading">
    <w:name w:val="Acc Policy Heading"/>
    <w:basedOn w:val="BodyText"/>
    <w:link w:val="AccPolicyHeadingCharChar"/>
    <w:autoRedefine/>
    <w:rsid w:val="004A218D"/>
    <w:pPr>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20"/>
      </w:tabs>
      <w:spacing w:line="260" w:lineRule="atLeast"/>
      <w:ind w:left="720" w:hanging="720"/>
      <w:jc w:val="both"/>
    </w:pPr>
    <w:rPr>
      <w:rFonts w:ascii="Times New Roman" w:hAnsi="Times New Roman"/>
      <w:bCs/>
      <w:sz w:val="22"/>
      <w:szCs w:val="22"/>
      <w:lang w:val="x-none" w:eastAsia="en-GB"/>
    </w:rPr>
  </w:style>
  <w:style w:type="character" w:customStyle="1" w:styleId="AccPolicyHeadingCharChar">
    <w:name w:val="Acc Policy Heading Char Char"/>
    <w:link w:val="AccPolicyHeading"/>
    <w:rsid w:val="004A218D"/>
    <w:rPr>
      <w:bCs/>
      <w:sz w:val="22"/>
      <w:szCs w:val="22"/>
      <w:lang w:val="x-none" w:eastAsia="en-GB"/>
    </w:rPr>
  </w:style>
  <w:style w:type="paragraph" w:customStyle="1" w:styleId="AccPolicysubhead">
    <w:name w:val="Acc Policy sub head"/>
    <w:basedOn w:val="BodyText"/>
    <w:next w:val="BodyText"/>
    <w:link w:val="AccPolicysubheadChar"/>
    <w:autoRedefine/>
    <w:rsid w:val="00716F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right="-25"/>
      <w:jc w:val="thaiDistribute"/>
    </w:pPr>
    <w:rPr>
      <w:rFonts w:ascii="Times New Roman" w:hAnsi="Times New Roman"/>
      <w:bCs/>
      <w:sz w:val="22"/>
      <w:szCs w:val="22"/>
      <w:lang w:eastAsia="en-GB"/>
    </w:rPr>
  </w:style>
  <w:style w:type="character" w:customStyle="1" w:styleId="AccPolicysubheadChar">
    <w:name w:val="Acc Policy sub head Char"/>
    <w:link w:val="AccPolicysubhead"/>
    <w:rsid w:val="00716F10"/>
    <w:rPr>
      <w:bCs/>
      <w:sz w:val="22"/>
      <w:szCs w:val="22"/>
      <w:lang w:eastAsia="en-GB"/>
    </w:rPr>
  </w:style>
  <w:style w:type="paragraph" w:customStyle="1" w:styleId="block">
    <w:name w:val="block"/>
    <w:aliases w:val="b"/>
    <w:basedOn w:val="BodyText"/>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styleId="BalloonText">
    <w:name w:val="Balloon Text"/>
    <w:basedOn w:val="Normal"/>
    <w:link w:val="BalloonTextChar"/>
    <w:semiHidden/>
    <w:rsid w:val="0083616E"/>
    <w:rPr>
      <w:rFonts w:ascii="Tahoma" w:hAnsi="Tahoma" w:cs="Tahoma"/>
      <w:sz w:val="16"/>
      <w:szCs w:val="16"/>
    </w:rPr>
  </w:style>
  <w:style w:type="character" w:customStyle="1" w:styleId="BalloonTextChar">
    <w:name w:val="Balloon Text Char"/>
    <w:link w:val="BalloonText"/>
    <w:uiPriority w:val="99"/>
    <w:semiHidden/>
    <w:rsid w:val="001917FF"/>
    <w:rPr>
      <w:rFonts w:ascii="Tahoma" w:hAnsi="Tahoma" w:cs="Tahoma"/>
      <w:sz w:val="16"/>
      <w:szCs w:val="16"/>
    </w:rPr>
  </w:style>
  <w:style w:type="table" w:styleId="TableGrid">
    <w:name w:val="Table Grid"/>
    <w:basedOn w:val="TableNormal"/>
    <w:uiPriority w:val="39"/>
    <w:rsid w:val="00127C9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638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nineptheadingcentredbold">
    <w:name w:val="nine pt heading centred bold"/>
    <w:aliases w:val="9hcb"/>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a1">
    <w:name w:val="Åº"/>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BodyTextbullet">
    <w:name w:val="Body Text bullet"/>
    <w:basedOn w:val="BodyText"/>
    <w:next w:val="BodyText"/>
    <w:autoRedefine/>
    <w:rsid w:val="00D47010"/>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styleId="FootnoteText">
    <w:name w:val="footnote text"/>
    <w:aliases w:val="ft"/>
    <w:basedOn w:val="Normal"/>
    <w:link w:val="FootnoteTextChar"/>
    <w:semiHidden/>
    <w:rsid w:val="008A2282"/>
    <w:rPr>
      <w:sz w:val="20"/>
      <w:szCs w:val="20"/>
    </w:rPr>
  </w:style>
  <w:style w:type="character" w:customStyle="1" w:styleId="FootnoteTextChar">
    <w:name w:val="Footnote Text Char"/>
    <w:aliases w:val="ft Char"/>
    <w:link w:val="FootnoteText"/>
    <w:semiHidden/>
    <w:rsid w:val="001917FF"/>
    <w:rPr>
      <w:rFonts w:ascii="Arial" w:hAnsi="Arial"/>
    </w:rPr>
  </w:style>
  <w:style w:type="paragraph" w:styleId="Signature">
    <w:name w:val="Signature"/>
    <w:basedOn w:val="Normal"/>
    <w:link w:val="SignatureChar"/>
    <w:rsid w:val="008A2282"/>
    <w:pPr>
      <w:spacing w:line="240" w:lineRule="auto"/>
    </w:pPr>
  </w:style>
  <w:style w:type="character" w:customStyle="1" w:styleId="SignatureChar">
    <w:name w:val="Signature Char"/>
    <w:link w:val="Signature"/>
    <w:rsid w:val="001917FF"/>
    <w:rPr>
      <w:rFonts w:ascii="Arial" w:hAnsi="Arial"/>
      <w:sz w:val="18"/>
      <w:szCs w:val="18"/>
    </w:rPr>
  </w:style>
  <w:style w:type="character" w:customStyle="1" w:styleId="AAAddress">
    <w:name w:val="AA Address"/>
    <w:rsid w:val="008A2282"/>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A2282"/>
    <w:rPr>
      <w:rFonts w:ascii="Arial" w:hAnsi="Arial"/>
      <w:dstrike w:val="0"/>
      <w:noProof w:val="0"/>
      <w:color w:val="auto"/>
      <w:spacing w:val="0"/>
      <w:w w:val="100"/>
      <w:position w:val="0"/>
      <w:sz w:val="14"/>
      <w:szCs w:val="14"/>
      <w:vertAlign w:val="baseline"/>
      <w:lang w:val="en-US"/>
    </w:rPr>
  </w:style>
  <w:style w:type="paragraph" w:styleId="NormalIndent">
    <w:name w:val="Normal Indent"/>
    <w:basedOn w:val="Normal"/>
    <w:rsid w:val="008A2282"/>
    <w:pPr>
      <w:ind w:left="284"/>
    </w:pPr>
  </w:style>
  <w:style w:type="paragraph" w:customStyle="1" w:styleId="AAFrameAddress">
    <w:name w:val="AA Frame Address"/>
    <w:basedOn w:val="Heading1"/>
    <w:rsid w:val="008A2282"/>
    <w:pPr>
      <w:framePr w:w="2812" w:h="1701" w:hSpace="142" w:vSpace="142" w:wrap="around" w:vAnchor="page" w:hAnchor="page" w:x="8024" w:y="2723"/>
      <w:numPr>
        <w:numId w:val="0"/>
      </w:numPr>
      <w:shd w:val="clear" w:color="FFFFFF" w:fill="auto"/>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90" w:line="240" w:lineRule="auto"/>
      <w:ind w:hanging="284"/>
    </w:pPr>
    <w:rPr>
      <w:noProof/>
    </w:rPr>
  </w:style>
  <w:style w:type="paragraph" w:styleId="BodyTextFirstIndent">
    <w:name w:val="Body Text First Indent"/>
    <w:basedOn w:val="BodyText"/>
    <w:rsid w:val="008A2282"/>
    <w:pPr>
      <w:ind w:firstLine="284"/>
    </w:pPr>
  </w:style>
  <w:style w:type="paragraph" w:styleId="BodyTextIndent">
    <w:name w:val="Body Text Indent"/>
    <w:aliases w:val="i"/>
    <w:basedOn w:val="Normal"/>
    <w:link w:val="BodyTextIndentChar"/>
    <w:rsid w:val="008A2282"/>
    <w:pPr>
      <w:spacing w:after="120"/>
      <w:ind w:left="283"/>
    </w:pPr>
  </w:style>
  <w:style w:type="character" w:customStyle="1" w:styleId="BodyTextIndentChar">
    <w:name w:val="Body Text Indent Char"/>
    <w:aliases w:val="i Char"/>
    <w:link w:val="BodyTextIndent"/>
    <w:uiPriority w:val="99"/>
    <w:rsid w:val="001917FF"/>
    <w:rPr>
      <w:rFonts w:ascii="Arial" w:hAnsi="Arial"/>
      <w:sz w:val="18"/>
      <w:szCs w:val="18"/>
    </w:rPr>
  </w:style>
  <w:style w:type="paragraph" w:styleId="BodyTextFirstIndent2">
    <w:name w:val="Body Text First Indent 2"/>
    <w:basedOn w:val="BodyTextIndent"/>
    <w:rsid w:val="008A2282"/>
    <w:pPr>
      <w:ind w:left="284" w:firstLine="284"/>
    </w:pPr>
  </w:style>
  <w:style w:type="paragraph" w:customStyle="1" w:styleId="AAFrameLogo">
    <w:name w:val="AA Frame Logo"/>
    <w:basedOn w:val="Normal"/>
    <w:rsid w:val="008A2282"/>
    <w:pPr>
      <w:framePr w:w="4253" w:h="1418" w:hRule="exact" w:hSpace="142" w:vSpace="142" w:wrap="around" w:vAnchor="page" w:hAnchor="page" w:x="7457" w:y="568"/>
    </w:pPr>
  </w:style>
  <w:style w:type="paragraph" w:customStyle="1" w:styleId="AANumbering">
    <w:name w:val="AA Numbering"/>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customStyle="1" w:styleId="ReportMenuBar">
    <w:name w:val="ReportMenuBar"/>
    <w:basedOn w:val="Normal"/>
    <w:rsid w:val="008A228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2">
    <w:name w:val="ReportHeading2"/>
    <w:basedOn w:val="ReportHeading1"/>
    <w:rsid w:val="008A2282"/>
    <w:pPr>
      <w:framePr w:h="1054" w:wrap="around" w:y="5920"/>
    </w:pPr>
  </w:style>
  <w:style w:type="paragraph" w:customStyle="1" w:styleId="ReportHeading3">
    <w:name w:val="ReportHeading3"/>
    <w:basedOn w:val="ReportHeading2"/>
    <w:rsid w:val="008A2282"/>
    <w:pPr>
      <w:framePr w:h="443" w:wrap="around" w:y="8223"/>
    </w:pPr>
  </w:style>
  <w:style w:type="paragraph" w:customStyle="1" w:styleId="PictureInText">
    <w:name w:val="PictureInText"/>
    <w:basedOn w:val="Normal"/>
    <w:next w:val="Normal"/>
    <w:rsid w:val="008A2282"/>
    <w:pPr>
      <w:framePr w:w="7308" w:h="1134" w:hSpace="180" w:vSpace="180" w:wrap="notBeside" w:vAnchor="text" w:hAnchor="margin" w:x="1" w:y="7"/>
      <w:spacing w:after="240"/>
    </w:pPr>
  </w:style>
  <w:style w:type="paragraph" w:customStyle="1" w:styleId="PictureLeft">
    <w:name w:val="PictureLeft"/>
    <w:basedOn w:val="Normal"/>
    <w:rsid w:val="008A2282"/>
    <w:pPr>
      <w:framePr w:w="2603" w:h="1134" w:hSpace="142" w:wrap="around" w:vAnchor="text" w:hAnchor="page" w:x="1526" w:y="6"/>
      <w:spacing w:before="240"/>
    </w:pPr>
  </w:style>
  <w:style w:type="paragraph" w:customStyle="1" w:styleId="PicturteLeftFullLength">
    <w:name w:val="PicturteLeftFullLength"/>
    <w:basedOn w:val="PictureLeft"/>
    <w:rsid w:val="008A2282"/>
    <w:pPr>
      <w:framePr w:w="10142" w:hSpace="180" w:vSpace="180" w:wrap="around" w:y="7"/>
    </w:pPr>
  </w:style>
  <w:style w:type="paragraph" w:customStyle="1" w:styleId="E0">
    <w:name w:val="??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E1">
    <w:name w:val="??????????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
    <w:name w:val="?????3????"/>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2">
    <w:name w:v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5">
    <w:name w:val="5"/>
    <w:basedOn w:val="E0"/>
    <w:rsid w:val="008A2282"/>
    <w:pPr>
      <w:jc w:val="left"/>
    </w:pPr>
    <w:rPr>
      <w:sz w:val="10"/>
      <w:szCs w:val="10"/>
    </w:rPr>
  </w:style>
  <w:style w:type="paragraph" w:customStyle="1" w:styleId="a3">
    <w:name w:val="???????"/>
    <w:basedOn w:val="E1"/>
    <w:rsid w:val="008A2282"/>
    <w:pPr>
      <w:tabs>
        <w:tab w:val="left" w:pos="1080"/>
      </w:tabs>
      <w:jc w:val="left"/>
    </w:pPr>
    <w:rPr>
      <w:sz w:val="30"/>
      <w:szCs w:val="30"/>
    </w:rPr>
  </w:style>
  <w:style w:type="paragraph" w:customStyle="1" w:styleId="T">
    <w:name w:val="????? T"/>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30">
    <w:name w:val="µÒÃÒ§3ªèÍ§"/>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E2">
    <w:name w:val="ª×èÍºÃÔÉÑ·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Cordia New"/>
      <w:b/>
      <w:bCs/>
      <w:sz w:val="22"/>
      <w:szCs w:val="22"/>
    </w:rPr>
  </w:style>
  <w:style w:type="paragraph" w:customStyle="1" w:styleId="a4">
    <w:name w:val="บวก"/>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5">
    <w:name w:val="¢éÍ¤ÇÒÁ"/>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NoteHeading">
    <w:name w:val="Acc Note Heading"/>
    <w:basedOn w:val="BodyText"/>
    <w:autoRedefine/>
    <w:rsid w:val="008A2282"/>
    <w:pPr>
      <w:numPr>
        <w:numId w:val="15"/>
      </w:numPr>
      <w:spacing w:before="130" w:after="130"/>
      <w:jc w:val="both"/>
    </w:pPr>
    <w:rPr>
      <w:b/>
      <w:bCs/>
      <w:sz w:val="24"/>
      <w:szCs w:val="22"/>
      <w:lang w:eastAsia="en-GB"/>
    </w:rPr>
  </w:style>
  <w:style w:type="paragraph" w:customStyle="1" w:styleId="acctstatementsub-heading">
    <w:name w:val="acct statement sub-heading"/>
    <w:aliases w:val="ass"/>
    <w:basedOn w:val="Normal"/>
    <w:next w:val="Normal"/>
    <w:rsid w:val="008A2282"/>
    <w:pPr>
      <w:keepNext/>
      <w:keepLines/>
      <w:numPr>
        <w:ilvl w:val="1"/>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b/>
      <w:sz w:val="22"/>
      <w:szCs w:val="20"/>
      <w:lang w:val="en-GB" w:bidi="ar-SA"/>
    </w:rPr>
  </w:style>
  <w:style w:type="paragraph" w:customStyle="1" w:styleId="acctmainheading">
    <w:name w:val="acct main heading"/>
    <w:aliases w:val="am"/>
    <w:basedOn w:val="Normal"/>
    <w:rsid w:val="008A228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headingcentred">
    <w:name w:val="heading centred"/>
    <w:aliases w:val="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b/>
      <w:sz w:val="22"/>
      <w:szCs w:val="20"/>
      <w:lang w:val="en-GB" w:bidi="ar-SA"/>
    </w:rPr>
  </w:style>
  <w:style w:type="paragraph" w:customStyle="1" w:styleId="BodyTextitalic">
    <w:name w:val="Body Text italic"/>
    <w:basedOn w:val="BodyText"/>
    <w:rsid w:val="008A2282"/>
    <w:pPr>
      <w:spacing w:after="260"/>
    </w:pPr>
    <w:rPr>
      <w:i/>
      <w:iCs/>
      <w:lang w:val="en-GB"/>
    </w:rPr>
  </w:style>
  <w:style w:type="paragraph" w:customStyle="1" w:styleId="BodyTextIndentnosp">
    <w:name w:val="Body Text Indent no sp"/>
    <w:aliases w:val="in,indent no space after"/>
    <w:basedOn w:val="BodyTextIndent"/>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Normalheadingcentred">
    <w:name w:val="Normal heading centred"/>
    <w:aliases w:val="n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RNormal">
    <w:name w:val="RNorm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customStyle="1" w:styleId="acctcolumnheading">
    <w:name w:val="acct column heading"/>
    <w:aliases w:val="ac"/>
    <w:basedOn w:val="Normal"/>
    <w:rsid w:val="00EC4F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blockbullet">
    <w:name w:val="block bullet"/>
    <w:aliases w:val="bb"/>
    <w:basedOn w:val="block"/>
    <w:rsid w:val="00EC4F13"/>
    <w:pPr>
      <w:numPr>
        <w:numId w:val="18"/>
      </w:numPr>
      <w:tabs>
        <w:tab w:val="clear" w:pos="340"/>
        <w:tab w:val="num" w:pos="907"/>
      </w:tabs>
      <w:ind w:left="907"/>
    </w:pPr>
  </w:style>
  <w:style w:type="paragraph" w:styleId="TOC7">
    <w:name w:val="toc 7"/>
    <w:basedOn w:val="Normal"/>
    <w:next w:val="Normal"/>
    <w:uiPriority w:val="99"/>
    <w:semiHidden/>
    <w:rsid w:val="00237B80"/>
    <w:pPr>
      <w:ind w:left="1701"/>
    </w:pPr>
  </w:style>
  <w:style w:type="paragraph" w:customStyle="1" w:styleId="acctstatementheadinga">
    <w:name w:val="acct statement heading (a)"/>
    <w:aliases w:val="asa"/>
    <w:basedOn w:val="Normal"/>
    <w:rsid w:val="00596DA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567" w:hanging="567"/>
      <w:outlineLvl w:val="1"/>
    </w:pPr>
    <w:rPr>
      <w:rFonts w:ascii="Times New Roman" w:hAnsi="Times New Roman" w:cs="Times New Roman"/>
      <w:b/>
      <w:sz w:val="22"/>
      <w:szCs w:val="20"/>
      <w:lang w:val="en-GB" w:bidi="ar-SA"/>
    </w:rPr>
  </w:style>
  <w:style w:type="paragraph" w:styleId="Index7">
    <w:name w:val="index 7"/>
    <w:basedOn w:val="Normal"/>
    <w:next w:val="Normal"/>
    <w:semiHidden/>
    <w:rsid w:val="007669AB"/>
    <w:pPr>
      <w:ind w:left="1985" w:hanging="284"/>
    </w:pPr>
  </w:style>
  <w:style w:type="paragraph" w:customStyle="1" w:styleId="CoverTitle">
    <w:name w:val="Cover Title"/>
    <w:basedOn w:val="Normal"/>
    <w:rsid w:val="00766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character" w:styleId="CommentReference">
    <w:name w:val="annotation reference"/>
    <w:uiPriority w:val="99"/>
    <w:rsid w:val="00474151"/>
    <w:rPr>
      <w:sz w:val="16"/>
      <w:szCs w:val="16"/>
    </w:rPr>
  </w:style>
  <w:style w:type="paragraph" w:styleId="CommentText">
    <w:name w:val="annotation text"/>
    <w:basedOn w:val="Normal"/>
    <w:link w:val="CommentTextChar"/>
    <w:uiPriority w:val="99"/>
    <w:rsid w:val="00474151"/>
    <w:rPr>
      <w:sz w:val="20"/>
      <w:szCs w:val="20"/>
    </w:rPr>
  </w:style>
  <w:style w:type="character" w:customStyle="1" w:styleId="CommentTextChar">
    <w:name w:val="Comment Text Char"/>
    <w:link w:val="CommentText"/>
    <w:uiPriority w:val="99"/>
    <w:rsid w:val="001917FF"/>
    <w:rPr>
      <w:rFonts w:ascii="Arial" w:hAnsi="Arial"/>
    </w:rPr>
  </w:style>
  <w:style w:type="paragraph" w:styleId="CommentSubject">
    <w:name w:val="annotation subject"/>
    <w:basedOn w:val="CommentText"/>
    <w:next w:val="CommentText"/>
    <w:link w:val="CommentSubjectChar"/>
    <w:semiHidden/>
    <w:rsid w:val="00474151"/>
    <w:rPr>
      <w:b/>
      <w:bCs/>
    </w:rPr>
  </w:style>
  <w:style w:type="character" w:customStyle="1" w:styleId="CommentSubjectChar">
    <w:name w:val="Comment Subject Char"/>
    <w:link w:val="CommentSubject"/>
    <w:semiHidden/>
    <w:rsid w:val="001917FF"/>
    <w:rPr>
      <w:rFonts w:ascii="Arial" w:hAnsi="Arial"/>
      <w:b/>
      <w:bCs/>
    </w:rPr>
  </w:style>
  <w:style w:type="table" w:customStyle="1" w:styleId="TableGrid1">
    <w:name w:val="Table Grid1"/>
    <w:basedOn w:val="TableNormal"/>
    <w:next w:val="TableGrid"/>
    <w:uiPriority w:val="59"/>
    <w:rsid w:val="002156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2nospaceafter">
    <w:name w:val="block2 no space after"/>
    <w:aliases w:val="b2n,block2 no sp"/>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34"/>
    </w:pPr>
    <w:rPr>
      <w:rFonts w:ascii="Times New Roman" w:hAnsi="Times New Roman" w:cs="Times New Roman"/>
      <w:sz w:val="22"/>
      <w:szCs w:val="20"/>
      <w:lang w:val="en-GB" w:bidi="ar-SA"/>
    </w:rPr>
  </w:style>
  <w:style w:type="paragraph" w:customStyle="1" w:styleId="accttwolines">
    <w:name w:val="acct two lines"/>
    <w:aliases w:val="a2l"/>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character" w:styleId="Emphasis">
    <w:name w:val="Emphasis"/>
    <w:uiPriority w:val="20"/>
    <w:qFormat/>
    <w:rsid w:val="001356F9"/>
    <w:rPr>
      <w:i/>
      <w:iCs/>
    </w:rPr>
  </w:style>
  <w:style w:type="paragraph" w:styleId="TableofFigures">
    <w:name w:val="table of figures"/>
    <w:basedOn w:val="Normal"/>
    <w:next w:val="Normal"/>
    <w:semiHidden/>
    <w:rsid w:val="001356F9"/>
    <w:pPr>
      <w:ind w:left="567" w:hanging="567"/>
    </w:pPr>
    <w:rPr>
      <w:rFonts w:cs="Times New Roman"/>
    </w:rPr>
  </w:style>
  <w:style w:type="table" w:customStyle="1" w:styleId="TableGrid2">
    <w:name w:val="Table Grid2"/>
    <w:basedOn w:val="TableNormal"/>
    <w:next w:val="TableGrid"/>
    <w:uiPriority w:val="59"/>
    <w:rsid w:val="004E164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omplexTimesNewRoman">
    <w:name w:val="Normal + (Complex) Times New Roman"/>
    <w:aliases w:val="10 pt,Bold,Left:  0.9 cm"/>
    <w:basedOn w:val="Normal"/>
    <w:rsid w:val="00F777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ind w:left="540"/>
      <w:jc w:val="both"/>
    </w:pPr>
    <w:rPr>
      <w:rFonts w:ascii="Times New Roman" w:hAnsi="Times New Roman" w:cs="Times New Roman"/>
      <w:sz w:val="20"/>
      <w:szCs w:val="20"/>
    </w:rPr>
  </w:style>
  <w:style w:type="paragraph" w:styleId="ListParagraph">
    <w:name w:val="List Paragraph"/>
    <w:aliases w:val="FS ENG01"/>
    <w:basedOn w:val="Normal"/>
    <w:link w:val="ListParagraphChar"/>
    <w:uiPriority w:val="34"/>
    <w:qFormat/>
    <w:rsid w:val="00A95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a6">
    <w:name w:val="ข้อความ"/>
    <w:basedOn w:val="Normal"/>
    <w:rsid w:val="004A388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hAnsi="Book Antiqua" w:cs="BrowalliaUPC"/>
      <w:snapToGrid w:val="0"/>
      <w:sz w:val="30"/>
      <w:szCs w:val="30"/>
      <w:lang w:val="th-TH" w:eastAsia="th-TH"/>
    </w:rPr>
  </w:style>
  <w:style w:type="paragraph" w:customStyle="1" w:styleId="Default">
    <w:name w:val="Default"/>
    <w:rsid w:val="00A30C8C"/>
    <w:pPr>
      <w:autoSpaceDE w:val="0"/>
      <w:autoSpaceDN w:val="0"/>
      <w:adjustRightInd w:val="0"/>
    </w:pPr>
    <w:rPr>
      <w:rFonts w:ascii="Arial" w:eastAsia="Calibri" w:hAnsi="Arial" w:cs="Arial"/>
      <w:color w:val="000000"/>
      <w:sz w:val="24"/>
      <w:szCs w:val="24"/>
    </w:rPr>
  </w:style>
  <w:style w:type="paragraph" w:styleId="DocumentMap">
    <w:name w:val="Document Map"/>
    <w:basedOn w:val="Normal"/>
    <w:link w:val="DocumentMapChar"/>
    <w:rsid w:val="007E5CFF"/>
    <w:rPr>
      <w:rFonts w:ascii="Tahoma" w:hAnsi="Tahoma"/>
      <w:sz w:val="16"/>
      <w:szCs w:val="20"/>
      <w:lang w:val="x-none"/>
    </w:rPr>
  </w:style>
  <w:style w:type="character" w:customStyle="1" w:styleId="DocumentMapChar">
    <w:name w:val="Document Map Char"/>
    <w:link w:val="DocumentMap"/>
    <w:rsid w:val="007E5CFF"/>
    <w:rPr>
      <w:rFonts w:ascii="Tahoma" w:hAnsi="Tahoma"/>
      <w:sz w:val="16"/>
      <w:lang w:eastAsia="en-US"/>
    </w:rPr>
  </w:style>
  <w:style w:type="paragraph" w:customStyle="1" w:styleId="index">
    <w:name w:val="index"/>
    <w:aliases w:val="ix"/>
    <w:basedOn w:val="BodyText"/>
    <w:rsid w:val="001917FF"/>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Graphic">
    <w:name w:val="Graphic"/>
    <w:basedOn w:val="Signature"/>
    <w:rsid w:val="001917FF"/>
    <w:rPr>
      <w:lang w:val="x-none" w:eastAsia="x-none"/>
    </w:rPr>
  </w:style>
  <w:style w:type="paragraph" w:styleId="Caption">
    <w:name w:val="caption"/>
    <w:basedOn w:val="Normal"/>
    <w:next w:val="Normal"/>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1917FF"/>
    <w:pPr>
      <w:spacing w:after="0"/>
    </w:pPr>
    <w:rPr>
      <w:rFonts w:cs="Times New Roman"/>
    </w:rPr>
  </w:style>
  <w:style w:type="paragraph" w:customStyle="1" w:styleId="acctdividends">
    <w:name w:val="acct dividends"/>
    <w:aliases w:val="a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1917FF"/>
    <w:pPr>
      <w:spacing w:after="0"/>
    </w:pPr>
  </w:style>
  <w:style w:type="paragraph" w:customStyle="1" w:styleId="acctindent">
    <w:name w:val="acct indent"/>
    <w:aliases w:val="ai"/>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1917FF"/>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1917FF"/>
    <w:pPr>
      <w:tabs>
        <w:tab w:val="clear" w:pos="227"/>
        <w:tab w:val="clear" w:pos="454"/>
        <w:tab w:val="clear" w:pos="680"/>
        <w:tab w:val="clear" w:pos="907"/>
        <w:tab w:val="num" w:pos="600"/>
      </w:tabs>
      <w:spacing w:before="130" w:after="130" w:line="280" w:lineRule="atLeast"/>
      <w:ind w:left="567" w:hanging="567"/>
    </w:pPr>
    <w:rPr>
      <w:rFonts w:ascii="Times New Roman" w:hAnsi="Times New Roman" w:cs="Times New Roman"/>
      <w:bCs w:val="0"/>
      <w:sz w:val="24"/>
      <w:szCs w:val="20"/>
      <w:lang w:val="en-GB" w:bidi="ar-SA"/>
    </w:rPr>
  </w:style>
  <w:style w:type="paragraph" w:customStyle="1" w:styleId="acctstatementsub-headingbolditalic">
    <w:name w:val="acct statement sub-heading bold italic"/>
    <w:aliases w:val="asb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1917FF"/>
  </w:style>
  <w:style w:type="paragraph" w:customStyle="1" w:styleId="block2">
    <w:name w:val="block2"/>
    <w:aliases w:val="b2"/>
    <w:basedOn w:val="block"/>
    <w:rsid w:val="001917FF"/>
  </w:style>
  <w:style w:type="paragraph" w:customStyle="1" w:styleId="acctstatementsub-sub-sub-heading">
    <w:name w:val="acct statement sub-sub-sub-heading"/>
    <w:aliases w:val="assss"/>
    <w:basedOn w:val="acctstatementsub-sub-heading"/>
    <w:rsid w:val="001917FF"/>
  </w:style>
  <w:style w:type="paragraph" w:customStyle="1" w:styleId="accttwofigureslongernumber">
    <w:name w:val="acct two figures longer number"/>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1917FF"/>
  </w:style>
  <w:style w:type="paragraph" w:customStyle="1" w:styleId="List1a">
    <w:name w:val="List 1a"/>
    <w:aliases w:val="1a"/>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rsid w:val="001917F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rsid w:val="001917FF"/>
    <w:rPr>
      <w:rFonts w:ascii="Courier New" w:hAnsi="Courier New" w:cs="Times New Roman"/>
      <w:lang w:val="en-AU" w:bidi="ar-SA"/>
    </w:rPr>
  </w:style>
  <w:style w:type="paragraph" w:styleId="TOC1">
    <w:name w:val="toc 1"/>
    <w:basedOn w:val="Normal"/>
    <w:autoRedefine/>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rsid w:val="001917FF"/>
    <w:pPr>
      <w:tabs>
        <w:tab w:val="clear" w:pos="227"/>
        <w:tab w:val="clear" w:pos="454"/>
        <w:tab w:val="clear" w:pos="680"/>
        <w:tab w:val="clear" w:pos="907"/>
        <w:tab w:val="right" w:pos="8221"/>
      </w:tabs>
      <w:spacing w:before="0" w:line="240" w:lineRule="auto"/>
      <w:ind w:left="1418" w:right="567" w:hanging="1418"/>
    </w:pPr>
    <w:rPr>
      <w:rFonts w:ascii="Times New Roman" w:hAnsi="Times New Roman" w:cs="Times New Roman"/>
      <w:b w:val="0"/>
      <w:bCs w:val="0"/>
      <w:sz w:val="24"/>
      <w:szCs w:val="20"/>
      <w:lang w:val="en-GB" w:bidi="ar-SA"/>
    </w:rPr>
  </w:style>
  <w:style w:type="paragraph" w:styleId="TOC4">
    <w:name w:val="toc 4"/>
    <w:basedOn w:val="TOC3"/>
    <w:autoRedefine/>
    <w:rsid w:val="001917FF"/>
  </w:style>
  <w:style w:type="paragraph" w:customStyle="1" w:styleId="zcompanyname">
    <w:name w:val="zcompany name"/>
    <w:aliases w:val="cn"/>
    <w:basedOn w:val="Normal"/>
    <w:rsid w:val="001917FF"/>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1917FF"/>
    <w:rPr>
      <w:rFonts w:cs="Times New Roman"/>
    </w:rPr>
  </w:style>
  <w:style w:type="paragraph" w:customStyle="1" w:styleId="zreportaddinfo">
    <w:name w:val="zreport addinfo"/>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1917FF"/>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1917FF"/>
    <w:pPr>
      <w:framePr w:wrap="around"/>
      <w:spacing w:line="360" w:lineRule="exact"/>
    </w:pPr>
    <w:rPr>
      <w:sz w:val="32"/>
    </w:rPr>
  </w:style>
  <w:style w:type="paragraph" w:customStyle="1" w:styleId="BodyTexthalfspaceafter">
    <w:name w:val="Body Text half space after"/>
    <w:aliases w:val="hs"/>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1917FF"/>
    <w:pPr>
      <w:spacing w:after="130"/>
    </w:pPr>
  </w:style>
  <w:style w:type="paragraph" w:customStyle="1" w:styleId="keeptogethernormal">
    <w:name w:val="keep together normal"/>
    <w:aliases w:val="ktn"/>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1917FF"/>
    <w:rPr>
      <w:b/>
      <w:bCs/>
    </w:rPr>
  </w:style>
  <w:style w:type="paragraph" w:customStyle="1" w:styleId="nineptbodytext">
    <w:name w:val="nine pt body text"/>
    <w:aliases w:val="9bt"/>
    <w:basedOn w:val="nineptnormal"/>
    <w:rsid w:val="001917FF"/>
    <w:pPr>
      <w:spacing w:after="220"/>
    </w:pPr>
  </w:style>
  <w:style w:type="paragraph" w:customStyle="1" w:styleId="nineptnormal">
    <w:name w:val="nine pt normal"/>
    <w:aliases w:val="9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1917FF"/>
    <w:pPr>
      <w:jc w:val="center"/>
    </w:pPr>
  </w:style>
  <w:style w:type="paragraph" w:customStyle="1" w:styleId="heading">
    <w:name w:val="heading"/>
    <w:aliases w:val="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Normalcentred">
    <w:name w:val="Normal centred"/>
    <w:aliases w:val="nc"/>
    <w:basedOn w:val="acctcolumnheadingnospaceafter"/>
    <w:rsid w:val="001917FF"/>
  </w:style>
  <w:style w:type="paragraph" w:customStyle="1" w:styleId="nineptheadingcentredboldwider">
    <w:name w:val="nine pt heading centred bold wider"/>
    <w:aliases w:val="9hcbw"/>
    <w:basedOn w:val="nineptheadingcentredbold"/>
    <w:rsid w:val="001917FF"/>
  </w:style>
  <w:style w:type="paragraph" w:customStyle="1" w:styleId="nineptnormalheadinghalfspace">
    <w:name w:val="nine pt normal heading half space"/>
    <w:aliases w:val="9nhhs"/>
    <w:basedOn w:val="nineptnormalheading"/>
    <w:rsid w:val="001917FF"/>
    <w:pPr>
      <w:spacing w:after="80"/>
    </w:pPr>
  </w:style>
  <w:style w:type="paragraph" w:customStyle="1" w:styleId="nineptnormalheading">
    <w:name w:val="nine pt normal heading"/>
    <w:aliases w:val="9nh"/>
    <w:basedOn w:val="nineptnormal"/>
    <w:rsid w:val="001917FF"/>
    <w:rPr>
      <w:b/>
    </w:rPr>
  </w:style>
  <w:style w:type="paragraph" w:customStyle="1" w:styleId="nineptcolumntab1">
    <w:name w:val="nine pt column tab1"/>
    <w:aliases w:val="a91"/>
    <w:basedOn w:val="nineptnormal"/>
    <w:rsid w:val="001917FF"/>
    <w:pPr>
      <w:tabs>
        <w:tab w:val="decimal" w:pos="737"/>
      </w:tabs>
    </w:pPr>
  </w:style>
  <w:style w:type="paragraph" w:customStyle="1" w:styleId="nineptnormalitalicheading">
    <w:name w:val="nine pt normal italic heading"/>
    <w:aliases w:val="9nith"/>
    <w:basedOn w:val="nineptnormalheading"/>
    <w:rsid w:val="001917FF"/>
    <w:rPr>
      <w:i/>
      <w:iCs/>
    </w:rPr>
  </w:style>
  <w:style w:type="paragraph" w:customStyle="1" w:styleId="Normalheading">
    <w:name w:val="Normal heading"/>
    <w:aliases w:val="nh"/>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1917FF"/>
  </w:style>
  <w:style w:type="paragraph" w:customStyle="1" w:styleId="accttwofigurescents">
    <w:name w:val="acct two figures cents"/>
    <w:aliases w:val="a2c,acct two figures ¢ sig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1917FF"/>
  </w:style>
  <w:style w:type="paragraph" w:customStyle="1" w:styleId="ListBullet2halfspaceafter">
    <w:name w:val="List Bullet 2 half space after"/>
    <w:aliases w:val="lb2hs"/>
    <w:basedOn w:val="ListBullet2"/>
    <w:rsid w:val="001917FF"/>
  </w:style>
  <w:style w:type="paragraph" w:customStyle="1" w:styleId="BodyTextIndentitalichalfspafter">
    <w:name w:val="Body Text Indent italic half sp after"/>
    <w:aliases w:val="iitalhs"/>
    <w:basedOn w:val="BodyTextIndentitalic"/>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BodyTextIndentitalic">
    <w:name w:val="Body Text Indent italic"/>
    <w:aliases w:val="iital"/>
    <w:basedOn w:val="BodyTextIndent"/>
    <w:rsid w:val="001917FF"/>
    <w:rPr>
      <w:lang w:val="x-none" w:eastAsia="x-none"/>
    </w:rPr>
  </w:style>
  <w:style w:type="paragraph" w:customStyle="1" w:styleId="BodyTextIndenthalfspaceafter">
    <w:name w:val="Body Text Indent half space after"/>
    <w:aliases w:val="ihs"/>
    <w:basedOn w:val="BodyTextIndent"/>
    <w:rsid w:val="001917FF"/>
    <w:rPr>
      <w:lang w:val="x-none" w:eastAsia="x-none"/>
    </w:rPr>
  </w:style>
  <w:style w:type="paragraph" w:customStyle="1" w:styleId="BodyTextonepointafter">
    <w:name w:val="Body Text one point after"/>
    <w:aliases w:val="bt1"/>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rsid w:val="001917FF"/>
    <w:rPr>
      <w:position w:val="6"/>
      <w:sz w:val="14"/>
    </w:rPr>
  </w:style>
  <w:style w:type="paragraph" w:customStyle="1" w:styleId="tabletext">
    <w:name w:val="table text"/>
    <w:aliases w:val="t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1917FF"/>
  </w:style>
  <w:style w:type="paragraph" w:customStyle="1" w:styleId="acctnotecolumndecimal">
    <w:name w:val="acct note column decimal"/>
    <w:aliases w:val="an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1917FF"/>
    <w:pPr>
      <w:tabs>
        <w:tab w:val="num" w:pos="284"/>
      </w:tabs>
      <w:spacing w:after="180"/>
      <w:ind w:left="284" w:hanging="284"/>
    </w:pPr>
  </w:style>
  <w:style w:type="paragraph" w:customStyle="1" w:styleId="nineptnormalbullet">
    <w:name w:val="nine pt normal bullet"/>
    <w:aliases w:val="9nb"/>
    <w:basedOn w:val="nineptnormal"/>
    <w:rsid w:val="001917FF"/>
    <w:pPr>
      <w:tabs>
        <w:tab w:val="num" w:pos="284"/>
      </w:tabs>
      <w:ind w:left="284" w:hanging="284"/>
    </w:pPr>
  </w:style>
  <w:style w:type="paragraph" w:customStyle="1" w:styleId="ninepttabletextblockbullet">
    <w:name w:val="nine pt table text block bullet"/>
    <w:aliases w:val="9ttbb"/>
    <w:basedOn w:val="ninepttabletextblock"/>
    <w:rsid w:val="001917FF"/>
    <w:pPr>
      <w:tabs>
        <w:tab w:val="num" w:pos="652"/>
      </w:tabs>
      <w:ind w:left="652" w:hanging="227"/>
    </w:pPr>
  </w:style>
  <w:style w:type="paragraph" w:customStyle="1" w:styleId="ninepttabletextblock">
    <w:name w:val="nine pt table text block"/>
    <w:aliases w:val="9ttbk"/>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1917FF"/>
  </w:style>
  <w:style w:type="paragraph" w:customStyle="1" w:styleId="tabletextheading">
    <w:name w:val="table text heading"/>
    <w:aliases w:val="tth"/>
    <w:basedOn w:val="tabletext"/>
    <w:rsid w:val="001917FF"/>
    <w:rPr>
      <w:b/>
      <w:bCs/>
    </w:rPr>
  </w:style>
  <w:style w:type="paragraph" w:customStyle="1" w:styleId="acctfourfiguresyears">
    <w:name w:val="acct four figures years"/>
    <w:aliases w:val="a4y"/>
    <w:basedOn w:val="Normal"/>
    <w:rsid w:val="001917FF"/>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1917FF"/>
  </w:style>
  <w:style w:type="paragraph" w:customStyle="1" w:styleId="blocklist2">
    <w:name w:val="block list2"/>
    <w:aliases w:val="blist2"/>
    <w:basedOn w:val="blocklist"/>
    <w:rsid w:val="001917FF"/>
  </w:style>
  <w:style w:type="paragraph" w:customStyle="1" w:styleId="acctfourfigureslongernumber">
    <w:name w:val="acct four figures longer number"/>
    <w:aliases w:val="a4+"/>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1917FF"/>
  </w:style>
  <w:style w:type="paragraph" w:customStyle="1" w:styleId="blockheadingitalicnosp">
    <w:name w:val="block heading italic no sp"/>
    <w:aliases w:val="bhin"/>
    <w:basedOn w:val="blockheadingitalic"/>
    <w:rsid w:val="001917FF"/>
  </w:style>
  <w:style w:type="paragraph" w:customStyle="1" w:styleId="blockheadingitalic">
    <w:name w:val="block heading italic"/>
    <w:aliases w:val="bhi"/>
    <w:basedOn w:val="blockheadingitalicbold"/>
    <w:rsid w:val="001917FF"/>
    <w:rPr>
      <w:b w:val="0"/>
    </w:rPr>
  </w:style>
  <w:style w:type="paragraph" w:customStyle="1" w:styleId="blockheadingitalicbold">
    <w:name w:val="block heading italic bold"/>
    <w:aliases w:val="bhib"/>
    <w:basedOn w:val="blockheading"/>
    <w:rsid w:val="001917FF"/>
    <w:pPr>
      <w:keepNext/>
      <w:keepLines/>
      <w:spacing w:before="70"/>
    </w:pPr>
    <w:rPr>
      <w:rFonts w:cs="Times New Roman"/>
      <w:b/>
      <w:i/>
    </w:rPr>
  </w:style>
  <w:style w:type="paragraph" w:customStyle="1" w:styleId="blockheadingnosp">
    <w:name w:val="block heading no sp"/>
    <w:aliases w:val="bhn,block heading no space after"/>
    <w:basedOn w:val="blockheading"/>
    <w:rsid w:val="001917FF"/>
    <w:pPr>
      <w:keepNext/>
      <w:keepLines/>
      <w:spacing w:before="70" w:after="0"/>
    </w:pPr>
    <w:rPr>
      <w:rFonts w:cs="Times New Roman"/>
      <w:b/>
    </w:rPr>
  </w:style>
  <w:style w:type="paragraph" w:customStyle="1" w:styleId="smallreturn">
    <w:name w:val="small return"/>
    <w:aliases w:val="sr"/>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1917FF"/>
    <w:pPr>
      <w:spacing w:after="0"/>
    </w:pPr>
    <w:rPr>
      <w:i/>
    </w:rPr>
  </w:style>
  <w:style w:type="paragraph" w:customStyle="1" w:styleId="headingbolditalic">
    <w:name w:val="heading bold italic"/>
    <w:aliases w:val="hbi"/>
    <w:basedOn w:val="heading"/>
    <w:rsid w:val="001917FF"/>
  </w:style>
  <w:style w:type="paragraph" w:customStyle="1" w:styleId="acctstatementheadingashorter">
    <w:name w:val="acct statement heading (a) shorter"/>
    <w:aliases w:val="as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1917FF"/>
    <w:pPr>
      <w:tabs>
        <w:tab w:val="left" w:pos="851"/>
        <w:tab w:val="left" w:pos="1134"/>
      </w:tabs>
    </w:pPr>
  </w:style>
  <w:style w:type="paragraph" w:customStyle="1" w:styleId="acctindenttabsnospaceafter">
    <w:name w:val="acct indent+tabs no space after"/>
    <w:aliases w:val="aitn"/>
    <w:basedOn w:val="acctindenttabs"/>
    <w:rsid w:val="001917FF"/>
    <w:pPr>
      <w:spacing w:after="0"/>
    </w:pPr>
  </w:style>
  <w:style w:type="paragraph" w:customStyle="1" w:styleId="acctfourfigureslongernumber3">
    <w:name w:val="acct four figures longer number3"/>
    <w:aliases w:val="a4+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1917FF"/>
    <w:rPr>
      <w:b w:val="0"/>
      <w:bCs/>
      <w:i/>
      <w:iCs/>
    </w:rPr>
  </w:style>
  <w:style w:type="paragraph" w:customStyle="1" w:styleId="blocklistnospaceafter">
    <w:name w:val="block list no space after"/>
    <w:aliases w:val="blistn"/>
    <w:basedOn w:val="blocklist"/>
    <w:rsid w:val="001917FF"/>
  </w:style>
  <w:style w:type="paragraph" w:customStyle="1" w:styleId="eightptnormal">
    <w:name w:val="eight pt normal"/>
    <w:aliases w:val="8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1917FF"/>
    <w:pPr>
      <w:jc w:val="center"/>
    </w:pPr>
  </w:style>
  <w:style w:type="paragraph" w:customStyle="1" w:styleId="eightptnormalheadingcentred">
    <w:name w:val="eight pt normal heading centred"/>
    <w:aliases w:val="8nhc"/>
    <w:basedOn w:val="eightptnormalheading"/>
    <w:rsid w:val="001917FF"/>
    <w:pPr>
      <w:jc w:val="center"/>
    </w:pPr>
    <w:rPr>
      <w:bCs w:val="0"/>
    </w:rPr>
  </w:style>
  <w:style w:type="paragraph" w:customStyle="1" w:styleId="eightptnormalheading">
    <w:name w:val="eight pt normal heading"/>
    <w:aliases w:val="8nh"/>
    <w:basedOn w:val="eightptnormal"/>
    <w:rsid w:val="001917FF"/>
    <w:rPr>
      <w:b/>
      <w:bCs/>
    </w:rPr>
  </w:style>
  <w:style w:type="paragraph" w:customStyle="1" w:styleId="eightptbodytextheading">
    <w:name w:val="eight pt body text heading"/>
    <w:aliases w:val="8h"/>
    <w:basedOn w:val="eightptbodytext"/>
    <w:rsid w:val="001917FF"/>
    <w:rPr>
      <w:b/>
      <w:bCs/>
    </w:rPr>
  </w:style>
  <w:style w:type="paragraph" w:customStyle="1" w:styleId="eightptbodytext">
    <w:name w:val="eight pt body text"/>
    <w:aliases w:val="8bt"/>
    <w:basedOn w:val="eightptnormal"/>
    <w:rsid w:val="001917FF"/>
    <w:pPr>
      <w:spacing w:after="200"/>
    </w:pPr>
  </w:style>
  <w:style w:type="paragraph" w:customStyle="1" w:styleId="eightptcolumntabs">
    <w:name w:val="eight pt column tabs"/>
    <w:aliases w:val="a8"/>
    <w:basedOn w:val="eightptnormal"/>
    <w:rsid w:val="001917FF"/>
    <w:pPr>
      <w:tabs>
        <w:tab w:val="decimal" w:pos="482"/>
      </w:tabs>
      <w:ind w:left="-57" w:right="-57"/>
    </w:pPr>
  </w:style>
  <w:style w:type="paragraph" w:customStyle="1" w:styleId="eightpthalfspaceafter">
    <w:name w:val="eight pt half space after"/>
    <w:aliases w:val="8hs"/>
    <w:basedOn w:val="eightptnormal"/>
    <w:rsid w:val="001917FF"/>
    <w:pPr>
      <w:spacing w:after="100"/>
    </w:pPr>
  </w:style>
  <w:style w:type="paragraph" w:customStyle="1" w:styleId="eightptcolumnheadingspace">
    <w:name w:val="eight pt column heading+space"/>
    <w:aliases w:val="8chs"/>
    <w:basedOn w:val="eightptcolumnheading"/>
    <w:rsid w:val="001917FF"/>
    <w:pPr>
      <w:spacing w:after="200"/>
    </w:pPr>
  </w:style>
  <w:style w:type="paragraph" w:customStyle="1" w:styleId="eightptblocknosp">
    <w:name w:val="eight pt block no sp"/>
    <w:aliases w:val="8bn"/>
    <w:basedOn w:val="eightptblock"/>
    <w:rsid w:val="001917FF"/>
    <w:pPr>
      <w:spacing w:after="0"/>
    </w:pPr>
  </w:style>
  <w:style w:type="paragraph" w:customStyle="1" w:styleId="eightptblock">
    <w:name w:val="eight pt block"/>
    <w:aliases w:val="8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1917FF"/>
    <w:pPr>
      <w:spacing w:before="80" w:after="80"/>
    </w:pPr>
  </w:style>
  <w:style w:type="paragraph" w:customStyle="1" w:styleId="eightptcolumntabs2">
    <w:name w:val="eight pt column tabs2"/>
    <w:aliases w:val="a82"/>
    <w:basedOn w:val="eightptnormal"/>
    <w:rsid w:val="001917FF"/>
    <w:pPr>
      <w:tabs>
        <w:tab w:val="decimal" w:pos="539"/>
      </w:tabs>
      <w:ind w:left="-57" w:right="-57"/>
    </w:pPr>
  </w:style>
  <w:style w:type="paragraph" w:customStyle="1" w:styleId="acctstatementheadingshorter2">
    <w:name w:val="acct statement heading shorter2"/>
    <w:aliases w:val="as-2"/>
    <w:basedOn w:val="acctstatementheading"/>
    <w:rsid w:val="001917FF"/>
  </w:style>
  <w:style w:type="paragraph" w:customStyle="1" w:styleId="accttwofigureslongernumber2">
    <w:name w:val="acct two figures longer number2"/>
    <w:aliases w:val="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1917FF"/>
    <w:pPr>
      <w:spacing w:after="0"/>
      <w:ind w:left="737" w:hanging="170"/>
    </w:pPr>
    <w:rPr>
      <w:rFonts w:cs="Times New Roman"/>
    </w:rPr>
  </w:style>
  <w:style w:type="paragraph" w:customStyle="1" w:styleId="blockindent">
    <w:name w:val="block indent"/>
    <w:aliases w:val="bi"/>
    <w:basedOn w:val="block"/>
    <w:rsid w:val="001917FF"/>
  </w:style>
  <w:style w:type="paragraph" w:customStyle="1" w:styleId="nineptnormalcentred">
    <w:name w:val="nine pt normal centred"/>
    <w:aliases w:val="9nc"/>
    <w:basedOn w:val="nineptnormal"/>
    <w:rsid w:val="001917FF"/>
    <w:pPr>
      <w:jc w:val="center"/>
    </w:pPr>
  </w:style>
  <w:style w:type="paragraph" w:customStyle="1" w:styleId="nineptcol">
    <w:name w:val="nine pt %col"/>
    <w:aliases w:val="9%"/>
    <w:basedOn w:val="nineptnormal"/>
    <w:rsid w:val="001917FF"/>
    <w:pPr>
      <w:tabs>
        <w:tab w:val="decimal" w:pos="340"/>
      </w:tabs>
    </w:pPr>
  </w:style>
  <w:style w:type="paragraph" w:customStyle="1" w:styleId="nineptcolumntab">
    <w:name w:val="nine pt column tab"/>
    <w:aliases w:val="a9,nine pt column tabs"/>
    <w:basedOn w:val="nineptnormal"/>
    <w:rsid w:val="001917FF"/>
    <w:pPr>
      <w:tabs>
        <w:tab w:val="decimal" w:pos="624"/>
      </w:tabs>
      <w:spacing w:line="200" w:lineRule="atLeast"/>
    </w:pPr>
  </w:style>
  <w:style w:type="paragraph" w:customStyle="1" w:styleId="nineptnormalitalic">
    <w:name w:val="nine pt normal italic"/>
    <w:aliases w:val="9nit"/>
    <w:basedOn w:val="nineptnormal"/>
    <w:rsid w:val="001917FF"/>
    <w:rPr>
      <w:i/>
      <w:iCs/>
    </w:rPr>
  </w:style>
  <w:style w:type="paragraph" w:customStyle="1" w:styleId="nineptblocklistnospaceafter">
    <w:name w:val="nine pt block list no space after"/>
    <w:aliases w:val="9bln"/>
    <w:basedOn w:val="nineptblocklist"/>
    <w:rsid w:val="001917FF"/>
  </w:style>
  <w:style w:type="paragraph" w:customStyle="1" w:styleId="nineptblocklist">
    <w:name w:val="nine pt block list"/>
    <w:aliases w:val="9bl"/>
    <w:basedOn w:val="nineptblock"/>
    <w:rsid w:val="001917FF"/>
    <w:pPr>
      <w:ind w:left="992" w:hanging="425"/>
    </w:pPr>
  </w:style>
  <w:style w:type="paragraph" w:customStyle="1" w:styleId="nineptblock">
    <w:name w:val="nine pt block"/>
    <w:aliases w:val="9b"/>
    <w:basedOn w:val="nineptnormal"/>
    <w:rsid w:val="001917FF"/>
    <w:pPr>
      <w:spacing w:after="220"/>
      <w:ind w:left="567"/>
    </w:pPr>
  </w:style>
  <w:style w:type="paragraph" w:customStyle="1" w:styleId="acctfourfiguresshorternumber2">
    <w:name w:val="acct four figures shorter number2"/>
    <w:aliases w:val="a4-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1917FF"/>
    <w:pPr>
      <w:jc w:val="center"/>
    </w:pPr>
  </w:style>
  <w:style w:type="paragraph" w:customStyle="1" w:styleId="nineptheadingcentredspace">
    <w:name w:val="nine pt heading centred + space"/>
    <w:aliases w:val="9hc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1917FF"/>
    <w:pPr>
      <w:tabs>
        <w:tab w:val="decimal" w:pos="227"/>
      </w:tabs>
    </w:pPr>
  </w:style>
  <w:style w:type="paragraph" w:customStyle="1" w:styleId="nineptcolumntab2">
    <w:name w:val="nine pt column tab2"/>
    <w:aliases w:val="a92,nine pt column tabs2"/>
    <w:basedOn w:val="nineptnormal"/>
    <w:rsid w:val="001917FF"/>
    <w:pPr>
      <w:tabs>
        <w:tab w:val="decimal" w:pos="510"/>
      </w:tabs>
    </w:pPr>
  </w:style>
  <w:style w:type="paragraph" w:customStyle="1" w:styleId="nineptonepointafter">
    <w:name w:val="nine pt one point after"/>
    <w:aliases w:val="9n1"/>
    <w:basedOn w:val="nineptnormal"/>
    <w:rsid w:val="001917FF"/>
    <w:pPr>
      <w:spacing w:after="20"/>
    </w:pPr>
  </w:style>
  <w:style w:type="paragraph" w:customStyle="1" w:styleId="nineptblockind">
    <w:name w:val="nine pt block *ind"/>
    <w:aliases w:val="9b*ind"/>
    <w:basedOn w:val="nineptblock"/>
    <w:rsid w:val="001917FF"/>
    <w:pPr>
      <w:ind w:left="851" w:hanging="284"/>
    </w:pPr>
  </w:style>
  <w:style w:type="paragraph" w:customStyle="1" w:styleId="headingonepointafter">
    <w:name w:val="heading one point after"/>
    <w:aliases w:val="h1p"/>
    <w:basedOn w:val="heading"/>
    <w:rsid w:val="001917FF"/>
  </w:style>
  <w:style w:type="paragraph" w:customStyle="1" w:styleId="blockbulletnospaceafter">
    <w:name w:val="block bullet no space after"/>
    <w:aliases w:val="bbn,block bullet no sp"/>
    <w:basedOn w:val="blockbullet"/>
    <w:rsid w:val="001917FF"/>
    <w:pPr>
      <w:numPr>
        <w:numId w:val="0"/>
      </w:numPr>
      <w:spacing w:after="0"/>
      <w:ind w:left="907" w:hanging="360"/>
    </w:pPr>
    <w:rPr>
      <w:rFonts w:cs="Times New Roman"/>
    </w:rPr>
  </w:style>
  <w:style w:type="paragraph" w:customStyle="1" w:styleId="acctstatementheadingaitalicbold">
    <w:name w:val="acct statement heading (a) italic bold"/>
    <w:aliases w:val="asaib"/>
    <w:basedOn w:val="acctstatementheadinga"/>
    <w:rsid w:val="001917FF"/>
    <w:pPr>
      <w:tabs>
        <w:tab w:val="clear" w:pos="283"/>
        <w:tab w:val="num" w:pos="340"/>
      </w:tabs>
      <w:spacing w:before="0" w:after="260"/>
    </w:pPr>
    <w:rPr>
      <w:i/>
    </w:rPr>
  </w:style>
  <w:style w:type="paragraph" w:customStyle="1" w:styleId="nineptblocknosp">
    <w:name w:val="nine pt block no sp"/>
    <w:aliases w:val="9b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1917FF"/>
    <w:rPr>
      <w:i/>
      <w:iCs/>
    </w:rPr>
  </w:style>
  <w:style w:type="paragraph" w:customStyle="1" w:styleId="nineptnormalhalfspace">
    <w:name w:val="nine pt normal half space"/>
    <w:aliases w:val="9nhs"/>
    <w:basedOn w:val="nineptnormal"/>
    <w:rsid w:val="001917FF"/>
    <w:pPr>
      <w:spacing w:after="80"/>
    </w:pPr>
  </w:style>
  <w:style w:type="paragraph" w:customStyle="1" w:styleId="nineptratecol">
    <w:name w:val="nine pt rate col"/>
    <w:aliases w:val="a9r"/>
    <w:basedOn w:val="nineptnormal"/>
    <w:rsid w:val="001917FF"/>
    <w:pPr>
      <w:tabs>
        <w:tab w:val="decimal" w:pos="397"/>
      </w:tabs>
    </w:pPr>
  </w:style>
  <w:style w:type="paragraph" w:customStyle="1" w:styleId="nineptblockitalics">
    <w:name w:val="nine pt block italics"/>
    <w:aliases w:val="9bit"/>
    <w:basedOn w:val="nineptblock"/>
    <w:rsid w:val="001917F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1917FF"/>
    <w:pPr>
      <w:spacing w:after="80"/>
    </w:pPr>
  </w:style>
  <w:style w:type="paragraph" w:customStyle="1" w:styleId="nineptbodytextheading">
    <w:name w:val="nine pt body text heading"/>
    <w:aliases w:val="9bth"/>
    <w:basedOn w:val="Footer"/>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eastAsia="x-none" w:bidi="ar-SA"/>
    </w:rPr>
  </w:style>
  <w:style w:type="paragraph" w:customStyle="1" w:styleId="nineptbodytextheadingcentred">
    <w:name w:val="nine pt body text heading centred"/>
    <w:aliases w:val="9bthc"/>
    <w:basedOn w:val="nineptbodytextheading"/>
    <w:rsid w:val="001917FF"/>
    <w:pPr>
      <w:jc w:val="center"/>
    </w:pPr>
  </w:style>
  <w:style w:type="paragraph" w:customStyle="1" w:styleId="nineptnormalheadingcentredwider">
    <w:name w:val="nine pt normal heading centred wider"/>
    <w:aliases w:val="9nhcw"/>
    <w:basedOn w:val="nineptnormalheadingcentred"/>
    <w:rsid w:val="001917FF"/>
    <w:pPr>
      <w:ind w:left="-85" w:right="-85"/>
    </w:pPr>
  </w:style>
  <w:style w:type="paragraph" w:customStyle="1" w:styleId="nineptcolumntabs5">
    <w:name w:val="nine pt column tabs5"/>
    <w:aliases w:val="a95,nine pt column tab5"/>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1917FF"/>
    <w:pPr>
      <w:spacing w:after="180"/>
      <w:jc w:val="center"/>
    </w:pPr>
  </w:style>
  <w:style w:type="paragraph" w:customStyle="1" w:styleId="nineptbodytextheadingcentredwider">
    <w:name w:val="nine pt body text heading centred wider"/>
    <w:aliases w:val="9bthcw,a9bthcw"/>
    <w:basedOn w:val="nineptbodytextheadingcentred"/>
    <w:rsid w:val="001917FF"/>
    <w:pPr>
      <w:ind w:left="-85" w:right="-85"/>
    </w:pPr>
  </w:style>
  <w:style w:type="paragraph" w:customStyle="1" w:styleId="nineptcolumntabdecimal2">
    <w:name w:val="nine pt column tab decimal2"/>
    <w:aliases w:val="a9d2,nine pt column tabs decimal2"/>
    <w:basedOn w:val="nineptnormal"/>
    <w:rsid w:val="001917FF"/>
    <w:pPr>
      <w:tabs>
        <w:tab w:val="decimal" w:pos="284"/>
      </w:tabs>
    </w:pPr>
  </w:style>
  <w:style w:type="paragraph" w:customStyle="1" w:styleId="nineptcolumntab4">
    <w:name w:val="nine pt column tab4"/>
    <w:aliases w:val="a94,nine pt column tabs4"/>
    <w:basedOn w:val="nineptnormal"/>
    <w:rsid w:val="001917FF"/>
    <w:pPr>
      <w:tabs>
        <w:tab w:val="decimal" w:pos="680"/>
      </w:tabs>
    </w:pPr>
  </w:style>
  <w:style w:type="paragraph" w:customStyle="1" w:styleId="nineptcolumntab3">
    <w:name w:val="nine pt column tab3"/>
    <w:aliases w:val="a93,nine pt column tabs3"/>
    <w:basedOn w:val="nineptnormal"/>
    <w:rsid w:val="001917FF"/>
    <w:pPr>
      <w:tabs>
        <w:tab w:val="decimal" w:pos="567"/>
      </w:tabs>
    </w:pPr>
  </w:style>
  <w:style w:type="paragraph" w:customStyle="1" w:styleId="nineptindent">
    <w:name w:val="nine pt indent"/>
    <w:aliases w:val="9i"/>
    <w:basedOn w:val="nineptnormal"/>
    <w:rsid w:val="001917FF"/>
    <w:pPr>
      <w:ind w:left="425" w:hanging="425"/>
    </w:pPr>
  </w:style>
  <w:style w:type="paragraph" w:customStyle="1" w:styleId="blockind">
    <w:name w:val="block *ind"/>
    <w:aliases w:val="b*,block star ind"/>
    <w:basedOn w:val="block"/>
    <w:rsid w:val="001917FF"/>
  </w:style>
  <w:style w:type="paragraph" w:customStyle="1" w:styleId="List3i">
    <w:name w:val="List 3i"/>
    <w:aliases w:val="3i"/>
    <w:basedOn w:val="List2i"/>
    <w:rsid w:val="001917FF"/>
  </w:style>
  <w:style w:type="paragraph" w:customStyle="1" w:styleId="acctindentonepointafter">
    <w:name w:val="acct indent one point after"/>
    <w:aliases w:val="ai1p"/>
    <w:basedOn w:val="acctindent"/>
    <w:rsid w:val="001917FF"/>
    <w:pPr>
      <w:spacing w:after="20"/>
    </w:pPr>
  </w:style>
  <w:style w:type="paragraph" w:customStyle="1" w:styleId="eightptnormalheadingitalic">
    <w:name w:val="eight pt normal heading italic"/>
    <w:aliases w:val="8nhbi"/>
    <w:basedOn w:val="eightptnormalheading"/>
    <w:rsid w:val="001917FF"/>
    <w:rPr>
      <w:i/>
      <w:iCs/>
    </w:rPr>
  </w:style>
  <w:style w:type="paragraph" w:customStyle="1" w:styleId="eightptcolumntabs3">
    <w:name w:val="eight pt column tabs3"/>
    <w:aliases w:val="a83"/>
    <w:basedOn w:val="eightptnormal"/>
    <w:rsid w:val="001917FF"/>
    <w:pPr>
      <w:tabs>
        <w:tab w:val="decimal" w:pos="794"/>
      </w:tabs>
    </w:pPr>
  </w:style>
  <w:style w:type="paragraph" w:customStyle="1" w:styleId="eightptbodytextheadingmiddleline">
    <w:name w:val="eight pt body text heading middle line"/>
    <w:aliases w:val="8hml"/>
    <w:basedOn w:val="eightptbodytextheading"/>
    <w:rsid w:val="001917FF"/>
    <w:pPr>
      <w:spacing w:before="80" w:after="80"/>
    </w:pPr>
  </w:style>
  <w:style w:type="paragraph" w:customStyle="1" w:styleId="eightptbodytextheadingmiddlelinecentred">
    <w:name w:val="eight pt body text heading middle line centred"/>
    <w:aliases w:val="8hmlc"/>
    <w:basedOn w:val="eightptbodytextheadingmiddleline"/>
    <w:rsid w:val="001917FF"/>
  </w:style>
  <w:style w:type="paragraph" w:customStyle="1" w:styleId="eightpt4ptspacebefore">
    <w:name w:val="eight pt 4pt space before"/>
    <w:aliases w:val="8n4sp"/>
    <w:basedOn w:val="eightptnormal"/>
    <w:rsid w:val="001917FF"/>
    <w:pPr>
      <w:spacing w:before="80"/>
    </w:pPr>
  </w:style>
  <w:style w:type="paragraph" w:customStyle="1" w:styleId="eightpt4ptspaceafter">
    <w:name w:val="eight pt 4 pt space after"/>
    <w:aliases w:val="8n4sa"/>
    <w:basedOn w:val="eightptnormal"/>
    <w:rsid w:val="001917FF"/>
    <w:pPr>
      <w:spacing w:after="80"/>
    </w:pPr>
  </w:style>
  <w:style w:type="paragraph" w:customStyle="1" w:styleId="blockbullet2">
    <w:name w:val="block bullet 2"/>
    <w:aliases w:val="bb2"/>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1917FF"/>
    <w:pPr>
      <w:spacing w:after="0"/>
      <w:jc w:val="center"/>
    </w:pPr>
  </w:style>
  <w:style w:type="paragraph" w:customStyle="1" w:styleId="acctfourfigureslongernumber2">
    <w:name w:val="acct four figures longer number2"/>
    <w:aliases w:val="a4+2"/>
    <w:basedOn w:val="Normal"/>
    <w:rsid w:val="001917FF"/>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alternative">
    <w:name w:val="Acc Policy alternative"/>
    <w:basedOn w:val="AccPolicysubhead"/>
    <w:link w:val="AccPolicyalternativeChar"/>
    <w:autoRedefine/>
    <w:rsid w:val="001917FF"/>
    <w:pPr>
      <w:spacing w:line="240" w:lineRule="atLeast"/>
      <w:ind w:right="0"/>
    </w:pPr>
    <w:rPr>
      <w:bCs w:val="0"/>
      <w:i/>
      <w:iCs/>
      <w:lang w:val="x-none"/>
    </w:rPr>
  </w:style>
  <w:style w:type="character" w:customStyle="1" w:styleId="AccPolicyalternativeChar">
    <w:name w:val="Acc Policy alternative Char"/>
    <w:link w:val="AccPolicyalternative"/>
    <w:rsid w:val="001917FF"/>
    <w:rPr>
      <w:sz w:val="22"/>
      <w:szCs w:val="22"/>
      <w:lang w:val="x-none" w:eastAsia="en-GB"/>
    </w:rPr>
  </w:style>
  <w:style w:type="paragraph" w:customStyle="1" w:styleId="Single">
    <w:name w:val="Sing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1917FF"/>
    <w:pPr>
      <w:spacing w:after="0" w:line="440" w:lineRule="exact"/>
      <w:jc w:val="center"/>
    </w:pPr>
    <w:rPr>
      <w:sz w:val="32"/>
      <w:u w:val="none"/>
    </w:rPr>
  </w:style>
  <w:style w:type="paragraph" w:customStyle="1" w:styleId="CoverDate">
    <w:name w:val="Cover Date"/>
    <w:basedOn w:val="Single"/>
    <w:rsid w:val="001917FF"/>
    <w:pPr>
      <w:spacing w:after="0" w:line="440" w:lineRule="exact"/>
      <w:jc w:val="center"/>
    </w:pPr>
    <w:rPr>
      <w:sz w:val="32"/>
      <w:u w:val="none"/>
    </w:rPr>
  </w:style>
  <w:style w:type="paragraph" w:styleId="BlockText">
    <w:name w:val="Block Tex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ountingPolicy">
    <w:name w:val="Accounting Policy"/>
    <w:basedOn w:val="Normal"/>
    <w:link w:val="AccountingPolicyChar1"/>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1917FF"/>
    <w:rPr>
      <w:rFonts w:ascii="Univers 45 Light" w:eastAsia="MS Mincho" w:hAnsi="Univers 45 Light" w:cs="Univers 45 Light"/>
      <w:color w:val="000000"/>
      <w:lang w:val="en-GB" w:eastAsia="x-none" w:bidi="ar-SA"/>
    </w:rPr>
  </w:style>
  <w:style w:type="paragraph" w:customStyle="1" w:styleId="Subhead3">
    <w:name w:val="Subhead 3"/>
    <w:basedOn w:val="Normal"/>
    <w:link w:val="Subhead3Char"/>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eastAsia="x-none" w:bidi="ar-SA"/>
    </w:rPr>
  </w:style>
  <w:style w:type="character" w:customStyle="1" w:styleId="Subhead3Char">
    <w:name w:val="Subhead 3 Char"/>
    <w:link w:val="Subhead3"/>
    <w:locked/>
    <w:rsid w:val="001917FF"/>
    <w:rPr>
      <w:rFonts w:ascii="Univers 45 Light" w:eastAsia="MS Mincho" w:hAnsi="Univers 45 Light" w:cs="Univers 45 Light"/>
      <w:b/>
      <w:bCs/>
      <w:color w:val="0C2D83"/>
      <w:lang w:val="en-GB" w:eastAsia="x-none" w:bidi="ar-SA"/>
    </w:rPr>
  </w:style>
  <w:style w:type="paragraph" w:customStyle="1" w:styleId="AccountingPolicyIndent">
    <w:name w:val="Accounting Policy Indent"/>
    <w:basedOn w:val="Normal"/>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1917FF"/>
    <w:rPr>
      <w:rFonts w:ascii="Univers 45 Light" w:hAnsi="Univers 45 Light"/>
      <w:i/>
      <w:color w:val="0C2D83"/>
      <w:sz w:val="16"/>
    </w:rPr>
  </w:style>
  <w:style w:type="character" w:customStyle="1" w:styleId="Footnote">
    <w:name w:val="Footnote"/>
    <w:rsid w:val="001917FF"/>
    <w:rPr>
      <w:rFonts w:ascii="Univers 45 Light" w:hAnsi="Univers 45 Light"/>
      <w:color w:val="0C2D83"/>
      <w:position w:val="2"/>
      <w:sz w:val="20"/>
      <w:vertAlign w:val="superscript"/>
    </w:rPr>
  </w:style>
  <w:style w:type="character" w:customStyle="1" w:styleId="Bullet">
    <w:name w:val="Bullet"/>
    <w:rsid w:val="001917FF"/>
    <w:rPr>
      <w:rFonts w:ascii="ZapfDingbats BT" w:hAnsi="ZapfDingbats BT"/>
      <w:color w:val="0C2D83"/>
      <w:position w:val="2"/>
      <w:sz w:val="10"/>
    </w:rPr>
  </w:style>
  <w:style w:type="paragraph" w:customStyle="1" w:styleId="CM32">
    <w:name w:val="CM32"/>
    <w:basedOn w:val="Default"/>
    <w:next w:val="Default"/>
    <w:rsid w:val="001917FF"/>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1917FF"/>
    <w:rPr>
      <w:rFonts w:ascii="Univers 45 Light" w:eastAsia="Times New Roman" w:hAnsi="Univers 45 Light" w:cs="Angsana New"/>
      <w:color w:val="auto"/>
    </w:rPr>
  </w:style>
  <w:style w:type="paragraph" w:customStyle="1" w:styleId="CM38">
    <w:name w:val="CM38"/>
    <w:basedOn w:val="Default"/>
    <w:next w:val="Default"/>
    <w:rsid w:val="001917FF"/>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1917FF"/>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1917FF"/>
    <w:rPr>
      <w:rFonts w:ascii="Univers 45 Light" w:eastAsia="Times New Roman" w:hAnsi="Univers 45 Light" w:cs="Angsana New"/>
      <w:color w:val="auto"/>
    </w:rPr>
  </w:style>
  <w:style w:type="paragraph" w:customStyle="1" w:styleId="CM74">
    <w:name w:val="CM74"/>
    <w:basedOn w:val="Default"/>
    <w:next w:val="Default"/>
    <w:rsid w:val="001917FF"/>
    <w:rPr>
      <w:rFonts w:ascii="Univers 45 Light" w:eastAsia="Times New Roman" w:hAnsi="Univers 45 Light" w:cs="Angsana New"/>
      <w:color w:val="auto"/>
    </w:rPr>
  </w:style>
  <w:style w:type="character" w:customStyle="1" w:styleId="hps">
    <w:name w:val="hps"/>
    <w:rsid w:val="001917FF"/>
  </w:style>
  <w:style w:type="character" w:customStyle="1" w:styleId="HeaderChar1">
    <w:name w:val="Header Char1"/>
    <w:rsid w:val="001917FF"/>
    <w:rPr>
      <w:rFonts w:ascii="Arial" w:hAnsi="Arial"/>
      <w:sz w:val="18"/>
      <w:szCs w:val="18"/>
    </w:rPr>
  </w:style>
  <w:style w:type="paragraph" w:customStyle="1" w:styleId="Style1">
    <w:name w:val="Style1"/>
    <w:basedOn w:val="Heading2"/>
    <w:link w:val="Style1Char"/>
    <w:qFormat/>
    <w:rsid w:val="001917FF"/>
    <w:pPr>
      <w:numPr>
        <w:numId w:val="20"/>
      </w:numPr>
      <w:tabs>
        <w:tab w:val="clear" w:pos="227"/>
        <w:tab w:val="clear" w:pos="454"/>
        <w:tab w:val="clear" w:pos="680"/>
        <w:tab w:val="clear" w:pos="907"/>
      </w:tabs>
      <w:jc w:val="both"/>
    </w:pPr>
    <w:rPr>
      <w:rFonts w:ascii="Angsana New" w:hAnsi="Angsana New"/>
      <w:b w:val="0"/>
      <w:bCs w:val="0"/>
      <w:sz w:val="30"/>
      <w:szCs w:val="30"/>
      <w:lang w:val="th-TH"/>
    </w:rPr>
  </w:style>
  <w:style w:type="character" w:customStyle="1" w:styleId="Style1Char">
    <w:name w:val="Style1 Char"/>
    <w:link w:val="Style1"/>
    <w:rsid w:val="001917FF"/>
    <w:rPr>
      <w:rFonts w:ascii="Angsana New" w:hAnsi="Angsana New"/>
      <w:sz w:val="30"/>
      <w:szCs w:val="30"/>
      <w:lang w:val="th-TH" w:eastAsia="x-none"/>
    </w:rPr>
  </w:style>
  <w:style w:type="paragraph" w:styleId="HTMLPreformatted">
    <w:name w:val="HTML Preformatted"/>
    <w:basedOn w:val="Normal"/>
    <w:link w:val="HTMLPreformattedChar"/>
    <w:uiPriority w:val="99"/>
    <w:unhideWhenUsed/>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1917FF"/>
    <w:rPr>
      <w:rFonts w:ascii="Courier New" w:eastAsia="Times New Roman" w:hAnsi="Courier New"/>
      <w:lang w:val="x-none" w:eastAsia="x-none"/>
    </w:rPr>
  </w:style>
  <w:style w:type="paragraph" w:customStyle="1" w:styleId="KAMKNormal">
    <w:name w:val="KAMKNormal"/>
    <w:basedOn w:val="Normal"/>
    <w:link w:val="KAMKNormalChar"/>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pPr>
    <w:rPr>
      <w:rFonts w:ascii="Tahoma" w:eastAsia="Times New Roman" w:hAnsi="Tahoma" w:cs="Times New Roman"/>
      <w:color w:val="000000"/>
      <w:sz w:val="22"/>
      <w:szCs w:val="24"/>
      <w:lang w:bidi="ar-SA"/>
    </w:rPr>
  </w:style>
  <w:style w:type="character" w:customStyle="1" w:styleId="KAMKNormalChar">
    <w:name w:val="KAMKNormal Char"/>
    <w:link w:val="KAMKNormal"/>
    <w:rsid w:val="001917FF"/>
    <w:rPr>
      <w:rFonts w:ascii="Tahoma" w:eastAsia="Times New Roman" w:hAnsi="Tahoma" w:cs="Times New Roman"/>
      <w:color w:val="000000"/>
      <w:sz w:val="22"/>
      <w:szCs w:val="24"/>
      <w:lang w:bidi="ar-SA"/>
    </w:rPr>
  </w:style>
  <w:style w:type="paragraph" w:customStyle="1" w:styleId="E3">
    <w:name w:val="Å§ª×èÍ E"/>
    <w:basedOn w:val="Normal"/>
    <w:rsid w:val="007701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eastAsia="Times New Roman" w:hAnsi="Book Antiqua"/>
      <w:sz w:val="22"/>
      <w:szCs w:val="22"/>
      <w:lang w:val="th-TH"/>
    </w:rPr>
  </w:style>
  <w:style w:type="paragraph" w:customStyle="1" w:styleId="Style2">
    <w:name w:val="Style2"/>
    <w:basedOn w:val="Heading3"/>
    <w:qFormat/>
    <w:rsid w:val="00675AFB"/>
    <w:pPr>
      <w:keepLines w:val="0"/>
      <w:numPr>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ind w:right="-45"/>
      <w:jc w:val="both"/>
    </w:pPr>
    <w:rPr>
      <w:rFonts w:ascii="Angsana New" w:eastAsia="MS Mincho" w:hAnsi="Angsana New" w:cs="Times New Roman"/>
      <w:b/>
      <w:bCs/>
      <w:i w:val="0"/>
      <w:sz w:val="30"/>
      <w:szCs w:val="30"/>
      <w:lang w:val="en-GB" w:eastAsia="th-TH"/>
    </w:rPr>
  </w:style>
  <w:style w:type="paragraph" w:styleId="NoSpacing">
    <w:name w:val="No Spacing"/>
    <w:uiPriority w:val="1"/>
    <w:qFormat/>
    <w:rsid w:val="007D07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paragraph" w:customStyle="1" w:styleId="a7">
    <w:name w:val="เนื้อเรื่อง"/>
    <w:basedOn w:val="Normal"/>
    <w:rsid w:val="00A657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Cordia New" w:eastAsia="Times New Roman" w:hAnsi="Times New Roman" w:cs="CordiaUPC"/>
      <w:sz w:val="28"/>
      <w:szCs w:val="28"/>
      <w:lang w:val="th-TH"/>
    </w:rPr>
  </w:style>
  <w:style w:type="paragraph" w:customStyle="1" w:styleId="Pa18">
    <w:name w:val="Pa18"/>
    <w:basedOn w:val="Normal"/>
    <w:next w:val="Normal"/>
    <w:uiPriority w:val="99"/>
    <w:rsid w:val="001B6C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48">
    <w:name w:val="Pa48"/>
    <w:basedOn w:val="Default"/>
    <w:next w:val="Default"/>
    <w:uiPriority w:val="99"/>
    <w:rsid w:val="00A7669F"/>
    <w:pPr>
      <w:spacing w:line="191" w:lineRule="atLeast"/>
    </w:pPr>
    <w:rPr>
      <w:rFonts w:ascii="Univers 45 Light" w:eastAsia="Times New Roman" w:hAnsi="Univers 45 Light" w:cs="Angsana New"/>
      <w:color w:val="auto"/>
      <w:lang w:val="en-GB"/>
    </w:rPr>
  </w:style>
  <w:style w:type="paragraph" w:styleId="BodyTextIndent3">
    <w:name w:val="Body Text Indent 3"/>
    <w:basedOn w:val="Normal"/>
    <w:link w:val="BodyTextIndent3Char"/>
    <w:rsid w:val="00025384"/>
    <w:pPr>
      <w:spacing w:after="120"/>
      <w:ind w:left="360"/>
    </w:pPr>
    <w:rPr>
      <w:sz w:val="16"/>
      <w:szCs w:val="20"/>
    </w:rPr>
  </w:style>
  <w:style w:type="character" w:customStyle="1" w:styleId="BodyTextIndent3Char">
    <w:name w:val="Body Text Indent 3 Char"/>
    <w:link w:val="BodyTextIndent3"/>
    <w:rsid w:val="00025384"/>
    <w:rPr>
      <w:rFonts w:ascii="Arial" w:hAnsi="Arial"/>
      <w:sz w:val="16"/>
    </w:rPr>
  </w:style>
  <w:style w:type="paragraph" w:styleId="List">
    <w:name w:val="List"/>
    <w:basedOn w:val="Normal"/>
    <w:rsid w:val="00025384"/>
    <w:pPr>
      <w:ind w:left="360" w:hanging="360"/>
      <w:contextualSpacing/>
    </w:pPr>
    <w:rPr>
      <w:szCs w:val="22"/>
    </w:rPr>
  </w:style>
  <w:style w:type="paragraph" w:styleId="BodyTextIndent2">
    <w:name w:val="Body Text Indent 2"/>
    <w:basedOn w:val="Normal"/>
    <w:link w:val="BodyTextIndent2Char"/>
    <w:rsid w:val="000253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after="120" w:line="380" w:lineRule="exact"/>
      <w:ind w:left="360"/>
      <w:jc w:val="both"/>
      <w:textAlignment w:val="baseline"/>
    </w:pPr>
    <w:rPr>
      <w:rFonts w:ascii="Angsana New" w:eastAsia="Times New Roman" w:hAnsi="Angsana New"/>
      <w:sz w:val="32"/>
      <w:szCs w:val="32"/>
    </w:rPr>
  </w:style>
  <w:style w:type="character" w:customStyle="1" w:styleId="BodyTextIndent2Char">
    <w:name w:val="Body Text Indent 2 Char"/>
    <w:link w:val="BodyTextIndent2"/>
    <w:rsid w:val="00025384"/>
    <w:rPr>
      <w:rFonts w:ascii="Angsana New" w:eastAsia="Times New Roman" w:hAnsi="Angsana New"/>
      <w:sz w:val="32"/>
      <w:szCs w:val="32"/>
    </w:rPr>
  </w:style>
  <w:style w:type="paragraph" w:styleId="NormalWeb">
    <w:name w:val="Normal (Web)"/>
    <w:basedOn w:val="Normal"/>
    <w:uiPriority w:val="99"/>
    <w:unhideWhenUsed/>
    <w:rsid w:val="000F61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FS ENG01 Char"/>
    <w:link w:val="ListParagraph"/>
    <w:uiPriority w:val="34"/>
    <w:locked/>
    <w:rsid w:val="003B23B6"/>
    <w:rPr>
      <w:rFonts w:cs="Times New Roman"/>
      <w:sz w:val="22"/>
      <w:lang w:val="en-GB" w:bidi="ar-SA"/>
    </w:rPr>
  </w:style>
  <w:style w:type="table" w:customStyle="1" w:styleId="TableGrid3">
    <w:name w:val="Table Grid3"/>
    <w:basedOn w:val="TableNormal"/>
    <w:next w:val="TableGrid"/>
    <w:uiPriority w:val="39"/>
    <w:rsid w:val="0058318C"/>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5">
    <w:name w:val="Table Grid5"/>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6">
    <w:name w:val="Table Grid6"/>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7">
    <w:name w:val="Table Grid7"/>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8">
    <w:name w:val="Table Grid8"/>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EmailStyle2271">
    <w:name w:val="EmailStyle2271"/>
    <w:semiHidden/>
    <w:rsid w:val="002109D4"/>
    <w:rPr>
      <w:rFonts w:ascii="Arial" w:hAnsi="Arial" w:cs="Arial"/>
      <w:color w:val="auto"/>
      <w:sz w:val="20"/>
      <w:szCs w:val="20"/>
    </w:rPr>
  </w:style>
  <w:style w:type="table" w:styleId="TableSimple2">
    <w:name w:val="Table Simple 2"/>
    <w:basedOn w:val="TableNormal"/>
    <w:rsid w:val="002109D4"/>
    <w:pPr>
      <w:spacing w:line="260" w:lineRule="atLeast"/>
    </w:pPr>
    <w:rPr>
      <w:rFonts w:eastAsia="Times New Roman"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2109D4"/>
    <w:pPr>
      <w:spacing w:line="191" w:lineRule="atLeast"/>
    </w:pPr>
    <w:rPr>
      <w:rFonts w:ascii="Univers 45 Light" w:eastAsia="Times New Roman" w:hAnsi="Univers 45 Light" w:cs="Angsana New"/>
      <w:color w:val="auto"/>
      <w:lang w:val="en-GB"/>
    </w:rPr>
  </w:style>
  <w:style w:type="paragraph" w:customStyle="1" w:styleId="Pa25">
    <w:name w:val="Pa25"/>
    <w:basedOn w:val="Default"/>
    <w:next w:val="Default"/>
    <w:uiPriority w:val="99"/>
    <w:rsid w:val="002109D4"/>
    <w:pPr>
      <w:spacing w:line="191" w:lineRule="atLeast"/>
    </w:pPr>
    <w:rPr>
      <w:rFonts w:ascii="Univers 45 Light" w:eastAsia="Times New Roman" w:hAnsi="Univers 45 Light" w:cs="Angsana New"/>
      <w:color w:val="auto"/>
      <w:lang w:val="en-GB"/>
    </w:rPr>
  </w:style>
  <w:style w:type="paragraph" w:styleId="Revision">
    <w:name w:val="Revision"/>
    <w:hidden/>
    <w:uiPriority w:val="99"/>
    <w:semiHidden/>
    <w:rsid w:val="002109D4"/>
    <w:rPr>
      <w:rFonts w:eastAsia="Times New Roman" w:cs="Times New Roman"/>
      <w:sz w:val="22"/>
      <w:lang w:val="en-GB" w:bidi="ar-SA"/>
    </w:rPr>
  </w:style>
  <w:style w:type="paragraph" w:customStyle="1" w:styleId="TableParagraph">
    <w:name w:val="Table Paragraph"/>
    <w:basedOn w:val="Normal"/>
    <w:uiPriority w:val="1"/>
    <w:qFormat/>
    <w:rsid w:val="002109D4"/>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Calibri" w:hAnsi="Calibri" w:cs="Cordia New"/>
      <w:sz w:val="22"/>
      <w:szCs w:val="22"/>
      <w:lang w:bidi="ar-SA"/>
    </w:rPr>
  </w:style>
  <w:style w:type="table" w:styleId="Table3Deffects2">
    <w:name w:val="Table 3D effects 2"/>
    <w:basedOn w:val="TableNormal"/>
    <w:rsid w:val="002109D4"/>
    <w:pPr>
      <w:spacing w:line="260" w:lineRule="atLeast"/>
    </w:pPr>
    <w:rPr>
      <w:rFonts w:eastAsia="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yperlink1">
    <w:name w:val="Hyperlink1"/>
    <w:uiPriority w:val="99"/>
    <w:unhideWhenUsed/>
    <w:rsid w:val="002109D4"/>
    <w:rPr>
      <w:color w:val="0000FF"/>
      <w:u w:val="single"/>
    </w:rPr>
  </w:style>
  <w:style w:type="character" w:customStyle="1" w:styleId="FollowedHyperlink1">
    <w:name w:val="FollowedHyperlink1"/>
    <w:semiHidden/>
    <w:unhideWhenUsed/>
    <w:rsid w:val="002109D4"/>
    <w:rPr>
      <w:color w:val="800080"/>
      <w:u w:val="single"/>
    </w:rPr>
  </w:style>
  <w:style w:type="paragraph" w:customStyle="1" w:styleId="Pa43">
    <w:name w:val="Pa43"/>
    <w:basedOn w:val="Default"/>
    <w:next w:val="Default"/>
    <w:uiPriority w:val="99"/>
    <w:rsid w:val="002109D4"/>
    <w:pPr>
      <w:spacing w:line="161" w:lineRule="atLeast"/>
    </w:pPr>
    <w:rPr>
      <w:rFonts w:ascii="Univers LT Std 45 Light" w:eastAsia="Times New Roman" w:hAnsi="Univers LT Std 45 Light" w:cs="Angsana New"/>
      <w:color w:val="auto"/>
    </w:rPr>
  </w:style>
  <w:style w:type="character" w:customStyle="1" w:styleId="A16">
    <w:name w:val="A16"/>
    <w:uiPriority w:val="99"/>
    <w:rsid w:val="002109D4"/>
    <w:rPr>
      <w:rFonts w:ascii="Univers 45 Light" w:hAnsi="Univers 45 Light" w:cs="Univers 45 Light"/>
      <w:b/>
      <w:bCs/>
      <w:color w:val="D30A53"/>
      <w:sz w:val="12"/>
      <w:szCs w:val="12"/>
    </w:rPr>
  </w:style>
  <w:style w:type="paragraph" w:customStyle="1" w:styleId="Pa66">
    <w:name w:val="Pa66"/>
    <w:basedOn w:val="Normal"/>
    <w:next w:val="Normal"/>
    <w:uiPriority w:val="99"/>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67">
    <w:name w:val="Pa67"/>
    <w:basedOn w:val="Normal"/>
    <w:next w:val="Normal"/>
    <w:uiPriority w:val="99"/>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IASBNormal">
    <w:name w:val="IASB Normal"/>
    <w:rsid w:val="002109D4"/>
    <w:pPr>
      <w:spacing w:before="100" w:after="100"/>
      <w:jc w:val="both"/>
    </w:pPr>
    <w:rPr>
      <w:rFonts w:eastAsia="Times New Roman" w:cs="Times New Roman"/>
      <w:sz w:val="19"/>
      <w:lang w:eastAsia="zh-CN" w:bidi="ar-SA"/>
    </w:rPr>
  </w:style>
  <w:style w:type="table" w:customStyle="1" w:styleId="TableGrid11">
    <w:name w:val="Table Grid11"/>
    <w:basedOn w:val="TableNormal"/>
    <w:next w:val="TableGrid"/>
    <w:uiPriority w:val="39"/>
    <w:rsid w:val="002109D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2109D4"/>
    <w:rPr>
      <w:rFonts w:ascii="Arial" w:hAnsi="Arial" w:cs="Arial"/>
      <w:color w:val="auto"/>
      <w:sz w:val="20"/>
      <w:szCs w:val="20"/>
    </w:rPr>
  </w:style>
  <w:style w:type="character" w:styleId="PlaceholderText">
    <w:name w:val="Placeholder Text"/>
    <w:uiPriority w:val="99"/>
    <w:semiHidden/>
    <w:rsid w:val="002109D4"/>
    <w:rPr>
      <w:color w:val="808080"/>
    </w:rPr>
  </w:style>
  <w:style w:type="paragraph" w:customStyle="1" w:styleId="Pa20">
    <w:name w:val="Pa20"/>
    <w:basedOn w:val="Default"/>
    <w:next w:val="Default"/>
    <w:uiPriority w:val="99"/>
    <w:rsid w:val="002109D4"/>
    <w:pPr>
      <w:spacing w:line="191" w:lineRule="atLeast"/>
    </w:pPr>
    <w:rPr>
      <w:rFonts w:ascii="Univers LT Std 45 Light" w:eastAsia="Times New Roman" w:hAnsi="Univers LT Std 45 Light" w:cs="Angsana New"/>
      <w:color w:val="auto"/>
      <w:lang w:eastAsia="en-GB"/>
    </w:rPr>
  </w:style>
  <w:style w:type="character" w:styleId="UnresolvedMention">
    <w:name w:val="Unresolved Mention"/>
    <w:uiPriority w:val="99"/>
    <w:semiHidden/>
    <w:unhideWhenUsed/>
    <w:rsid w:val="002109D4"/>
    <w:rPr>
      <w:color w:val="605E5C"/>
      <w:shd w:val="clear" w:color="auto" w:fill="E1DFDD"/>
    </w:rPr>
  </w:style>
  <w:style w:type="paragraph" w:customStyle="1" w:styleId="Quote1">
    <w:name w:val="Quote1"/>
    <w:basedOn w:val="Normal"/>
    <w:next w:val="Normal"/>
    <w:uiPriority w:val="29"/>
    <w:qFormat/>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0" w:after="160" w:line="260" w:lineRule="atLeast"/>
      <w:ind w:left="864" w:right="864"/>
      <w:jc w:val="center"/>
    </w:pPr>
    <w:rPr>
      <w:rFonts w:ascii="Times New Roman" w:eastAsia="Times New Roman" w:hAnsi="Times New Roman" w:cs="Times New Roman"/>
      <w:i/>
      <w:iCs/>
      <w:color w:val="404040"/>
      <w:sz w:val="22"/>
      <w:szCs w:val="20"/>
      <w:lang w:val="en-GB" w:bidi="ar-SA"/>
    </w:rPr>
  </w:style>
  <w:style w:type="character" w:customStyle="1" w:styleId="QuoteChar">
    <w:name w:val="Quote Char"/>
    <w:link w:val="Quote"/>
    <w:uiPriority w:val="29"/>
    <w:rsid w:val="002109D4"/>
    <w:rPr>
      <w:i/>
      <w:iCs/>
      <w:color w:val="404040"/>
      <w:sz w:val="22"/>
      <w:lang w:val="en-GB" w:bidi="ar-SA"/>
    </w:rPr>
  </w:style>
  <w:style w:type="paragraph" w:customStyle="1" w:styleId="Pa38">
    <w:name w:val="Pa38"/>
    <w:basedOn w:val="Default"/>
    <w:next w:val="Default"/>
    <w:uiPriority w:val="99"/>
    <w:rsid w:val="002109D4"/>
    <w:pPr>
      <w:spacing w:line="140" w:lineRule="atLeast"/>
    </w:pPr>
    <w:rPr>
      <w:rFonts w:ascii="Univers LT Std 45 Light" w:eastAsia="Times New Roman" w:hAnsi="Univers LT Std 45 Light" w:cs="Angsana New"/>
      <w:color w:val="auto"/>
    </w:rPr>
  </w:style>
  <w:style w:type="paragraph" w:customStyle="1" w:styleId="Pa29">
    <w:name w:val="Pa29"/>
    <w:basedOn w:val="Default"/>
    <w:next w:val="Default"/>
    <w:uiPriority w:val="99"/>
    <w:rsid w:val="002109D4"/>
    <w:pPr>
      <w:spacing w:line="191" w:lineRule="atLeast"/>
    </w:pPr>
    <w:rPr>
      <w:rFonts w:ascii="Univers LT Std 45 Light" w:eastAsia="Times New Roman" w:hAnsi="Univers LT Std 45 Light" w:cs="Angsana New"/>
      <w:color w:val="auto"/>
    </w:rPr>
  </w:style>
  <w:style w:type="character" w:customStyle="1" w:styleId="A8">
    <w:name w:val="A8"/>
    <w:uiPriority w:val="99"/>
    <w:rsid w:val="002109D4"/>
    <w:rPr>
      <w:rFonts w:ascii="Univers 45 Light" w:hAnsi="Univers 45 Light" w:cs="Univers 45 Light"/>
      <w:b/>
      <w:bCs/>
      <w:color w:val="D30A53"/>
      <w:sz w:val="12"/>
      <w:szCs w:val="12"/>
    </w:rPr>
  </w:style>
  <w:style w:type="paragraph" w:customStyle="1" w:styleId="Pa3">
    <w:name w:val="Pa3"/>
    <w:basedOn w:val="Default"/>
    <w:next w:val="Default"/>
    <w:uiPriority w:val="99"/>
    <w:rsid w:val="002109D4"/>
    <w:pPr>
      <w:spacing w:line="191" w:lineRule="atLeast"/>
    </w:pPr>
    <w:rPr>
      <w:rFonts w:ascii="Univers 55" w:eastAsia="Times New Roman" w:hAnsi="Univers 55" w:cs="Angsana New"/>
      <w:color w:val="auto"/>
    </w:rPr>
  </w:style>
  <w:style w:type="character" w:styleId="Hyperlink">
    <w:name w:val="Hyperlink"/>
    <w:uiPriority w:val="99"/>
    <w:rsid w:val="002109D4"/>
    <w:rPr>
      <w:color w:val="0563C1"/>
      <w:u w:val="single"/>
    </w:rPr>
  </w:style>
  <w:style w:type="character" w:styleId="FollowedHyperlink">
    <w:name w:val="FollowedHyperlink"/>
    <w:rsid w:val="002109D4"/>
    <w:rPr>
      <w:color w:val="954F72"/>
      <w:u w:val="single"/>
    </w:rPr>
  </w:style>
  <w:style w:type="paragraph" w:styleId="Quote">
    <w:name w:val="Quote"/>
    <w:basedOn w:val="Normal"/>
    <w:next w:val="Normal"/>
    <w:link w:val="QuoteChar"/>
    <w:uiPriority w:val="29"/>
    <w:qFormat/>
    <w:rsid w:val="002109D4"/>
    <w:pPr>
      <w:spacing w:before="200" w:after="160"/>
      <w:ind w:left="864" w:right="864"/>
      <w:jc w:val="center"/>
    </w:pPr>
    <w:rPr>
      <w:rFonts w:ascii="Times New Roman" w:hAnsi="Times New Roman"/>
      <w:i/>
      <w:iCs/>
      <w:color w:val="404040"/>
      <w:sz w:val="22"/>
      <w:szCs w:val="20"/>
      <w:lang w:val="en-GB" w:bidi="ar-SA"/>
    </w:rPr>
  </w:style>
  <w:style w:type="character" w:customStyle="1" w:styleId="QuoteChar1">
    <w:name w:val="Quote Char1"/>
    <w:uiPriority w:val="29"/>
    <w:rsid w:val="002109D4"/>
    <w:rPr>
      <w:rFonts w:ascii="Arial" w:hAnsi="Arial"/>
      <w:i/>
      <w:iCs/>
      <w:color w:val="404040"/>
      <w:sz w:val="18"/>
      <w:szCs w:val="22"/>
    </w:rPr>
  </w:style>
  <w:style w:type="table" w:customStyle="1" w:styleId="TableGrid9">
    <w:name w:val="Table Grid9"/>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0">
    <w:name w:val="Table Grid10"/>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2">
    <w:name w:val="Table Grid12"/>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3">
    <w:name w:val="Table Grid13"/>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4">
    <w:name w:val="Table Grid14"/>
    <w:basedOn w:val="TableNormal"/>
    <w:next w:val="TableGrid"/>
    <w:uiPriority w:val="39"/>
    <w:rsid w:val="00E1675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5">
    <w:name w:val="Table Grid15"/>
    <w:basedOn w:val="TableNormal"/>
    <w:next w:val="TableGrid"/>
    <w:uiPriority w:val="39"/>
    <w:rsid w:val="00E167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C23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1430">
      <w:bodyDiv w:val="1"/>
      <w:marLeft w:val="0"/>
      <w:marRight w:val="0"/>
      <w:marTop w:val="0"/>
      <w:marBottom w:val="0"/>
      <w:divBdr>
        <w:top w:val="none" w:sz="0" w:space="0" w:color="auto"/>
        <w:left w:val="none" w:sz="0" w:space="0" w:color="auto"/>
        <w:bottom w:val="none" w:sz="0" w:space="0" w:color="auto"/>
        <w:right w:val="none" w:sz="0" w:space="0" w:color="auto"/>
      </w:divBdr>
    </w:div>
    <w:div w:id="264656264">
      <w:bodyDiv w:val="1"/>
      <w:marLeft w:val="0"/>
      <w:marRight w:val="0"/>
      <w:marTop w:val="0"/>
      <w:marBottom w:val="0"/>
      <w:divBdr>
        <w:top w:val="none" w:sz="0" w:space="0" w:color="auto"/>
        <w:left w:val="none" w:sz="0" w:space="0" w:color="auto"/>
        <w:bottom w:val="none" w:sz="0" w:space="0" w:color="auto"/>
        <w:right w:val="none" w:sz="0" w:space="0" w:color="auto"/>
      </w:divBdr>
    </w:div>
    <w:div w:id="286350631">
      <w:bodyDiv w:val="1"/>
      <w:marLeft w:val="0"/>
      <w:marRight w:val="0"/>
      <w:marTop w:val="0"/>
      <w:marBottom w:val="0"/>
      <w:divBdr>
        <w:top w:val="none" w:sz="0" w:space="0" w:color="auto"/>
        <w:left w:val="none" w:sz="0" w:space="0" w:color="auto"/>
        <w:bottom w:val="none" w:sz="0" w:space="0" w:color="auto"/>
        <w:right w:val="none" w:sz="0" w:space="0" w:color="auto"/>
      </w:divBdr>
    </w:div>
    <w:div w:id="361564350">
      <w:bodyDiv w:val="1"/>
      <w:marLeft w:val="0"/>
      <w:marRight w:val="0"/>
      <w:marTop w:val="0"/>
      <w:marBottom w:val="0"/>
      <w:divBdr>
        <w:top w:val="none" w:sz="0" w:space="0" w:color="auto"/>
        <w:left w:val="none" w:sz="0" w:space="0" w:color="auto"/>
        <w:bottom w:val="none" w:sz="0" w:space="0" w:color="auto"/>
        <w:right w:val="none" w:sz="0" w:space="0" w:color="auto"/>
      </w:divBdr>
    </w:div>
    <w:div w:id="373508548">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408310126">
      <w:bodyDiv w:val="1"/>
      <w:marLeft w:val="0"/>
      <w:marRight w:val="0"/>
      <w:marTop w:val="0"/>
      <w:marBottom w:val="0"/>
      <w:divBdr>
        <w:top w:val="none" w:sz="0" w:space="0" w:color="auto"/>
        <w:left w:val="none" w:sz="0" w:space="0" w:color="auto"/>
        <w:bottom w:val="none" w:sz="0" w:space="0" w:color="auto"/>
        <w:right w:val="none" w:sz="0" w:space="0" w:color="auto"/>
      </w:divBdr>
      <w:divsChild>
        <w:div w:id="1188328513">
          <w:marLeft w:val="0"/>
          <w:marRight w:val="0"/>
          <w:marTop w:val="0"/>
          <w:marBottom w:val="0"/>
          <w:divBdr>
            <w:top w:val="none" w:sz="0" w:space="0" w:color="auto"/>
            <w:left w:val="none" w:sz="0" w:space="0" w:color="auto"/>
            <w:bottom w:val="none" w:sz="0" w:space="0" w:color="auto"/>
            <w:right w:val="none" w:sz="0" w:space="0" w:color="auto"/>
          </w:divBdr>
        </w:div>
      </w:divsChild>
    </w:div>
    <w:div w:id="411393012">
      <w:bodyDiv w:val="1"/>
      <w:marLeft w:val="0"/>
      <w:marRight w:val="0"/>
      <w:marTop w:val="0"/>
      <w:marBottom w:val="0"/>
      <w:divBdr>
        <w:top w:val="none" w:sz="0" w:space="0" w:color="auto"/>
        <w:left w:val="none" w:sz="0" w:space="0" w:color="auto"/>
        <w:bottom w:val="none" w:sz="0" w:space="0" w:color="auto"/>
        <w:right w:val="none" w:sz="0" w:space="0" w:color="auto"/>
      </w:divBdr>
    </w:div>
    <w:div w:id="417796366">
      <w:bodyDiv w:val="1"/>
      <w:marLeft w:val="0"/>
      <w:marRight w:val="0"/>
      <w:marTop w:val="0"/>
      <w:marBottom w:val="0"/>
      <w:divBdr>
        <w:top w:val="none" w:sz="0" w:space="0" w:color="auto"/>
        <w:left w:val="none" w:sz="0" w:space="0" w:color="auto"/>
        <w:bottom w:val="none" w:sz="0" w:space="0" w:color="auto"/>
        <w:right w:val="none" w:sz="0" w:space="0" w:color="auto"/>
      </w:divBdr>
    </w:div>
    <w:div w:id="519394079">
      <w:bodyDiv w:val="1"/>
      <w:marLeft w:val="0"/>
      <w:marRight w:val="0"/>
      <w:marTop w:val="0"/>
      <w:marBottom w:val="0"/>
      <w:divBdr>
        <w:top w:val="none" w:sz="0" w:space="0" w:color="auto"/>
        <w:left w:val="none" w:sz="0" w:space="0" w:color="auto"/>
        <w:bottom w:val="none" w:sz="0" w:space="0" w:color="auto"/>
        <w:right w:val="none" w:sz="0" w:space="0" w:color="auto"/>
      </w:divBdr>
      <w:divsChild>
        <w:div w:id="2033723285">
          <w:marLeft w:val="0"/>
          <w:marRight w:val="0"/>
          <w:marTop w:val="0"/>
          <w:marBottom w:val="0"/>
          <w:divBdr>
            <w:top w:val="none" w:sz="0" w:space="0" w:color="auto"/>
            <w:left w:val="none" w:sz="0" w:space="0" w:color="auto"/>
            <w:bottom w:val="none" w:sz="0" w:space="0" w:color="auto"/>
            <w:right w:val="none" w:sz="0" w:space="0" w:color="auto"/>
          </w:divBdr>
        </w:div>
      </w:divsChild>
    </w:div>
    <w:div w:id="524565864">
      <w:bodyDiv w:val="1"/>
      <w:marLeft w:val="0"/>
      <w:marRight w:val="0"/>
      <w:marTop w:val="0"/>
      <w:marBottom w:val="0"/>
      <w:divBdr>
        <w:top w:val="none" w:sz="0" w:space="0" w:color="auto"/>
        <w:left w:val="none" w:sz="0" w:space="0" w:color="auto"/>
        <w:bottom w:val="none" w:sz="0" w:space="0" w:color="auto"/>
        <w:right w:val="none" w:sz="0" w:space="0" w:color="auto"/>
      </w:divBdr>
    </w:div>
    <w:div w:id="569266856">
      <w:bodyDiv w:val="1"/>
      <w:marLeft w:val="0"/>
      <w:marRight w:val="0"/>
      <w:marTop w:val="0"/>
      <w:marBottom w:val="0"/>
      <w:divBdr>
        <w:top w:val="none" w:sz="0" w:space="0" w:color="auto"/>
        <w:left w:val="none" w:sz="0" w:space="0" w:color="auto"/>
        <w:bottom w:val="none" w:sz="0" w:space="0" w:color="auto"/>
        <w:right w:val="none" w:sz="0" w:space="0" w:color="auto"/>
      </w:divBdr>
    </w:div>
    <w:div w:id="581839253">
      <w:bodyDiv w:val="1"/>
      <w:marLeft w:val="0"/>
      <w:marRight w:val="0"/>
      <w:marTop w:val="0"/>
      <w:marBottom w:val="0"/>
      <w:divBdr>
        <w:top w:val="none" w:sz="0" w:space="0" w:color="auto"/>
        <w:left w:val="none" w:sz="0" w:space="0" w:color="auto"/>
        <w:bottom w:val="none" w:sz="0" w:space="0" w:color="auto"/>
        <w:right w:val="none" w:sz="0" w:space="0" w:color="auto"/>
      </w:divBdr>
    </w:div>
    <w:div w:id="618536909">
      <w:bodyDiv w:val="1"/>
      <w:marLeft w:val="0"/>
      <w:marRight w:val="0"/>
      <w:marTop w:val="0"/>
      <w:marBottom w:val="0"/>
      <w:divBdr>
        <w:top w:val="none" w:sz="0" w:space="0" w:color="auto"/>
        <w:left w:val="none" w:sz="0" w:space="0" w:color="auto"/>
        <w:bottom w:val="none" w:sz="0" w:space="0" w:color="auto"/>
        <w:right w:val="none" w:sz="0" w:space="0" w:color="auto"/>
      </w:divBdr>
    </w:div>
    <w:div w:id="637688382">
      <w:bodyDiv w:val="1"/>
      <w:marLeft w:val="0"/>
      <w:marRight w:val="0"/>
      <w:marTop w:val="0"/>
      <w:marBottom w:val="0"/>
      <w:divBdr>
        <w:top w:val="none" w:sz="0" w:space="0" w:color="auto"/>
        <w:left w:val="none" w:sz="0" w:space="0" w:color="auto"/>
        <w:bottom w:val="none" w:sz="0" w:space="0" w:color="auto"/>
        <w:right w:val="none" w:sz="0" w:space="0" w:color="auto"/>
      </w:divBdr>
    </w:div>
    <w:div w:id="642584719">
      <w:bodyDiv w:val="1"/>
      <w:marLeft w:val="0"/>
      <w:marRight w:val="0"/>
      <w:marTop w:val="0"/>
      <w:marBottom w:val="0"/>
      <w:divBdr>
        <w:top w:val="none" w:sz="0" w:space="0" w:color="auto"/>
        <w:left w:val="none" w:sz="0" w:space="0" w:color="auto"/>
        <w:bottom w:val="none" w:sz="0" w:space="0" w:color="auto"/>
        <w:right w:val="none" w:sz="0" w:space="0" w:color="auto"/>
      </w:divBdr>
    </w:div>
    <w:div w:id="660621470">
      <w:bodyDiv w:val="1"/>
      <w:marLeft w:val="0"/>
      <w:marRight w:val="0"/>
      <w:marTop w:val="0"/>
      <w:marBottom w:val="0"/>
      <w:divBdr>
        <w:top w:val="none" w:sz="0" w:space="0" w:color="auto"/>
        <w:left w:val="none" w:sz="0" w:space="0" w:color="auto"/>
        <w:bottom w:val="none" w:sz="0" w:space="0" w:color="auto"/>
        <w:right w:val="none" w:sz="0" w:space="0" w:color="auto"/>
      </w:divBdr>
    </w:div>
    <w:div w:id="685599107">
      <w:bodyDiv w:val="1"/>
      <w:marLeft w:val="0"/>
      <w:marRight w:val="0"/>
      <w:marTop w:val="0"/>
      <w:marBottom w:val="0"/>
      <w:divBdr>
        <w:top w:val="none" w:sz="0" w:space="0" w:color="auto"/>
        <w:left w:val="none" w:sz="0" w:space="0" w:color="auto"/>
        <w:bottom w:val="none" w:sz="0" w:space="0" w:color="auto"/>
        <w:right w:val="none" w:sz="0" w:space="0" w:color="auto"/>
      </w:divBdr>
    </w:div>
    <w:div w:id="722368314">
      <w:bodyDiv w:val="1"/>
      <w:marLeft w:val="0"/>
      <w:marRight w:val="0"/>
      <w:marTop w:val="0"/>
      <w:marBottom w:val="0"/>
      <w:divBdr>
        <w:top w:val="none" w:sz="0" w:space="0" w:color="auto"/>
        <w:left w:val="none" w:sz="0" w:space="0" w:color="auto"/>
        <w:bottom w:val="none" w:sz="0" w:space="0" w:color="auto"/>
        <w:right w:val="none" w:sz="0" w:space="0" w:color="auto"/>
      </w:divBdr>
    </w:div>
    <w:div w:id="750739321">
      <w:bodyDiv w:val="1"/>
      <w:marLeft w:val="0"/>
      <w:marRight w:val="0"/>
      <w:marTop w:val="0"/>
      <w:marBottom w:val="0"/>
      <w:divBdr>
        <w:top w:val="none" w:sz="0" w:space="0" w:color="auto"/>
        <w:left w:val="none" w:sz="0" w:space="0" w:color="auto"/>
        <w:bottom w:val="none" w:sz="0" w:space="0" w:color="auto"/>
        <w:right w:val="none" w:sz="0" w:space="0" w:color="auto"/>
      </w:divBdr>
    </w:div>
    <w:div w:id="831526440">
      <w:bodyDiv w:val="1"/>
      <w:marLeft w:val="0"/>
      <w:marRight w:val="0"/>
      <w:marTop w:val="0"/>
      <w:marBottom w:val="0"/>
      <w:divBdr>
        <w:top w:val="none" w:sz="0" w:space="0" w:color="auto"/>
        <w:left w:val="none" w:sz="0" w:space="0" w:color="auto"/>
        <w:bottom w:val="none" w:sz="0" w:space="0" w:color="auto"/>
        <w:right w:val="none" w:sz="0" w:space="0" w:color="auto"/>
      </w:divBdr>
    </w:div>
    <w:div w:id="846210815">
      <w:bodyDiv w:val="1"/>
      <w:marLeft w:val="0"/>
      <w:marRight w:val="0"/>
      <w:marTop w:val="0"/>
      <w:marBottom w:val="0"/>
      <w:divBdr>
        <w:top w:val="none" w:sz="0" w:space="0" w:color="auto"/>
        <w:left w:val="none" w:sz="0" w:space="0" w:color="auto"/>
        <w:bottom w:val="none" w:sz="0" w:space="0" w:color="auto"/>
        <w:right w:val="none" w:sz="0" w:space="0" w:color="auto"/>
      </w:divBdr>
    </w:div>
    <w:div w:id="851913170">
      <w:bodyDiv w:val="1"/>
      <w:marLeft w:val="0"/>
      <w:marRight w:val="0"/>
      <w:marTop w:val="0"/>
      <w:marBottom w:val="0"/>
      <w:divBdr>
        <w:top w:val="none" w:sz="0" w:space="0" w:color="auto"/>
        <w:left w:val="none" w:sz="0" w:space="0" w:color="auto"/>
        <w:bottom w:val="none" w:sz="0" w:space="0" w:color="auto"/>
        <w:right w:val="none" w:sz="0" w:space="0" w:color="auto"/>
      </w:divBdr>
      <w:divsChild>
        <w:div w:id="598608661">
          <w:marLeft w:val="0"/>
          <w:marRight w:val="0"/>
          <w:marTop w:val="0"/>
          <w:marBottom w:val="0"/>
          <w:divBdr>
            <w:top w:val="none" w:sz="0" w:space="0" w:color="auto"/>
            <w:left w:val="none" w:sz="0" w:space="0" w:color="auto"/>
            <w:bottom w:val="none" w:sz="0" w:space="0" w:color="auto"/>
            <w:right w:val="none" w:sz="0" w:space="0" w:color="auto"/>
          </w:divBdr>
        </w:div>
      </w:divsChild>
    </w:div>
    <w:div w:id="908271925">
      <w:bodyDiv w:val="1"/>
      <w:marLeft w:val="0"/>
      <w:marRight w:val="0"/>
      <w:marTop w:val="0"/>
      <w:marBottom w:val="0"/>
      <w:divBdr>
        <w:top w:val="none" w:sz="0" w:space="0" w:color="auto"/>
        <w:left w:val="none" w:sz="0" w:space="0" w:color="auto"/>
        <w:bottom w:val="none" w:sz="0" w:space="0" w:color="auto"/>
        <w:right w:val="none" w:sz="0" w:space="0" w:color="auto"/>
      </w:divBdr>
    </w:div>
    <w:div w:id="922494654">
      <w:bodyDiv w:val="1"/>
      <w:marLeft w:val="0"/>
      <w:marRight w:val="0"/>
      <w:marTop w:val="0"/>
      <w:marBottom w:val="0"/>
      <w:divBdr>
        <w:top w:val="none" w:sz="0" w:space="0" w:color="auto"/>
        <w:left w:val="none" w:sz="0" w:space="0" w:color="auto"/>
        <w:bottom w:val="none" w:sz="0" w:space="0" w:color="auto"/>
        <w:right w:val="none" w:sz="0" w:space="0" w:color="auto"/>
      </w:divBdr>
    </w:div>
    <w:div w:id="935556600">
      <w:bodyDiv w:val="1"/>
      <w:marLeft w:val="0"/>
      <w:marRight w:val="0"/>
      <w:marTop w:val="0"/>
      <w:marBottom w:val="0"/>
      <w:divBdr>
        <w:top w:val="none" w:sz="0" w:space="0" w:color="auto"/>
        <w:left w:val="none" w:sz="0" w:space="0" w:color="auto"/>
        <w:bottom w:val="none" w:sz="0" w:space="0" w:color="auto"/>
        <w:right w:val="none" w:sz="0" w:space="0" w:color="auto"/>
      </w:divBdr>
    </w:div>
    <w:div w:id="985017114">
      <w:bodyDiv w:val="1"/>
      <w:marLeft w:val="0"/>
      <w:marRight w:val="0"/>
      <w:marTop w:val="0"/>
      <w:marBottom w:val="0"/>
      <w:divBdr>
        <w:top w:val="none" w:sz="0" w:space="0" w:color="auto"/>
        <w:left w:val="none" w:sz="0" w:space="0" w:color="auto"/>
        <w:bottom w:val="none" w:sz="0" w:space="0" w:color="auto"/>
        <w:right w:val="none" w:sz="0" w:space="0" w:color="auto"/>
      </w:divBdr>
    </w:div>
    <w:div w:id="1021662283">
      <w:bodyDiv w:val="1"/>
      <w:marLeft w:val="0"/>
      <w:marRight w:val="0"/>
      <w:marTop w:val="0"/>
      <w:marBottom w:val="0"/>
      <w:divBdr>
        <w:top w:val="none" w:sz="0" w:space="0" w:color="auto"/>
        <w:left w:val="none" w:sz="0" w:space="0" w:color="auto"/>
        <w:bottom w:val="none" w:sz="0" w:space="0" w:color="auto"/>
        <w:right w:val="none" w:sz="0" w:space="0" w:color="auto"/>
      </w:divBdr>
    </w:div>
    <w:div w:id="1245648715">
      <w:bodyDiv w:val="1"/>
      <w:marLeft w:val="0"/>
      <w:marRight w:val="0"/>
      <w:marTop w:val="0"/>
      <w:marBottom w:val="0"/>
      <w:divBdr>
        <w:top w:val="none" w:sz="0" w:space="0" w:color="auto"/>
        <w:left w:val="none" w:sz="0" w:space="0" w:color="auto"/>
        <w:bottom w:val="none" w:sz="0" w:space="0" w:color="auto"/>
        <w:right w:val="none" w:sz="0" w:space="0" w:color="auto"/>
      </w:divBdr>
    </w:div>
    <w:div w:id="1354182952">
      <w:bodyDiv w:val="1"/>
      <w:marLeft w:val="0"/>
      <w:marRight w:val="0"/>
      <w:marTop w:val="0"/>
      <w:marBottom w:val="0"/>
      <w:divBdr>
        <w:top w:val="none" w:sz="0" w:space="0" w:color="auto"/>
        <w:left w:val="none" w:sz="0" w:space="0" w:color="auto"/>
        <w:bottom w:val="none" w:sz="0" w:space="0" w:color="auto"/>
        <w:right w:val="none" w:sz="0" w:space="0" w:color="auto"/>
      </w:divBdr>
    </w:div>
    <w:div w:id="1365014785">
      <w:bodyDiv w:val="1"/>
      <w:marLeft w:val="0"/>
      <w:marRight w:val="0"/>
      <w:marTop w:val="0"/>
      <w:marBottom w:val="0"/>
      <w:divBdr>
        <w:top w:val="none" w:sz="0" w:space="0" w:color="auto"/>
        <w:left w:val="none" w:sz="0" w:space="0" w:color="auto"/>
        <w:bottom w:val="none" w:sz="0" w:space="0" w:color="auto"/>
        <w:right w:val="none" w:sz="0" w:space="0" w:color="auto"/>
      </w:divBdr>
      <w:divsChild>
        <w:div w:id="460274381">
          <w:marLeft w:val="0"/>
          <w:marRight w:val="0"/>
          <w:marTop w:val="0"/>
          <w:marBottom w:val="0"/>
          <w:divBdr>
            <w:top w:val="none" w:sz="0" w:space="0" w:color="auto"/>
            <w:left w:val="none" w:sz="0" w:space="0" w:color="auto"/>
            <w:bottom w:val="none" w:sz="0" w:space="0" w:color="auto"/>
            <w:right w:val="none" w:sz="0" w:space="0" w:color="auto"/>
          </w:divBdr>
          <w:divsChild>
            <w:div w:id="1398866461">
              <w:marLeft w:val="0"/>
              <w:marRight w:val="0"/>
              <w:marTop w:val="0"/>
              <w:marBottom w:val="0"/>
              <w:divBdr>
                <w:top w:val="none" w:sz="0" w:space="0" w:color="auto"/>
                <w:left w:val="none" w:sz="0" w:space="0" w:color="auto"/>
                <w:bottom w:val="none" w:sz="0" w:space="0" w:color="auto"/>
                <w:right w:val="none" w:sz="0" w:space="0" w:color="auto"/>
              </w:divBdr>
              <w:divsChild>
                <w:div w:id="1858225592">
                  <w:marLeft w:val="0"/>
                  <w:marRight w:val="0"/>
                  <w:marTop w:val="0"/>
                  <w:marBottom w:val="0"/>
                  <w:divBdr>
                    <w:top w:val="none" w:sz="0" w:space="0" w:color="auto"/>
                    <w:left w:val="none" w:sz="0" w:space="0" w:color="auto"/>
                    <w:bottom w:val="none" w:sz="0" w:space="0" w:color="auto"/>
                    <w:right w:val="none" w:sz="0" w:space="0" w:color="auto"/>
                  </w:divBdr>
                  <w:divsChild>
                    <w:div w:id="1248004610">
                      <w:marLeft w:val="0"/>
                      <w:marRight w:val="0"/>
                      <w:marTop w:val="0"/>
                      <w:marBottom w:val="0"/>
                      <w:divBdr>
                        <w:top w:val="none" w:sz="0" w:space="0" w:color="auto"/>
                        <w:left w:val="none" w:sz="0" w:space="0" w:color="auto"/>
                        <w:bottom w:val="none" w:sz="0" w:space="0" w:color="auto"/>
                        <w:right w:val="none" w:sz="0" w:space="0" w:color="auto"/>
                      </w:divBdr>
                      <w:divsChild>
                        <w:div w:id="2077707395">
                          <w:marLeft w:val="0"/>
                          <w:marRight w:val="0"/>
                          <w:marTop w:val="0"/>
                          <w:marBottom w:val="0"/>
                          <w:divBdr>
                            <w:top w:val="none" w:sz="0" w:space="0" w:color="auto"/>
                            <w:left w:val="none" w:sz="0" w:space="0" w:color="auto"/>
                            <w:bottom w:val="none" w:sz="0" w:space="0" w:color="auto"/>
                            <w:right w:val="none" w:sz="0" w:space="0" w:color="auto"/>
                          </w:divBdr>
                          <w:divsChild>
                            <w:div w:id="1290818866">
                              <w:marLeft w:val="0"/>
                              <w:marRight w:val="0"/>
                              <w:marTop w:val="0"/>
                              <w:marBottom w:val="0"/>
                              <w:divBdr>
                                <w:top w:val="none" w:sz="0" w:space="0" w:color="auto"/>
                                <w:left w:val="none" w:sz="0" w:space="0" w:color="auto"/>
                                <w:bottom w:val="none" w:sz="0" w:space="0" w:color="auto"/>
                                <w:right w:val="none" w:sz="0" w:space="0" w:color="auto"/>
                              </w:divBdr>
                              <w:divsChild>
                                <w:div w:id="733742472">
                                  <w:marLeft w:val="0"/>
                                  <w:marRight w:val="0"/>
                                  <w:marTop w:val="0"/>
                                  <w:marBottom w:val="0"/>
                                  <w:divBdr>
                                    <w:top w:val="none" w:sz="0" w:space="0" w:color="auto"/>
                                    <w:left w:val="none" w:sz="0" w:space="0" w:color="auto"/>
                                    <w:bottom w:val="none" w:sz="0" w:space="0" w:color="auto"/>
                                    <w:right w:val="none" w:sz="0" w:space="0" w:color="auto"/>
                                  </w:divBdr>
                                  <w:divsChild>
                                    <w:div w:id="966352350">
                                      <w:marLeft w:val="0"/>
                                      <w:marRight w:val="0"/>
                                      <w:marTop w:val="0"/>
                                      <w:marBottom w:val="0"/>
                                      <w:divBdr>
                                        <w:top w:val="none" w:sz="0" w:space="0" w:color="auto"/>
                                        <w:left w:val="none" w:sz="0" w:space="0" w:color="auto"/>
                                        <w:bottom w:val="none" w:sz="0" w:space="0" w:color="auto"/>
                                        <w:right w:val="none" w:sz="0" w:space="0" w:color="auto"/>
                                      </w:divBdr>
                                      <w:divsChild>
                                        <w:div w:id="1850174196">
                                          <w:marLeft w:val="0"/>
                                          <w:marRight w:val="0"/>
                                          <w:marTop w:val="0"/>
                                          <w:marBottom w:val="0"/>
                                          <w:divBdr>
                                            <w:top w:val="none" w:sz="0" w:space="0" w:color="auto"/>
                                            <w:left w:val="none" w:sz="0" w:space="0" w:color="auto"/>
                                            <w:bottom w:val="none" w:sz="0" w:space="0" w:color="auto"/>
                                            <w:right w:val="none" w:sz="0" w:space="0" w:color="auto"/>
                                          </w:divBdr>
                                          <w:divsChild>
                                            <w:div w:id="1638097676">
                                              <w:marLeft w:val="0"/>
                                              <w:marRight w:val="0"/>
                                              <w:marTop w:val="0"/>
                                              <w:marBottom w:val="0"/>
                                              <w:divBdr>
                                                <w:top w:val="single" w:sz="6" w:space="0" w:color="F5F5F5"/>
                                                <w:left w:val="single" w:sz="6" w:space="0" w:color="F5F5F5"/>
                                                <w:bottom w:val="single" w:sz="6" w:space="0" w:color="F5F5F5"/>
                                                <w:right w:val="single" w:sz="6" w:space="0" w:color="F5F5F5"/>
                                              </w:divBdr>
                                              <w:divsChild>
                                                <w:div w:id="1592472479">
                                                  <w:marLeft w:val="0"/>
                                                  <w:marRight w:val="0"/>
                                                  <w:marTop w:val="0"/>
                                                  <w:marBottom w:val="0"/>
                                                  <w:divBdr>
                                                    <w:top w:val="none" w:sz="0" w:space="0" w:color="auto"/>
                                                    <w:left w:val="none" w:sz="0" w:space="0" w:color="auto"/>
                                                    <w:bottom w:val="none" w:sz="0" w:space="0" w:color="auto"/>
                                                    <w:right w:val="none" w:sz="0" w:space="0" w:color="auto"/>
                                                  </w:divBdr>
                                                  <w:divsChild>
                                                    <w:div w:id="10686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636747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40">
          <w:marLeft w:val="0"/>
          <w:marRight w:val="0"/>
          <w:marTop w:val="0"/>
          <w:marBottom w:val="0"/>
          <w:divBdr>
            <w:top w:val="none" w:sz="0" w:space="0" w:color="auto"/>
            <w:left w:val="none" w:sz="0" w:space="0" w:color="auto"/>
            <w:bottom w:val="none" w:sz="0" w:space="0" w:color="auto"/>
            <w:right w:val="none" w:sz="0" w:space="0" w:color="auto"/>
          </w:divBdr>
        </w:div>
      </w:divsChild>
    </w:div>
    <w:div w:id="1507552946">
      <w:bodyDiv w:val="1"/>
      <w:marLeft w:val="0"/>
      <w:marRight w:val="0"/>
      <w:marTop w:val="0"/>
      <w:marBottom w:val="0"/>
      <w:divBdr>
        <w:top w:val="none" w:sz="0" w:space="0" w:color="auto"/>
        <w:left w:val="none" w:sz="0" w:space="0" w:color="auto"/>
        <w:bottom w:val="none" w:sz="0" w:space="0" w:color="auto"/>
        <w:right w:val="none" w:sz="0" w:space="0" w:color="auto"/>
      </w:divBdr>
      <w:divsChild>
        <w:div w:id="196354229">
          <w:marLeft w:val="0"/>
          <w:marRight w:val="0"/>
          <w:marTop w:val="0"/>
          <w:marBottom w:val="0"/>
          <w:divBdr>
            <w:top w:val="none" w:sz="0" w:space="0" w:color="auto"/>
            <w:left w:val="none" w:sz="0" w:space="0" w:color="auto"/>
            <w:bottom w:val="none" w:sz="0" w:space="0" w:color="auto"/>
            <w:right w:val="none" w:sz="0" w:space="0" w:color="auto"/>
          </w:divBdr>
        </w:div>
      </w:divsChild>
    </w:div>
    <w:div w:id="1511405313">
      <w:bodyDiv w:val="1"/>
      <w:marLeft w:val="0"/>
      <w:marRight w:val="0"/>
      <w:marTop w:val="0"/>
      <w:marBottom w:val="0"/>
      <w:divBdr>
        <w:top w:val="none" w:sz="0" w:space="0" w:color="auto"/>
        <w:left w:val="none" w:sz="0" w:space="0" w:color="auto"/>
        <w:bottom w:val="none" w:sz="0" w:space="0" w:color="auto"/>
        <w:right w:val="none" w:sz="0" w:space="0" w:color="auto"/>
      </w:divBdr>
      <w:divsChild>
        <w:div w:id="131560035">
          <w:marLeft w:val="0"/>
          <w:marRight w:val="0"/>
          <w:marTop w:val="0"/>
          <w:marBottom w:val="0"/>
          <w:divBdr>
            <w:top w:val="none" w:sz="0" w:space="0" w:color="auto"/>
            <w:left w:val="none" w:sz="0" w:space="0" w:color="auto"/>
            <w:bottom w:val="none" w:sz="0" w:space="0" w:color="auto"/>
            <w:right w:val="none" w:sz="0" w:space="0" w:color="auto"/>
          </w:divBdr>
        </w:div>
      </w:divsChild>
    </w:div>
    <w:div w:id="1514224126">
      <w:bodyDiv w:val="1"/>
      <w:marLeft w:val="0"/>
      <w:marRight w:val="0"/>
      <w:marTop w:val="0"/>
      <w:marBottom w:val="0"/>
      <w:divBdr>
        <w:top w:val="none" w:sz="0" w:space="0" w:color="auto"/>
        <w:left w:val="none" w:sz="0" w:space="0" w:color="auto"/>
        <w:bottom w:val="none" w:sz="0" w:space="0" w:color="auto"/>
        <w:right w:val="none" w:sz="0" w:space="0" w:color="auto"/>
      </w:divBdr>
    </w:div>
    <w:div w:id="1567952536">
      <w:bodyDiv w:val="1"/>
      <w:marLeft w:val="0"/>
      <w:marRight w:val="0"/>
      <w:marTop w:val="0"/>
      <w:marBottom w:val="0"/>
      <w:divBdr>
        <w:top w:val="none" w:sz="0" w:space="0" w:color="auto"/>
        <w:left w:val="none" w:sz="0" w:space="0" w:color="auto"/>
        <w:bottom w:val="none" w:sz="0" w:space="0" w:color="auto"/>
        <w:right w:val="none" w:sz="0" w:space="0" w:color="auto"/>
      </w:divBdr>
    </w:div>
    <w:div w:id="1586374978">
      <w:bodyDiv w:val="1"/>
      <w:marLeft w:val="0"/>
      <w:marRight w:val="0"/>
      <w:marTop w:val="0"/>
      <w:marBottom w:val="0"/>
      <w:divBdr>
        <w:top w:val="none" w:sz="0" w:space="0" w:color="auto"/>
        <w:left w:val="none" w:sz="0" w:space="0" w:color="auto"/>
        <w:bottom w:val="none" w:sz="0" w:space="0" w:color="auto"/>
        <w:right w:val="none" w:sz="0" w:space="0" w:color="auto"/>
      </w:divBdr>
      <w:divsChild>
        <w:div w:id="504370520">
          <w:marLeft w:val="0"/>
          <w:marRight w:val="0"/>
          <w:marTop w:val="0"/>
          <w:marBottom w:val="0"/>
          <w:divBdr>
            <w:top w:val="none" w:sz="0" w:space="0" w:color="auto"/>
            <w:left w:val="none" w:sz="0" w:space="0" w:color="auto"/>
            <w:bottom w:val="none" w:sz="0" w:space="0" w:color="auto"/>
            <w:right w:val="none" w:sz="0" w:space="0" w:color="auto"/>
          </w:divBdr>
        </w:div>
      </w:divsChild>
    </w:div>
    <w:div w:id="1616060957">
      <w:bodyDiv w:val="1"/>
      <w:marLeft w:val="0"/>
      <w:marRight w:val="0"/>
      <w:marTop w:val="0"/>
      <w:marBottom w:val="0"/>
      <w:divBdr>
        <w:top w:val="none" w:sz="0" w:space="0" w:color="auto"/>
        <w:left w:val="none" w:sz="0" w:space="0" w:color="auto"/>
        <w:bottom w:val="none" w:sz="0" w:space="0" w:color="auto"/>
        <w:right w:val="none" w:sz="0" w:space="0" w:color="auto"/>
      </w:divBdr>
    </w:div>
    <w:div w:id="1631281239">
      <w:bodyDiv w:val="1"/>
      <w:marLeft w:val="0"/>
      <w:marRight w:val="0"/>
      <w:marTop w:val="0"/>
      <w:marBottom w:val="0"/>
      <w:divBdr>
        <w:top w:val="none" w:sz="0" w:space="0" w:color="auto"/>
        <w:left w:val="none" w:sz="0" w:space="0" w:color="auto"/>
        <w:bottom w:val="none" w:sz="0" w:space="0" w:color="auto"/>
        <w:right w:val="none" w:sz="0" w:space="0" w:color="auto"/>
      </w:divBdr>
    </w:div>
    <w:div w:id="1714311860">
      <w:bodyDiv w:val="1"/>
      <w:marLeft w:val="0"/>
      <w:marRight w:val="0"/>
      <w:marTop w:val="0"/>
      <w:marBottom w:val="0"/>
      <w:divBdr>
        <w:top w:val="none" w:sz="0" w:space="0" w:color="auto"/>
        <w:left w:val="none" w:sz="0" w:space="0" w:color="auto"/>
        <w:bottom w:val="none" w:sz="0" w:space="0" w:color="auto"/>
        <w:right w:val="none" w:sz="0" w:space="0" w:color="auto"/>
      </w:divBdr>
      <w:divsChild>
        <w:div w:id="986056820">
          <w:marLeft w:val="0"/>
          <w:marRight w:val="0"/>
          <w:marTop w:val="0"/>
          <w:marBottom w:val="0"/>
          <w:divBdr>
            <w:top w:val="none" w:sz="0" w:space="0" w:color="auto"/>
            <w:left w:val="none" w:sz="0" w:space="0" w:color="auto"/>
            <w:bottom w:val="none" w:sz="0" w:space="0" w:color="auto"/>
            <w:right w:val="none" w:sz="0" w:space="0" w:color="auto"/>
          </w:divBdr>
        </w:div>
      </w:divsChild>
    </w:div>
    <w:div w:id="1720783651">
      <w:bodyDiv w:val="1"/>
      <w:marLeft w:val="0"/>
      <w:marRight w:val="0"/>
      <w:marTop w:val="0"/>
      <w:marBottom w:val="0"/>
      <w:divBdr>
        <w:top w:val="none" w:sz="0" w:space="0" w:color="auto"/>
        <w:left w:val="none" w:sz="0" w:space="0" w:color="auto"/>
        <w:bottom w:val="none" w:sz="0" w:space="0" w:color="auto"/>
        <w:right w:val="none" w:sz="0" w:space="0" w:color="auto"/>
      </w:divBdr>
    </w:div>
    <w:div w:id="1757508543">
      <w:bodyDiv w:val="1"/>
      <w:marLeft w:val="0"/>
      <w:marRight w:val="0"/>
      <w:marTop w:val="0"/>
      <w:marBottom w:val="0"/>
      <w:divBdr>
        <w:top w:val="none" w:sz="0" w:space="0" w:color="auto"/>
        <w:left w:val="none" w:sz="0" w:space="0" w:color="auto"/>
        <w:bottom w:val="none" w:sz="0" w:space="0" w:color="auto"/>
        <w:right w:val="none" w:sz="0" w:space="0" w:color="auto"/>
      </w:divBdr>
    </w:div>
    <w:div w:id="1811166521">
      <w:bodyDiv w:val="1"/>
      <w:marLeft w:val="0"/>
      <w:marRight w:val="0"/>
      <w:marTop w:val="0"/>
      <w:marBottom w:val="0"/>
      <w:divBdr>
        <w:top w:val="none" w:sz="0" w:space="0" w:color="auto"/>
        <w:left w:val="none" w:sz="0" w:space="0" w:color="auto"/>
        <w:bottom w:val="none" w:sz="0" w:space="0" w:color="auto"/>
        <w:right w:val="none" w:sz="0" w:space="0" w:color="auto"/>
      </w:divBdr>
    </w:div>
    <w:div w:id="1823698758">
      <w:bodyDiv w:val="1"/>
      <w:marLeft w:val="0"/>
      <w:marRight w:val="0"/>
      <w:marTop w:val="0"/>
      <w:marBottom w:val="0"/>
      <w:divBdr>
        <w:top w:val="none" w:sz="0" w:space="0" w:color="auto"/>
        <w:left w:val="none" w:sz="0" w:space="0" w:color="auto"/>
        <w:bottom w:val="none" w:sz="0" w:space="0" w:color="auto"/>
        <w:right w:val="none" w:sz="0" w:space="0" w:color="auto"/>
      </w:divBdr>
    </w:div>
    <w:div w:id="1845507775">
      <w:bodyDiv w:val="1"/>
      <w:marLeft w:val="0"/>
      <w:marRight w:val="0"/>
      <w:marTop w:val="0"/>
      <w:marBottom w:val="0"/>
      <w:divBdr>
        <w:top w:val="none" w:sz="0" w:space="0" w:color="auto"/>
        <w:left w:val="none" w:sz="0" w:space="0" w:color="auto"/>
        <w:bottom w:val="none" w:sz="0" w:space="0" w:color="auto"/>
        <w:right w:val="none" w:sz="0" w:space="0" w:color="auto"/>
      </w:divBdr>
      <w:divsChild>
        <w:div w:id="1497452732">
          <w:marLeft w:val="0"/>
          <w:marRight w:val="0"/>
          <w:marTop w:val="0"/>
          <w:marBottom w:val="0"/>
          <w:divBdr>
            <w:top w:val="none" w:sz="0" w:space="0" w:color="auto"/>
            <w:left w:val="none" w:sz="0" w:space="0" w:color="auto"/>
            <w:bottom w:val="none" w:sz="0" w:space="0" w:color="auto"/>
            <w:right w:val="none" w:sz="0" w:space="0" w:color="auto"/>
          </w:divBdr>
        </w:div>
      </w:divsChild>
    </w:div>
    <w:div w:id="1852990246">
      <w:bodyDiv w:val="1"/>
      <w:marLeft w:val="0"/>
      <w:marRight w:val="0"/>
      <w:marTop w:val="0"/>
      <w:marBottom w:val="0"/>
      <w:divBdr>
        <w:top w:val="none" w:sz="0" w:space="0" w:color="auto"/>
        <w:left w:val="none" w:sz="0" w:space="0" w:color="auto"/>
        <w:bottom w:val="none" w:sz="0" w:space="0" w:color="auto"/>
        <w:right w:val="none" w:sz="0" w:space="0" w:color="auto"/>
      </w:divBdr>
    </w:div>
    <w:div w:id="1982298854">
      <w:bodyDiv w:val="1"/>
      <w:marLeft w:val="0"/>
      <w:marRight w:val="0"/>
      <w:marTop w:val="0"/>
      <w:marBottom w:val="0"/>
      <w:divBdr>
        <w:top w:val="none" w:sz="0" w:space="0" w:color="auto"/>
        <w:left w:val="none" w:sz="0" w:space="0" w:color="auto"/>
        <w:bottom w:val="none" w:sz="0" w:space="0" w:color="auto"/>
        <w:right w:val="none" w:sz="0" w:space="0" w:color="auto"/>
      </w:divBdr>
    </w:div>
    <w:div w:id="2008359461">
      <w:bodyDiv w:val="1"/>
      <w:marLeft w:val="0"/>
      <w:marRight w:val="0"/>
      <w:marTop w:val="0"/>
      <w:marBottom w:val="0"/>
      <w:divBdr>
        <w:top w:val="none" w:sz="0" w:space="0" w:color="auto"/>
        <w:left w:val="none" w:sz="0" w:space="0" w:color="auto"/>
        <w:bottom w:val="none" w:sz="0" w:space="0" w:color="auto"/>
        <w:right w:val="none" w:sz="0" w:space="0" w:color="auto"/>
      </w:divBdr>
    </w:div>
    <w:div w:id="2056461224">
      <w:bodyDiv w:val="1"/>
      <w:marLeft w:val="0"/>
      <w:marRight w:val="0"/>
      <w:marTop w:val="0"/>
      <w:marBottom w:val="0"/>
      <w:divBdr>
        <w:top w:val="none" w:sz="0" w:space="0" w:color="auto"/>
        <w:left w:val="none" w:sz="0" w:space="0" w:color="auto"/>
        <w:bottom w:val="none" w:sz="0" w:space="0" w:color="auto"/>
        <w:right w:val="none" w:sz="0" w:space="0" w:color="auto"/>
      </w:divBdr>
      <w:divsChild>
        <w:div w:id="670789973">
          <w:marLeft w:val="0"/>
          <w:marRight w:val="0"/>
          <w:marTop w:val="0"/>
          <w:marBottom w:val="0"/>
          <w:divBdr>
            <w:top w:val="none" w:sz="0" w:space="0" w:color="auto"/>
            <w:left w:val="none" w:sz="0" w:space="0" w:color="auto"/>
            <w:bottom w:val="none" w:sz="0" w:space="0" w:color="auto"/>
            <w:right w:val="none" w:sz="0" w:space="0" w:color="auto"/>
          </w:divBdr>
        </w:div>
      </w:divsChild>
    </w:div>
    <w:div w:id="2085910358">
      <w:bodyDiv w:val="1"/>
      <w:marLeft w:val="0"/>
      <w:marRight w:val="0"/>
      <w:marTop w:val="0"/>
      <w:marBottom w:val="0"/>
      <w:divBdr>
        <w:top w:val="none" w:sz="0" w:space="0" w:color="auto"/>
        <w:left w:val="none" w:sz="0" w:space="0" w:color="auto"/>
        <w:bottom w:val="none" w:sz="0" w:space="0" w:color="auto"/>
        <w:right w:val="none" w:sz="0" w:space="0" w:color="auto"/>
      </w:divBdr>
    </w:div>
    <w:div w:id="2102099327">
      <w:bodyDiv w:val="1"/>
      <w:marLeft w:val="0"/>
      <w:marRight w:val="0"/>
      <w:marTop w:val="0"/>
      <w:marBottom w:val="0"/>
      <w:divBdr>
        <w:top w:val="none" w:sz="0" w:space="0" w:color="auto"/>
        <w:left w:val="none" w:sz="0" w:space="0" w:color="auto"/>
        <w:bottom w:val="none" w:sz="0" w:space="0" w:color="auto"/>
        <w:right w:val="none" w:sz="0" w:space="0" w:color="auto"/>
      </w:divBdr>
    </w:div>
    <w:div w:id="21311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5" ma:contentTypeDescription="Create a new document." ma:contentTypeScope="" ma:versionID="a6ed80766b749f098d1ee9803fbbc7ae">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0c8418365b7821ea969111d462424a2f"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Props1.xml><?xml version="1.0" encoding="utf-8"?>
<ds:datastoreItem xmlns:ds="http://schemas.openxmlformats.org/officeDocument/2006/customXml" ds:itemID="{1E1FEDBD-649F-414A-97F0-DE8EEC637426}">
  <ds:schemaRefs>
    <ds:schemaRef ds:uri="http://schemas.microsoft.com/sharepoint/v3/contenttype/forms"/>
  </ds:schemaRefs>
</ds:datastoreItem>
</file>

<file path=customXml/itemProps2.xml><?xml version="1.0" encoding="utf-8"?>
<ds:datastoreItem xmlns:ds="http://schemas.openxmlformats.org/officeDocument/2006/customXml" ds:itemID="{8C376CBA-73FE-409E-94E8-0A17A88FE66D}">
  <ds:schemaRefs>
    <ds:schemaRef ds:uri="http://schemas.openxmlformats.org/officeDocument/2006/bibliography"/>
  </ds:schemaRefs>
</ds:datastoreItem>
</file>

<file path=customXml/itemProps3.xml><?xml version="1.0" encoding="utf-8"?>
<ds:datastoreItem xmlns:ds="http://schemas.openxmlformats.org/officeDocument/2006/customXml" ds:itemID="{004BFC5C-2DCA-4C06-AC7B-FF119C4E7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5E26A3-E263-42D8-8E28-5A86E77ED63A}">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11</Pages>
  <Words>3284</Words>
  <Characters>18720</Characters>
  <Application>Microsoft Office Word</Application>
  <DocSecurity>0</DocSecurity>
  <Lines>156</Lines>
  <Paragraphs>43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Loxley Public Company Limited</vt:lpstr>
      <vt:lpstr>Loxley Public Company Limited</vt:lpstr>
    </vt:vector>
  </TitlesOfParts>
  <Company>KPMG</Company>
  <LinksUpToDate>false</LinksUpToDate>
  <CharactersWithSpaces>21961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Loxley Public Company Limited</dc:title>
  <dc:subject/>
  <dc:creator>Somsak, Tomanee</dc:creator>
  <cp:keywords/>
  <dc:description/>
  <cp:lastModifiedBy>Ravipa, Sivasiriyangkool</cp:lastModifiedBy>
  <cp:revision>14</cp:revision>
  <cp:lastPrinted>2023-08-15T03:28:00Z</cp:lastPrinted>
  <dcterms:created xsi:type="dcterms:W3CDTF">2023-08-11T02:49:00Z</dcterms:created>
  <dcterms:modified xsi:type="dcterms:W3CDTF">2023-08-15T06:15:00Z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0x0101001A690525F854164389C56514BC203EC2</vt:lpwstr>
  </property>
  <property fmtid="{D5CDD505-2E9C-101B-9397-08002B2CF9AE}" pid="3" name="MediaServiceImageTags">
    <vt:lpwstr/>
  </property>
</Properties>
</file>