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AE22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  <w:bookmarkStart w:id="0" w:name="Start"/>
      <w:bookmarkEnd w:id="0"/>
      <w:r w:rsidRPr="009B3249">
        <w:rPr>
          <w:rFonts w:asciiTheme="majorBidi" w:hAnsiTheme="majorBidi" w:cstheme="majorBidi"/>
          <w:sz w:val="52"/>
          <w:szCs w:val="52"/>
          <w:cs/>
        </w:rPr>
        <w:t>บริษัท ไทยเรยอน จำกัด (มหาชน)</w:t>
      </w:r>
    </w:p>
    <w:p w14:paraId="51D12EC9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32"/>
          <w:szCs w:val="32"/>
        </w:rPr>
      </w:pPr>
    </w:p>
    <w:p w14:paraId="7F1B1F27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งบการเงินระหว่างกาลแบบย่อ</w:t>
      </w:r>
    </w:p>
    <w:p w14:paraId="4E8717A0" w14:textId="0BE472B3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Pr="00A20420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Pr="0009201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  <w:t xml:space="preserve"> </w:t>
      </w:r>
      <w:r w:rsidRPr="00A20420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>
        <w:rPr>
          <w:rFonts w:ascii="Angsana New" w:hAnsi="Angsana New" w:cs="Angsana New"/>
          <w:b w:val="0"/>
          <w:bCs w:val="0"/>
          <w:sz w:val="30"/>
          <w:szCs w:val="30"/>
        </w:rPr>
        <w:t>6</w:t>
      </w:r>
    </w:p>
    <w:p w14:paraId="2FA223BA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7A415ECC" w14:textId="77777777" w:rsidR="00180753" w:rsidRPr="00092012" w:rsidRDefault="00180753" w:rsidP="0018075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รายงานการสอบทานของผู้สอบบัญชีรับอนุญาต</w:t>
      </w:r>
    </w:p>
    <w:p w14:paraId="3A086CFF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F3C20C8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6F13B86" w14:textId="704A58C3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  <w:sectPr w:rsidR="00500AEC" w:rsidRPr="009B3249" w:rsidSect="00500AEC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3016714C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1E6F7A04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25AB8B2C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3E7D6C6D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4B6F295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7BD99D1E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FC3C4F5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E2025B1" w14:textId="6467B315" w:rsidR="00E6323D" w:rsidRPr="009B3249" w:rsidRDefault="00E6323D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9B324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2344492B" w14:textId="071BC3F0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เสนอ คณะกรรมการบริษัท </w:t>
      </w:r>
      <w:r w:rsidR="001B349F" w:rsidRPr="009B3249">
        <w:rPr>
          <w:rFonts w:asciiTheme="majorBidi" w:hAnsiTheme="majorBidi" w:cstheme="majorBidi"/>
          <w:b/>
          <w:bCs/>
          <w:sz w:val="30"/>
          <w:szCs w:val="30"/>
          <w:cs/>
        </w:rPr>
        <w:t>ไทยเรยอน จำกัด</w:t>
      </w: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(มหาชน)</w:t>
      </w:r>
    </w:p>
    <w:p w14:paraId="0DB7B69D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BE55D28" w14:textId="20197A22" w:rsidR="00E6323D" w:rsidRPr="009B3249" w:rsidRDefault="00E6323D" w:rsidP="00AB7AD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ข้าพเจ้าได้สอบทานงบ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แสดงฐานะ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การเงิน</w:t>
      </w:r>
      <w:r w:rsidR="00A533EA" w:rsidRPr="009B3249">
        <w:rPr>
          <w:rFonts w:asciiTheme="majorBidi" w:hAnsiTheme="majorBidi" w:cstheme="majorBidi"/>
          <w:sz w:val="30"/>
          <w:szCs w:val="30"/>
          <w:cs/>
        </w:rPr>
        <w:t>ที่แสดง</w:t>
      </w:r>
      <w:r w:rsidR="00015F39" w:rsidRPr="009B3249">
        <w:rPr>
          <w:rFonts w:asciiTheme="majorBidi" w:hAnsiTheme="majorBidi" w:cstheme="majorBidi"/>
          <w:sz w:val="30"/>
          <w:szCs w:val="30"/>
          <w:cs/>
        </w:rPr>
        <w:t>เงินลงทุนตามวิธีส่วนได้เสีย</w:t>
      </w:r>
      <w:r w:rsidRPr="009B3249">
        <w:rPr>
          <w:rFonts w:asciiTheme="majorBidi" w:hAnsiTheme="majorBidi" w:cstheme="majorBidi"/>
          <w:sz w:val="30"/>
          <w:szCs w:val="30"/>
          <w:cs/>
        </w:rPr>
        <w:t>และ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งบแสดงฐานะ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การเงินเฉพาะกิจการ </w:t>
      </w:r>
      <w:r w:rsidR="00181495" w:rsidRPr="009B3249">
        <w:rPr>
          <w:rFonts w:asciiTheme="majorBidi" w:hAnsiTheme="majorBidi" w:cstheme="majorBidi"/>
          <w:sz w:val="30"/>
          <w:szCs w:val="30"/>
        </w:rPr>
        <w:br/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30 </w:t>
      </w:r>
      <w:r w:rsidR="00180753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115B1" w:rsidRPr="009B3249">
        <w:rPr>
          <w:rFonts w:asciiTheme="majorBidi" w:hAnsiTheme="majorBidi" w:cstheme="majorBidi"/>
          <w:sz w:val="30"/>
          <w:szCs w:val="30"/>
        </w:rPr>
        <w:t>256</w:t>
      </w:r>
      <w:r w:rsidR="00125AAA">
        <w:rPr>
          <w:rFonts w:asciiTheme="majorBidi" w:hAnsiTheme="majorBidi" w:cstheme="majorBidi"/>
          <w:sz w:val="30"/>
          <w:szCs w:val="30"/>
        </w:rPr>
        <w:t>6</w:t>
      </w:r>
      <w:r w:rsidR="00181495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>งบกำไรขาดทุนที่แสดงเงินลงทุนตามวิธีส่วนได้เสียและงบกำไรขาดทุนเฉพาะกิจการ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งบกำไรขาดทุนเบ็ดเสร็จที่แสดงเงินลงทุนตามวิธีส่วนได้เสียและ</w:t>
      </w:r>
      <w:r w:rsidR="00AB7AD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งบกำไรขาดทุนเบ็ดเสร็จเฉพาะกิจการ</w:t>
      </w:r>
      <w:r w:rsidR="00AB7AD1">
        <w:rPr>
          <w:rFonts w:asciiTheme="majorBidi" w:hAnsiTheme="majorBidi" w:cstheme="majorBidi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AB7AD1">
        <w:rPr>
          <w:rFonts w:asciiTheme="majorBidi" w:hAnsiTheme="majorBidi" w:cstheme="majorBidi"/>
          <w:sz w:val="30"/>
          <w:szCs w:val="30"/>
        </w:rPr>
        <w:t xml:space="preserve">30 </w:t>
      </w:r>
      <w:r w:rsidR="00AB7AD1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AB7AD1">
        <w:rPr>
          <w:rFonts w:asciiTheme="majorBidi" w:hAnsiTheme="majorBidi" w:cstheme="majorBidi"/>
          <w:sz w:val="30"/>
          <w:szCs w:val="30"/>
        </w:rPr>
        <w:t>2566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 xml:space="preserve"> งบแสดงการเปลี่ยนแปลงส่วนของผู้ถือหุ้นที่แสดงเงินลงทุนตามวิธีส่วนได้เสียแล</w:t>
      </w:r>
      <w:r w:rsidR="00AB7AD1">
        <w:rPr>
          <w:rFonts w:asciiTheme="majorBidi" w:hAnsiTheme="majorBidi" w:cstheme="majorBidi" w:hint="cs"/>
          <w:sz w:val="30"/>
          <w:szCs w:val="30"/>
          <w:cs/>
        </w:rPr>
        <w:t>ะ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งบแสดงการเปลี่ยนแปลงส่วนของผู้ถือหุ้นเฉพาะกิจการ และงบกระแสเงินสดที่แสดงเงินลงทุนตามวิธีส่วนได้เสีย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>และ</w:t>
      </w:r>
      <w:r w:rsidR="00AB7AD1">
        <w:rPr>
          <w:rFonts w:asciiTheme="majorBidi" w:hAnsiTheme="majorBidi" w:cstheme="majorBidi"/>
          <w:sz w:val="30"/>
          <w:szCs w:val="30"/>
          <w:cs/>
        </w:rPr>
        <w:br/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>งบกระแสเงินสดเฉพาะกิจการ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สำหรับงวด</w:t>
      </w:r>
      <w:r w:rsidR="006F6883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เดือนสิ้นสุด</w:t>
      </w:r>
      <w:r w:rsidR="00AB7AD1">
        <w:rPr>
          <w:rFonts w:asciiTheme="majorBidi" w:hAnsiTheme="majorBidi" w:cstheme="majorBidi" w:hint="cs"/>
          <w:sz w:val="30"/>
          <w:szCs w:val="30"/>
          <w:cs/>
        </w:rPr>
        <w:t>วันเดียวกัน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และหมายเหตุประกอบงบการเงิน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 xml:space="preserve">แบบย่อ </w:t>
      </w:r>
      <w:r w:rsidR="005B0713" w:rsidRPr="009B3249">
        <w:rPr>
          <w:rFonts w:asciiTheme="majorBidi" w:hAnsiTheme="majorBidi" w:cstheme="majorBidi"/>
          <w:sz w:val="30"/>
          <w:szCs w:val="30"/>
        </w:rPr>
        <w:t>(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ข้อมูลทางการเงินระหว่างกาล)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>ของบริษัท ไทยเรยอน จำกัด (มหาชน)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E2C38" w:rsidRPr="009B3249">
        <w:rPr>
          <w:rFonts w:asciiTheme="majorBidi" w:hAnsiTheme="majorBidi" w:cstheme="majorBidi"/>
          <w:sz w:val="30"/>
          <w:szCs w:val="30"/>
        </w:rPr>
        <w:t>(“</w:t>
      </w:r>
      <w:r w:rsidR="002E2C38" w:rsidRPr="009B3249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2E2C38" w:rsidRPr="009B3249">
        <w:rPr>
          <w:rFonts w:asciiTheme="majorBidi" w:hAnsiTheme="majorBidi" w:cstheme="majorBidi"/>
          <w:sz w:val="30"/>
          <w:szCs w:val="30"/>
        </w:rPr>
        <w:t xml:space="preserve">”)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</w:t>
      </w:r>
      <w:r w:rsidRPr="009B3249">
        <w:rPr>
          <w:rFonts w:asciiTheme="majorBidi" w:hAnsiTheme="majorBidi" w:cstheme="majorBidi"/>
          <w:sz w:val="30"/>
          <w:szCs w:val="30"/>
          <w:cs/>
        </w:rPr>
        <w:t>กาลดังกล่าวจากผลการสอบทานของข้าพเจ้า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</w:p>
    <w:p w14:paraId="0933A33F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D0A67F4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2026F87" w14:textId="3AED2E0A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รหัส</w:t>
      </w:r>
      <w:r w:rsidRPr="009B3249">
        <w:rPr>
          <w:rFonts w:asciiTheme="majorBidi" w:hAnsiTheme="majorBidi" w:cstheme="majorBidi"/>
          <w:sz w:val="30"/>
          <w:szCs w:val="30"/>
        </w:rPr>
        <w:t xml:space="preserve"> 2410 “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B3249">
        <w:rPr>
          <w:rFonts w:asciiTheme="majorBidi" w:hAnsiTheme="majorBidi" w:cstheme="majorBidi"/>
          <w:sz w:val="30"/>
          <w:szCs w:val="30"/>
        </w:rPr>
        <w:t>”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AD549EA" w14:textId="680544D4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D2E5926" w14:textId="661EE25D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9DF08A3" w14:textId="0C5B42EA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422BB7D" w14:textId="637F71E4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B411C9C" w14:textId="7BF34BE8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FB40F2C" w14:textId="77777777" w:rsidR="00543406" w:rsidRPr="009B3249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92D3C0B" w14:textId="6A875883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03AEC9D" w14:textId="7A2EB499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7F94220A" w14:textId="77777777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0EAE61F" w14:textId="77777777" w:rsidR="00F028C0" w:rsidRPr="009B3249" w:rsidRDefault="00F028C0" w:rsidP="00F02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9B3249">
        <w:rPr>
          <w:rFonts w:asciiTheme="majorBidi" w:hAnsiTheme="majorBidi" w:cstheme="majorBidi"/>
          <w:color w:val="FFFFFF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ไม่ได้จัดทำขึ้นตามมาตรฐานการบัญชีฉบับที่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527D4E7B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2C38A69E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02E422DB" w14:textId="79B4BD8C" w:rsidR="00C17FE8" w:rsidRDefault="00C17FE8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5D8A21E" w14:textId="77777777" w:rsidR="00543406" w:rsidRPr="009B3249" w:rsidRDefault="00543406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64DA05A" w14:textId="5A492984" w:rsidR="00E6323D" w:rsidRPr="009B3249" w:rsidRDefault="00E6323D" w:rsidP="00500AEC">
      <w:pPr>
        <w:autoSpaceDE w:val="0"/>
        <w:autoSpaceDN w:val="0"/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(</w:t>
      </w:r>
      <w:r w:rsidR="00811DDF" w:rsidRPr="009B3249">
        <w:rPr>
          <w:rFonts w:asciiTheme="majorBidi" w:hAnsiTheme="majorBidi" w:cstheme="majorBidi"/>
          <w:sz w:val="30"/>
          <w:szCs w:val="30"/>
          <w:cs/>
        </w:rPr>
        <w:t>ชนารัตน์  จันทร์หวา</w:t>
      </w:r>
      <w:r w:rsidRPr="009B3249">
        <w:rPr>
          <w:rFonts w:asciiTheme="majorBidi" w:hAnsiTheme="majorBidi" w:cstheme="majorBidi"/>
          <w:sz w:val="30"/>
          <w:szCs w:val="30"/>
          <w:cs/>
        </w:rPr>
        <w:t>)</w:t>
      </w:r>
    </w:p>
    <w:p w14:paraId="0B0D5412" w14:textId="77777777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ผู้สอบบัญชีรับอนุญาต</w:t>
      </w:r>
    </w:p>
    <w:p w14:paraId="195EF2EF" w14:textId="035AE453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เลขทะเบียน</w:t>
      </w:r>
      <w:r w:rsidRPr="009B3249">
        <w:rPr>
          <w:rFonts w:asciiTheme="majorBidi" w:hAnsiTheme="majorBidi" w:cstheme="majorBidi"/>
          <w:lang w:val="en-US"/>
        </w:rPr>
        <w:t xml:space="preserve"> </w:t>
      </w:r>
      <w:r w:rsidR="00811DDF" w:rsidRPr="009B3249">
        <w:rPr>
          <w:rFonts w:asciiTheme="majorBidi" w:hAnsiTheme="majorBidi" w:cstheme="majorBidi"/>
          <w:lang w:val="en-US"/>
        </w:rPr>
        <w:t>9052</w:t>
      </w:r>
    </w:p>
    <w:p w14:paraId="6A9A7DBC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43D67701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E3D14E0" w14:textId="6CA49E5D" w:rsidR="006D542E" w:rsidRPr="009B3249" w:rsidRDefault="00200817" w:rsidP="00500AE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0"/>
          <w:szCs w:val="30"/>
        </w:rPr>
        <w:t xml:space="preserve">14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พฤศจิกายน </w:t>
      </w:r>
      <w:r w:rsidR="00543406">
        <w:rPr>
          <w:rFonts w:asciiTheme="majorBidi" w:hAnsiTheme="majorBidi" w:cstheme="majorBidi"/>
          <w:sz w:val="30"/>
          <w:szCs w:val="30"/>
        </w:rPr>
        <w:t>256</w:t>
      </w:r>
      <w:r w:rsidR="006F6883">
        <w:rPr>
          <w:rFonts w:asciiTheme="majorBidi" w:hAnsiTheme="majorBidi" w:cstheme="majorBidi" w:hint="cs"/>
          <w:sz w:val="30"/>
          <w:szCs w:val="30"/>
          <w:cs/>
        </w:rPr>
        <w:t>6</w:t>
      </w:r>
    </w:p>
    <w:sectPr w:rsidR="006D542E" w:rsidRPr="009B3249" w:rsidSect="00543406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810" w:right="1152" w:bottom="576" w:left="1152" w:header="720" w:footer="720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7CCD" w14:textId="77777777" w:rsidR="008E496F" w:rsidRDefault="008E496F" w:rsidP="00E6323D">
      <w:pPr>
        <w:spacing w:line="240" w:lineRule="auto"/>
      </w:pPr>
      <w:r>
        <w:separator/>
      </w:r>
    </w:p>
  </w:endnote>
  <w:endnote w:type="continuationSeparator" w:id="0">
    <w:p w14:paraId="2E4B4683" w14:textId="77777777" w:rsidR="008E496F" w:rsidRDefault="008E496F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000000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000000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AE3E" w14:textId="77777777" w:rsidR="00543406" w:rsidRPr="007E2578" w:rsidRDefault="00543406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009E5319" w14:textId="77777777" w:rsidR="00543406" w:rsidRPr="00B411AC" w:rsidRDefault="00543406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7E5E" w14:textId="33A84116" w:rsidR="005F3EFA" w:rsidRPr="005F3EFA" w:rsidRDefault="005F3EFA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4A240" w14:textId="77777777" w:rsidR="008E496F" w:rsidRDefault="008E496F" w:rsidP="00E6323D">
      <w:pPr>
        <w:spacing w:line="240" w:lineRule="auto"/>
      </w:pPr>
      <w:r>
        <w:separator/>
      </w:r>
    </w:p>
  </w:footnote>
  <w:footnote w:type="continuationSeparator" w:id="0">
    <w:p w14:paraId="25435CF5" w14:textId="77777777" w:rsidR="008E496F" w:rsidRDefault="008E496F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E6BA" w14:textId="59D2B3F4" w:rsidR="0058219F" w:rsidRDefault="00000000">
    <w:pPr>
      <w:pStyle w:val="Header"/>
    </w:pPr>
  </w:p>
  <w:p w14:paraId="034E8A82" w14:textId="77777777" w:rsidR="006F6883" w:rsidRDefault="006F6883">
    <w:pPr>
      <w:pStyle w:val="Header"/>
    </w:pPr>
  </w:p>
  <w:p w14:paraId="442C1F06" w14:textId="77777777" w:rsidR="0058219F" w:rsidRDefault="00000000">
    <w:pPr>
      <w:pStyle w:val="Header"/>
    </w:pPr>
  </w:p>
  <w:p w14:paraId="6BAEFE85" w14:textId="77777777" w:rsidR="0058219F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3D10" w14:textId="685946B5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43FA7AED" w14:textId="7B4AA285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949D301" w14:textId="2030D5F6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C8CF6F1" w14:textId="16EA3459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1E70809" w14:textId="072C029C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E6CDD22" w14:textId="77777777" w:rsidR="006F6883" w:rsidRPr="006F6883" w:rsidRDefault="006F6883" w:rsidP="00500AE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EA18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15BF62CD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6A3E2245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  <w:p w14:paraId="6CB59C10" w14:textId="77777777" w:rsidR="006F6883" w:rsidRPr="006F6883" w:rsidRDefault="006F6883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DE2B" w14:textId="77777777" w:rsidR="00E6323D" w:rsidRPr="00B411AC" w:rsidRDefault="00E6323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416946707">
    <w:abstractNumId w:val="0"/>
  </w:num>
  <w:num w:numId="2" w16cid:durableId="1720549205">
    <w:abstractNumId w:val="1"/>
  </w:num>
  <w:num w:numId="3" w16cid:durableId="957570174">
    <w:abstractNumId w:val="3"/>
  </w:num>
  <w:num w:numId="4" w16cid:durableId="1163661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530C"/>
    <w:rsid w:val="000A193B"/>
    <w:rsid w:val="000C0640"/>
    <w:rsid w:val="00125AAA"/>
    <w:rsid w:val="001729B3"/>
    <w:rsid w:val="00180753"/>
    <w:rsid w:val="00181495"/>
    <w:rsid w:val="001B188B"/>
    <w:rsid w:val="001B349F"/>
    <w:rsid w:val="001F0BE1"/>
    <w:rsid w:val="00200817"/>
    <w:rsid w:val="002115B1"/>
    <w:rsid w:val="00224AE4"/>
    <w:rsid w:val="00230EFA"/>
    <w:rsid w:val="00241D3D"/>
    <w:rsid w:val="002509F4"/>
    <w:rsid w:val="00262AEF"/>
    <w:rsid w:val="00286F83"/>
    <w:rsid w:val="0029053D"/>
    <w:rsid w:val="0029375F"/>
    <w:rsid w:val="002D21A7"/>
    <w:rsid w:val="002E2C38"/>
    <w:rsid w:val="002E399E"/>
    <w:rsid w:val="003365E7"/>
    <w:rsid w:val="00336607"/>
    <w:rsid w:val="003726EC"/>
    <w:rsid w:val="0038293C"/>
    <w:rsid w:val="003931BD"/>
    <w:rsid w:val="003B0E5B"/>
    <w:rsid w:val="003B43BE"/>
    <w:rsid w:val="003E714B"/>
    <w:rsid w:val="004036D9"/>
    <w:rsid w:val="00425AFC"/>
    <w:rsid w:val="00470364"/>
    <w:rsid w:val="00482941"/>
    <w:rsid w:val="0048655D"/>
    <w:rsid w:val="004B1616"/>
    <w:rsid w:val="004B16AE"/>
    <w:rsid w:val="004C23CB"/>
    <w:rsid w:val="004F0F6F"/>
    <w:rsid w:val="00500AEC"/>
    <w:rsid w:val="00510E3B"/>
    <w:rsid w:val="0052560F"/>
    <w:rsid w:val="0053746B"/>
    <w:rsid w:val="00543406"/>
    <w:rsid w:val="00557E6B"/>
    <w:rsid w:val="00597F0B"/>
    <w:rsid w:val="005A6B75"/>
    <w:rsid w:val="005B0713"/>
    <w:rsid w:val="005B135D"/>
    <w:rsid w:val="005B6304"/>
    <w:rsid w:val="005B6CBA"/>
    <w:rsid w:val="005F3EFA"/>
    <w:rsid w:val="005F584C"/>
    <w:rsid w:val="00603224"/>
    <w:rsid w:val="006248A8"/>
    <w:rsid w:val="00655D23"/>
    <w:rsid w:val="00660928"/>
    <w:rsid w:val="00671313"/>
    <w:rsid w:val="006A1333"/>
    <w:rsid w:val="006B482D"/>
    <w:rsid w:val="006B65AE"/>
    <w:rsid w:val="006D2FA8"/>
    <w:rsid w:val="006D7AE3"/>
    <w:rsid w:val="006F6883"/>
    <w:rsid w:val="00755325"/>
    <w:rsid w:val="00775152"/>
    <w:rsid w:val="0078280E"/>
    <w:rsid w:val="007A2199"/>
    <w:rsid w:val="007D4747"/>
    <w:rsid w:val="00807FA3"/>
    <w:rsid w:val="00811DDF"/>
    <w:rsid w:val="00813702"/>
    <w:rsid w:val="00826EE1"/>
    <w:rsid w:val="008404D0"/>
    <w:rsid w:val="008478C0"/>
    <w:rsid w:val="008636CD"/>
    <w:rsid w:val="00864C0E"/>
    <w:rsid w:val="008712A6"/>
    <w:rsid w:val="00880618"/>
    <w:rsid w:val="008A1622"/>
    <w:rsid w:val="008E496F"/>
    <w:rsid w:val="008E6882"/>
    <w:rsid w:val="0095794D"/>
    <w:rsid w:val="009965D0"/>
    <w:rsid w:val="009A19F8"/>
    <w:rsid w:val="009B0DE1"/>
    <w:rsid w:val="009B3249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B7AD1"/>
    <w:rsid w:val="00AC4094"/>
    <w:rsid w:val="00AE29A6"/>
    <w:rsid w:val="00B224B3"/>
    <w:rsid w:val="00B44DCA"/>
    <w:rsid w:val="00B51DF1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140E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0529F"/>
    <w:rsid w:val="00D64BC3"/>
    <w:rsid w:val="00D70378"/>
    <w:rsid w:val="00D83096"/>
    <w:rsid w:val="00DB669C"/>
    <w:rsid w:val="00DD7199"/>
    <w:rsid w:val="00E562B6"/>
    <w:rsid w:val="00E60B4C"/>
    <w:rsid w:val="00E6323D"/>
    <w:rsid w:val="00E774D0"/>
    <w:rsid w:val="00E91D6A"/>
    <w:rsid w:val="00EA48DE"/>
    <w:rsid w:val="00EC5FB7"/>
    <w:rsid w:val="00ED295C"/>
    <w:rsid w:val="00F008D2"/>
    <w:rsid w:val="00F028C0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  <w:style w:type="paragraph" w:customStyle="1" w:styleId="ReportHeading1">
    <w:name w:val="ReportHeading1"/>
    <w:basedOn w:val="Normal"/>
    <w:uiPriority w:val="99"/>
    <w:rsid w:val="00500AE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0A290-2CB8-4242-8483-7D0CF42E7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CB10A-B089-425B-B1EA-809956636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330</Words>
  <Characters>1774</Characters>
  <Application>Microsoft Office Word</Application>
  <DocSecurity>0</DocSecurity>
  <Lines>221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Ravipa, Sivasiriyangkool</cp:lastModifiedBy>
  <cp:revision>3</cp:revision>
  <dcterms:created xsi:type="dcterms:W3CDTF">2023-11-13T17:49:00Z</dcterms:created>
  <dcterms:modified xsi:type="dcterms:W3CDTF">2023-11-13T17:55:00Z</dcterms:modified>
</cp:coreProperties>
</file>